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B55" w:rsidRDefault="00FE6C05">
      <w:pPr>
        <w:pStyle w:val="Textoindependiente"/>
        <w:rPr>
          <w:rFonts w:ascii="Times New Roman"/>
        </w:rPr>
      </w:pPr>
      <w:r>
        <w:rPr>
          <w:noProof/>
          <w:lang w:eastAsia="es-ES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312420</wp:posOffset>
            </wp:positionH>
            <wp:positionV relativeFrom="page">
              <wp:posOffset>3808349</wp:posOffset>
            </wp:positionV>
            <wp:extent cx="271176" cy="23526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76" cy="235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9" type="#_x0000_t202" style="position:absolute;margin-left:20pt;margin-top:110pt;width:29pt;height:230.7pt;z-index:15731200;mso-position-horizontal-relative:page;mso-position-vertical-relative:page" filled="f" strokecolor="#7f7f7f" strokeweight=".5pt">
            <v:textbox style="layout-flow:vertical;mso-layout-flow-alt:bottom-to-top" inset="0,0,0,0">
              <w:txbxContent>
                <w:p w:rsidR="00FE6C05" w:rsidRDefault="00FE6C05">
                  <w:pPr>
                    <w:spacing w:before="42" w:line="129" w:lineRule="exact"/>
                    <w:ind w:left="1214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MARIA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DE</w:t>
                  </w:r>
                  <w:r>
                    <w:rPr>
                      <w:rFonts w:asci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LA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CRUZ</w:t>
                  </w:r>
                  <w:r>
                    <w:rPr>
                      <w:rFonts w:asci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MARTIN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SEGURA</w:t>
                  </w:r>
                  <w:r>
                    <w:rPr>
                      <w:rFonts w:asci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(1</w:t>
                  </w:r>
                  <w:r>
                    <w:rPr>
                      <w:rFonts w:asci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de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2)</w:t>
                  </w:r>
                </w:p>
                <w:p w:rsidR="00FE6C05" w:rsidRDefault="00FE6C05">
                  <w:pPr>
                    <w:spacing w:before="6" w:line="208" w:lineRule="auto"/>
                    <w:ind w:left="1214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z w:val="12"/>
                    </w:rPr>
                    <w:t>Secretaria</w:t>
                  </w:r>
                  <w:r>
                    <w:rPr>
                      <w:rFonts w:ascii="Arial MT" w:hAns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General</w:t>
                  </w:r>
                  <w:r>
                    <w:rPr>
                      <w:rFonts w:ascii="Arial MT" w:hAnsi="Arial MT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accidental</w:t>
                  </w:r>
                  <w:r>
                    <w:rPr>
                      <w:rFonts w:ascii="Arial MT" w:hAnsi="Arial MT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por</w:t>
                  </w:r>
                  <w:r>
                    <w:rPr>
                      <w:rFonts w:ascii="Arial MT" w:hAnsi="Arial MT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Decreto</w:t>
                  </w:r>
                  <w:r>
                    <w:rPr>
                      <w:rFonts w:ascii="Arial MT" w:hAnsi="Arial MT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nº</w:t>
                  </w:r>
                  <w:r>
                    <w:rPr>
                      <w:rFonts w:ascii="Arial MT" w:hAnsi="Arial MT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164/2021</w:t>
                  </w:r>
                  <w:r>
                    <w:rPr>
                      <w:rFonts w:ascii="Arial MT" w:hAnsi="Arial MT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del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08/03/2021</w:t>
                  </w:r>
                </w:p>
                <w:p w:rsidR="00FE6C05" w:rsidRDefault="00FE6C05">
                  <w:pPr>
                    <w:spacing w:line="123" w:lineRule="exact"/>
                    <w:ind w:left="1214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</w:t>
                  </w:r>
                  <w:r>
                    <w:rPr>
                      <w:rFonts w:asci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Firma:</w:t>
                  </w:r>
                  <w:r>
                    <w:rPr>
                      <w:rFonts w:asci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19/05/2021</w:t>
                  </w:r>
                </w:p>
              </w:txbxContent>
            </v:textbox>
            <w10:wrap anchorx="page" anchory="page"/>
          </v:shape>
        </w:pict>
      </w:r>
      <w:r w:rsidR="004B2364" w:rsidRPr="004B2364">
        <w:pict>
          <v:shape id="_x0000_s1258" type="#_x0000_t202" style="position:absolute;margin-left:305.2pt;margin-top:99.9pt;width:207.4pt;height:47.3pt;z-index:15731712;mso-position-horizontal-relative:page;mso-position-vertical-relative:page" fillcolor="#d8d8d8" stroked="f">
            <v:textbox inset="0,0,0,0">
              <w:txbxContent>
                <w:p w:rsidR="00FE6C05" w:rsidRDefault="00FE6C05">
                  <w:pPr>
                    <w:spacing w:before="300"/>
                    <w:ind w:left="1599" w:right="1674"/>
                    <w:jc w:val="center"/>
                    <w:rPr>
                      <w:rFonts w:ascii="Arial"/>
                      <w:b/>
                      <w:sz w:val="30"/>
                    </w:rPr>
                  </w:pPr>
                  <w:r>
                    <w:rPr>
                      <w:rFonts w:ascii="Arial"/>
                      <w:b/>
                      <w:sz w:val="30"/>
                    </w:rPr>
                    <w:t>ACTA</w:t>
                  </w:r>
                </w:p>
              </w:txbxContent>
            </v:textbox>
            <w10:wrap anchorx="page" anchory="page"/>
          </v:shape>
        </w:pict>
      </w:r>
      <w:r w:rsidR="004B2364" w:rsidRPr="004B2364">
        <w:pict>
          <v:shape id="_x0000_s1257" type="#_x0000_t202" style="position:absolute;margin-left:536pt;margin-top:242.55pt;width:32.9pt;height:250.5pt;z-index:15732224;mso-position-horizontal-relative:page;mso-position-vertic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 anchory="page"/>
          </v:shape>
        </w:pict>
      </w:r>
      <w:r w:rsidR="004B2364" w:rsidRPr="004B2364">
        <w:pict>
          <v:shape id="_x0000_s1256" type="#_x0000_t202" style="position:absolute;margin-left:84.4pt;margin-top:165.8pt;width:434.25pt;height:49.5pt;z-index:157332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8" w:space="0" w:color="CCCCCC"/>
                      <w:left w:val="single" w:sz="18" w:space="0" w:color="CCCCCC"/>
                      <w:bottom w:val="single" w:sz="18" w:space="0" w:color="CCCCCC"/>
                      <w:right w:val="single" w:sz="18" w:space="0" w:color="CCCCCC"/>
                      <w:insideH w:val="single" w:sz="18" w:space="0" w:color="CCCCCC"/>
                      <w:insideV w:val="single" w:sz="18" w:space="0" w:color="CCCCCC"/>
                    </w:tblBorders>
                    <w:tblLayout w:type="fixed"/>
                    <w:tblLook w:val="01E0"/>
                  </w:tblPr>
                  <w:tblGrid>
                    <w:gridCol w:w="3226"/>
                    <w:gridCol w:w="5414"/>
                  </w:tblGrid>
                  <w:tr w:rsidR="00FE6C05">
                    <w:trPr>
                      <w:trHeight w:val="455"/>
                    </w:trPr>
                    <w:tc>
                      <w:tcPr>
                        <w:tcW w:w="3226" w:type="dxa"/>
                        <w:tcBorders>
                          <w:left w:val="single" w:sz="1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97"/>
                          <w:ind w:left="105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Expediente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nº:</w:t>
                        </w:r>
                      </w:p>
                    </w:tc>
                    <w:tc>
                      <w:tcPr>
                        <w:tcW w:w="5414" w:type="dxa"/>
                        <w:tcBorders>
                          <w:left w:val="single" w:sz="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97"/>
                          <w:ind w:left="119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Órgano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Colegiado:</w:t>
                        </w:r>
                      </w:p>
                    </w:tc>
                  </w:tr>
                  <w:tr w:rsidR="00FE6C05">
                    <w:trPr>
                      <w:trHeight w:val="453"/>
                    </w:trPr>
                    <w:tc>
                      <w:tcPr>
                        <w:tcW w:w="3226" w:type="dxa"/>
                        <w:tcBorders>
                          <w:top w:val="single" w:sz="2" w:space="0" w:color="CCCCCC"/>
                          <w:left w:val="single" w:sz="1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4"/>
                          <w:ind w:left="105"/>
                        </w:pPr>
                        <w:r>
                          <w:t>JGL/2021/6</w:t>
                        </w:r>
                      </w:p>
                    </w:tc>
                    <w:tc>
                      <w:tcPr>
                        <w:tcW w:w="5414" w:type="dxa"/>
                        <w:tcBorders>
                          <w:top w:val="single" w:sz="2" w:space="0" w:color="CCCCCC"/>
                          <w:left w:val="single" w:sz="2" w:space="0" w:color="CCCCCC"/>
                          <w:right w:val="single" w:sz="1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4"/>
                          <w:ind w:left="119"/>
                        </w:pPr>
                        <w:r>
                          <w:t>La Junta 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Gobierno Local</w:t>
                        </w:r>
                      </w:p>
                    </w:tc>
                  </w:tr>
                </w:tbl>
                <w:p w:rsidR="00FE6C05" w:rsidRDefault="00FE6C05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 w:rsidR="004B2364" w:rsidRPr="004B2364">
        <w:pict>
          <v:shape id="_x0000_s1255" type="#_x0000_t202" style="position:absolute;margin-left:84.4pt;margin-top:233.9pt;width:434.25pt;height:165.7pt;z-index:157337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8" w:space="0" w:color="CCCCCC"/>
                      <w:left w:val="single" w:sz="18" w:space="0" w:color="CCCCCC"/>
                      <w:bottom w:val="single" w:sz="18" w:space="0" w:color="CCCCCC"/>
                      <w:right w:val="single" w:sz="18" w:space="0" w:color="CCCCCC"/>
                      <w:insideH w:val="single" w:sz="18" w:space="0" w:color="CCCCCC"/>
                      <w:insideV w:val="single" w:sz="18" w:space="0" w:color="CCCCCC"/>
                    </w:tblBorders>
                    <w:tblLayout w:type="fixed"/>
                    <w:tblLook w:val="01E0"/>
                  </w:tblPr>
                  <w:tblGrid>
                    <w:gridCol w:w="2832"/>
                    <w:gridCol w:w="5808"/>
                  </w:tblGrid>
                  <w:tr w:rsidR="00FE6C05">
                    <w:trPr>
                      <w:trHeight w:val="452"/>
                    </w:trPr>
                    <w:tc>
                      <w:tcPr>
                        <w:tcW w:w="8640" w:type="dxa"/>
                        <w:gridSpan w:val="2"/>
                        <w:tcBorders>
                          <w:left w:val="single" w:sz="1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95"/>
                          <w:ind w:left="2077" w:right="2106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DATOS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CELEBRACIÓN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SESIÓN</w:t>
                        </w:r>
                      </w:p>
                    </w:tc>
                  </w:tr>
                  <w:tr w:rsidR="00FE6C05">
                    <w:trPr>
                      <w:trHeight w:val="461"/>
                    </w:trPr>
                    <w:tc>
                      <w:tcPr>
                        <w:tcW w:w="2832" w:type="dxa"/>
                        <w:tcBorders>
                          <w:top w:val="single" w:sz="2" w:space="0" w:color="CCCCCC"/>
                          <w:left w:val="single" w:sz="1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3"/>
                          <w:ind w:left="105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Tipo</w:t>
                        </w:r>
                        <w:r>
                          <w:rPr>
                            <w:rFonts w:asci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Convocatoria</w:t>
                        </w:r>
                      </w:p>
                    </w:tc>
                    <w:tc>
                      <w:tcPr>
                        <w:tcW w:w="5808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6"/>
                          <w:ind w:left="119"/>
                        </w:pPr>
                        <w:r>
                          <w:t>Ordinaria</w:t>
                        </w:r>
                      </w:p>
                    </w:tc>
                  </w:tr>
                  <w:tr w:rsidR="00FE6C05">
                    <w:trPr>
                      <w:trHeight w:val="458"/>
                    </w:trPr>
                    <w:tc>
                      <w:tcPr>
                        <w:tcW w:w="2832" w:type="dxa"/>
                        <w:tcBorders>
                          <w:top w:val="single" w:sz="2" w:space="0" w:color="CCCCCC"/>
                          <w:left w:val="single" w:sz="1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1"/>
                          <w:ind w:left="105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Fecha</w:t>
                        </w:r>
                      </w:p>
                    </w:tc>
                    <w:tc>
                      <w:tcPr>
                        <w:tcW w:w="5808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4"/>
                          <w:ind w:left="119"/>
                        </w:pPr>
                        <w:r>
                          <w:t>15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abril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2021</w:t>
                        </w:r>
                      </w:p>
                    </w:tc>
                  </w:tr>
                  <w:tr w:rsidR="00FE6C05">
                    <w:trPr>
                      <w:trHeight w:val="461"/>
                    </w:trPr>
                    <w:tc>
                      <w:tcPr>
                        <w:tcW w:w="2832" w:type="dxa"/>
                        <w:tcBorders>
                          <w:top w:val="single" w:sz="2" w:space="0" w:color="CCCCCC"/>
                          <w:left w:val="single" w:sz="1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3"/>
                          <w:ind w:left="105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Duración</w:t>
                        </w:r>
                      </w:p>
                    </w:tc>
                    <w:tc>
                      <w:tcPr>
                        <w:tcW w:w="5808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6"/>
                          <w:ind w:left="119"/>
                        </w:pPr>
                        <w:r>
                          <w:t>Desde las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13:00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hasta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las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14:00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horas</w:t>
                        </w:r>
                      </w:p>
                    </w:tc>
                  </w:tr>
                  <w:tr w:rsidR="00FE6C05">
                    <w:trPr>
                      <w:trHeight w:val="459"/>
                    </w:trPr>
                    <w:tc>
                      <w:tcPr>
                        <w:tcW w:w="2832" w:type="dxa"/>
                        <w:tcBorders>
                          <w:top w:val="single" w:sz="2" w:space="0" w:color="CCCCCC"/>
                          <w:left w:val="single" w:sz="1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1"/>
                          <w:ind w:left="105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Lugar</w:t>
                        </w:r>
                      </w:p>
                    </w:tc>
                    <w:tc>
                      <w:tcPr>
                        <w:tcW w:w="5808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4"/>
                          <w:ind w:left="119"/>
                        </w:pPr>
                        <w:r>
                          <w:t>Alcaldía</w:t>
                        </w:r>
                      </w:p>
                    </w:tc>
                  </w:tr>
                  <w:tr w:rsidR="00FE6C05">
                    <w:trPr>
                      <w:trHeight w:val="460"/>
                    </w:trPr>
                    <w:tc>
                      <w:tcPr>
                        <w:tcW w:w="2832" w:type="dxa"/>
                        <w:tcBorders>
                          <w:top w:val="single" w:sz="2" w:space="0" w:color="CCCCCC"/>
                          <w:left w:val="single" w:sz="1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3"/>
                          <w:ind w:left="105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Presidida</w:t>
                        </w:r>
                        <w:r>
                          <w:rPr>
                            <w:rFonts w:asci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por</w:t>
                        </w:r>
                      </w:p>
                    </w:tc>
                    <w:tc>
                      <w:tcPr>
                        <w:tcW w:w="5808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6"/>
                          <w:ind w:left="119"/>
                        </w:pPr>
                        <w:r>
                          <w:t>Tomas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Pérez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Jiménez</w:t>
                        </w:r>
                      </w:p>
                    </w:tc>
                  </w:tr>
                  <w:tr w:rsidR="00FE6C05">
                    <w:trPr>
                      <w:trHeight w:val="453"/>
                    </w:trPr>
                    <w:tc>
                      <w:tcPr>
                        <w:tcW w:w="2832" w:type="dxa"/>
                        <w:tcBorders>
                          <w:top w:val="single" w:sz="2" w:space="0" w:color="CCCCCC"/>
                          <w:left w:val="single" w:sz="1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1"/>
                          <w:ind w:left="105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Secretario</w:t>
                        </w:r>
                      </w:p>
                    </w:tc>
                    <w:tc>
                      <w:tcPr>
                        <w:tcW w:w="5808" w:type="dxa"/>
                        <w:tcBorders>
                          <w:top w:val="single" w:sz="2" w:space="0" w:color="CCCCCC"/>
                          <w:left w:val="single" w:sz="2" w:space="0" w:color="CCCCCC"/>
                          <w:right w:val="single" w:sz="1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4"/>
                          <w:ind w:left="119"/>
                        </w:pPr>
                        <w:r>
                          <w:t>MARIA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DE LA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CRUZ MARTIN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SEGURA</w:t>
                        </w:r>
                      </w:p>
                    </w:tc>
                  </w:tr>
                </w:tbl>
                <w:p w:rsidR="00FE6C05" w:rsidRDefault="00FE6C05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</w:rPr>
      </w:pPr>
    </w:p>
    <w:p w:rsidR="00AF4B55" w:rsidRDefault="00AF4B55">
      <w:pPr>
        <w:pStyle w:val="Textoindependiente"/>
        <w:rPr>
          <w:rFonts w:ascii="Times New Roman"/>
          <w:sz w:val="24"/>
        </w:rPr>
      </w:pPr>
    </w:p>
    <w:p w:rsidR="00AF4B55" w:rsidRDefault="00FE6C05">
      <w:pPr>
        <w:spacing w:line="244" w:lineRule="auto"/>
        <w:ind w:left="1324" w:right="1699"/>
        <w:jc w:val="both"/>
      </w:pPr>
      <w:r>
        <w:rPr>
          <w:noProof/>
          <w:lang w:eastAsia="es-ES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-1810504</wp:posOffset>
            </wp:positionV>
            <wp:extent cx="330200" cy="39370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312420</wp:posOffset>
            </wp:positionH>
            <wp:positionV relativeFrom="paragraph">
              <wp:posOffset>-1384673</wp:posOffset>
            </wp:positionV>
            <wp:extent cx="271176" cy="235267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76" cy="235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254" type="#_x0000_t202" style="position:absolute;left:0;text-align:left;margin-left:20pt;margin-top:-298.9pt;width:29pt;height:230.7pt;z-index:15730688;mso-position-horizontal-relative:page;mso-position-vertical-relative:text" filled="f" strokecolor="#7f7f7f" strokeweight=".5pt">
            <v:textbox style="layout-flow:vertical;mso-layout-flow-alt:bottom-to-top" inset="0,0,0,0">
              <w:txbxContent>
                <w:p w:rsidR="00FE6C05" w:rsidRDefault="00FE6C05">
                  <w:pPr>
                    <w:spacing w:before="57" w:line="208" w:lineRule="auto"/>
                    <w:ind w:left="1215" w:right="1743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Tomas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/>
                      <w:sz w:val="12"/>
                    </w:rPr>
                    <w:t>Perez</w:t>
                  </w:r>
                  <w:proofErr w:type="spellEnd"/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/>
                      <w:sz w:val="12"/>
                    </w:rPr>
                    <w:t>Jimenez</w:t>
                  </w:r>
                  <w:proofErr w:type="spellEnd"/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(2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de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2)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ALCALDE</w:t>
                  </w:r>
                </w:p>
                <w:p w:rsidR="00FE6C05" w:rsidRDefault="00FE6C05">
                  <w:pPr>
                    <w:spacing w:line="114" w:lineRule="exact"/>
                    <w:ind w:left="1215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</w:t>
                  </w:r>
                  <w:r>
                    <w:rPr>
                      <w:rFonts w:asci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Firma:</w:t>
                  </w:r>
                  <w:r>
                    <w:rPr>
                      <w:rFonts w:asci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20/05/2021</w:t>
                  </w:r>
                </w:p>
                <w:p w:rsidR="00FE6C05" w:rsidRDefault="00FE6C05">
                  <w:pPr>
                    <w:spacing w:line="129" w:lineRule="exact"/>
                    <w:ind w:left="1215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1"/>
                      <w:sz w:val="12"/>
                    </w:rPr>
                    <w:t>HASH: f008e2bd2fc20c060c14b43d1735b042</w:t>
                  </w:r>
                </w:p>
              </w:txbxContent>
            </v:textbox>
            <w10:wrap anchorx="page"/>
          </v:shape>
        </w:pict>
      </w:r>
      <w:r w:rsidR="004B2364">
        <w:pict>
          <v:shape id="_x0000_s1253" type="#_x0000_t202" style="position:absolute;left:0;text-align:left;margin-left:567.55pt;margin-top:-132.5pt;width:14.75pt;height:301pt;z-index:15732736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4B2364">
        <w:pict>
          <v:shape id="_x0000_s1252" type="#_x0000_t202" style="position:absolute;left:0;text-align:left;margin-left:84.4pt;margin-top:-226.35pt;width:434.25pt;height:189pt;z-index:1573427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8" w:space="0" w:color="CCCCCC"/>
                      <w:left w:val="single" w:sz="18" w:space="0" w:color="CCCCCC"/>
                      <w:bottom w:val="single" w:sz="18" w:space="0" w:color="CCCCCC"/>
                      <w:right w:val="single" w:sz="18" w:space="0" w:color="CCCCCC"/>
                      <w:insideH w:val="single" w:sz="18" w:space="0" w:color="CCCCCC"/>
                      <w:insideV w:val="single" w:sz="18" w:space="0" w:color="CCCCCC"/>
                    </w:tblBorders>
                    <w:tblLayout w:type="fixed"/>
                    <w:tblLook w:val="01E0"/>
                  </w:tblPr>
                  <w:tblGrid>
                    <w:gridCol w:w="1810"/>
                    <w:gridCol w:w="5626"/>
                    <w:gridCol w:w="1204"/>
                  </w:tblGrid>
                  <w:tr w:rsidR="00FE6C05">
                    <w:trPr>
                      <w:trHeight w:val="452"/>
                    </w:trPr>
                    <w:tc>
                      <w:tcPr>
                        <w:tcW w:w="8640" w:type="dxa"/>
                        <w:gridSpan w:val="3"/>
                        <w:tcBorders>
                          <w:left w:val="single" w:sz="1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95"/>
                          <w:ind w:left="2077" w:right="2105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>ASISTENCIA</w:t>
                        </w:r>
                        <w:r>
                          <w:rPr>
                            <w:rFonts w:ascii="Arial" w:hAnsi="Arial"/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SESIÓN</w:t>
                        </w:r>
                      </w:p>
                    </w:tc>
                  </w:tr>
                  <w:tr w:rsidR="00FE6C05">
                    <w:trPr>
                      <w:trHeight w:val="460"/>
                    </w:trPr>
                    <w:tc>
                      <w:tcPr>
                        <w:tcW w:w="1810" w:type="dxa"/>
                        <w:tcBorders>
                          <w:top w:val="single" w:sz="2" w:space="0" w:color="CCCCCC"/>
                          <w:left w:val="single" w:sz="1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3"/>
                          <w:ind w:left="105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DNI</w:t>
                        </w:r>
                      </w:p>
                    </w:tc>
                    <w:tc>
                      <w:tcPr>
                        <w:tcW w:w="5626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3"/>
                          <w:ind w:left="119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Apellidos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3"/>
                          <w:ind w:left="119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Asiste</w:t>
                        </w:r>
                      </w:p>
                    </w:tc>
                  </w:tr>
                  <w:tr w:rsidR="00FE6C05">
                    <w:trPr>
                      <w:trHeight w:val="459"/>
                    </w:trPr>
                    <w:tc>
                      <w:tcPr>
                        <w:tcW w:w="1810" w:type="dxa"/>
                        <w:tcBorders>
                          <w:top w:val="single" w:sz="2" w:space="0" w:color="CCCCCC"/>
                          <w:left w:val="single" w:sz="1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4"/>
                          <w:ind w:left="105"/>
                        </w:pPr>
                      </w:p>
                    </w:tc>
                    <w:tc>
                      <w:tcPr>
                        <w:tcW w:w="5626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4"/>
                          <w:ind w:left="119"/>
                        </w:pPr>
                        <w:r>
                          <w:t>Isabel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Suárez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Sánchez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4"/>
                          <w:ind w:left="119"/>
                        </w:pPr>
                        <w:r>
                          <w:t>SÍ</w:t>
                        </w:r>
                      </w:p>
                    </w:tc>
                  </w:tr>
                  <w:tr w:rsidR="00FE6C05">
                    <w:trPr>
                      <w:trHeight w:val="460"/>
                    </w:trPr>
                    <w:tc>
                      <w:tcPr>
                        <w:tcW w:w="1810" w:type="dxa"/>
                        <w:tcBorders>
                          <w:top w:val="single" w:sz="2" w:space="0" w:color="CCCCCC"/>
                          <w:left w:val="single" w:sz="1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6"/>
                          <w:ind w:left="105"/>
                        </w:pPr>
                      </w:p>
                    </w:tc>
                    <w:tc>
                      <w:tcPr>
                        <w:tcW w:w="5626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6"/>
                          <w:ind w:left="119"/>
                        </w:pPr>
                        <w:r>
                          <w:t>MARIA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DE LA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CRUZ MARTIN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SEGURA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6"/>
                          <w:ind w:left="119"/>
                        </w:pPr>
                        <w:r>
                          <w:t>SÍ</w:t>
                        </w:r>
                      </w:p>
                    </w:tc>
                  </w:tr>
                  <w:tr w:rsidR="00FE6C05">
                    <w:trPr>
                      <w:trHeight w:val="459"/>
                    </w:trPr>
                    <w:tc>
                      <w:tcPr>
                        <w:tcW w:w="1810" w:type="dxa"/>
                        <w:tcBorders>
                          <w:top w:val="single" w:sz="2" w:space="0" w:color="CCCCCC"/>
                          <w:left w:val="single" w:sz="1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4"/>
                          <w:ind w:left="105"/>
                        </w:pPr>
                      </w:p>
                    </w:tc>
                    <w:tc>
                      <w:tcPr>
                        <w:tcW w:w="5626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4"/>
                          <w:ind w:left="119"/>
                        </w:pPr>
                        <w:proofErr w:type="spellStart"/>
                        <w:r>
                          <w:t>Naira</w:t>
                        </w:r>
                        <w:proofErr w:type="spellEnd"/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Navarro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Hernández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4"/>
                          <w:ind w:left="119"/>
                        </w:pPr>
                        <w:r>
                          <w:t>SÍ</w:t>
                        </w:r>
                      </w:p>
                    </w:tc>
                  </w:tr>
                  <w:tr w:rsidR="00FE6C05">
                    <w:trPr>
                      <w:trHeight w:val="460"/>
                    </w:trPr>
                    <w:tc>
                      <w:tcPr>
                        <w:tcW w:w="1810" w:type="dxa"/>
                        <w:tcBorders>
                          <w:top w:val="single" w:sz="2" w:space="0" w:color="CCCCCC"/>
                          <w:left w:val="single" w:sz="1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6"/>
                          <w:ind w:left="105"/>
                        </w:pPr>
                      </w:p>
                    </w:tc>
                    <w:tc>
                      <w:tcPr>
                        <w:tcW w:w="5626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6"/>
                          <w:ind w:left="119"/>
                        </w:pPr>
                        <w:r>
                          <w:t>Ricardo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Rafael León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Sánchez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6"/>
                          <w:ind w:left="119"/>
                        </w:pPr>
                        <w:r>
                          <w:t>SÍ</w:t>
                        </w:r>
                      </w:p>
                    </w:tc>
                  </w:tr>
                  <w:tr w:rsidR="00FE6C05">
                    <w:trPr>
                      <w:trHeight w:val="459"/>
                    </w:trPr>
                    <w:tc>
                      <w:tcPr>
                        <w:tcW w:w="1810" w:type="dxa"/>
                        <w:tcBorders>
                          <w:top w:val="single" w:sz="2" w:space="0" w:color="CCCCCC"/>
                          <w:left w:val="single" w:sz="1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4"/>
                          <w:ind w:left="105"/>
                        </w:pPr>
                      </w:p>
                    </w:tc>
                    <w:tc>
                      <w:tcPr>
                        <w:tcW w:w="5626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4"/>
                          <w:ind w:left="119"/>
                        </w:pPr>
                        <w:r>
                          <w:t>Tomas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Pérez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Jiménez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4"/>
                          <w:ind w:left="119"/>
                        </w:pPr>
                        <w:r>
                          <w:t>SÍ</w:t>
                        </w:r>
                      </w:p>
                    </w:tc>
                  </w:tr>
                  <w:tr w:rsidR="00FE6C05">
                    <w:trPr>
                      <w:trHeight w:val="454"/>
                    </w:trPr>
                    <w:tc>
                      <w:tcPr>
                        <w:tcW w:w="1810" w:type="dxa"/>
                        <w:tcBorders>
                          <w:top w:val="single" w:sz="2" w:space="0" w:color="CCCCCC"/>
                          <w:left w:val="single" w:sz="1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6"/>
                          <w:ind w:left="105"/>
                        </w:pPr>
                      </w:p>
                    </w:tc>
                    <w:tc>
                      <w:tcPr>
                        <w:tcW w:w="5626" w:type="dxa"/>
                        <w:tcBorders>
                          <w:top w:val="single" w:sz="2" w:space="0" w:color="CCCCCC"/>
                          <w:left w:val="single" w:sz="2" w:space="0" w:color="CCCCCC"/>
                          <w:right w:val="single" w:sz="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6"/>
                          <w:ind w:left="119"/>
                        </w:pPr>
                        <w:proofErr w:type="spellStart"/>
                        <w:r>
                          <w:t>Yazmina</w:t>
                        </w:r>
                        <w:proofErr w:type="spellEnd"/>
                        <w:r>
                          <w:rPr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t>Llarena</w:t>
                        </w:r>
                        <w:proofErr w:type="spellEnd"/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Mendoza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2" w:space="0" w:color="CCCCCC"/>
                          <w:left w:val="single" w:sz="2" w:space="0" w:color="CCCCCC"/>
                          <w:right w:val="single" w:sz="12" w:space="0" w:color="CCCCCC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06"/>
                          <w:ind w:left="119"/>
                        </w:pPr>
                        <w:r>
                          <w:t>SÍ</w:t>
                        </w:r>
                      </w:p>
                    </w:tc>
                  </w:tr>
                </w:tbl>
                <w:p w:rsidR="00FE6C05" w:rsidRDefault="00FE6C05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t>Una vez verificada por el Secretario la válida constitución del órgano, el Presidente</w:t>
      </w:r>
      <w:r>
        <w:rPr>
          <w:spacing w:val="1"/>
        </w:rPr>
        <w:t xml:space="preserve"> </w:t>
      </w:r>
      <w:r>
        <w:t>abre sesión, procediendo a la deliberación sobre los asuntos incluidos en el Orden del</w:t>
      </w:r>
      <w:r>
        <w:rPr>
          <w:spacing w:val="1"/>
        </w:rPr>
        <w:t xml:space="preserve"> </w:t>
      </w:r>
      <w:r>
        <w:t>Día</w:t>
      </w:r>
    </w:p>
    <w:p w:rsidR="00AF4B55" w:rsidRDefault="00FE6C05">
      <w:pPr>
        <w:spacing w:before="112"/>
        <w:ind w:right="421"/>
        <w:jc w:val="center"/>
        <w:rPr>
          <w:rFonts w:ascii="Arial"/>
          <w:b/>
        </w:rPr>
      </w:pPr>
      <w:r>
        <w:rPr>
          <w:rFonts w:ascii="Arial"/>
          <w:b/>
          <w:spacing w:val="-1"/>
        </w:rPr>
        <w:t>ASUNTOS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  <w:spacing w:val="-1"/>
        </w:rPr>
        <w:t>DE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LA</w:t>
      </w:r>
      <w:r>
        <w:rPr>
          <w:rFonts w:ascii="Arial"/>
          <w:b/>
          <w:spacing w:val="-15"/>
        </w:rPr>
        <w:t xml:space="preserve"> </w:t>
      </w:r>
      <w:r>
        <w:rPr>
          <w:rFonts w:ascii="Arial"/>
          <w:b/>
        </w:rPr>
        <w:t>CONVOCATORIA</w:t>
      </w:r>
    </w:p>
    <w:p w:rsidR="00AF4B55" w:rsidRDefault="00AF4B55">
      <w:pPr>
        <w:pStyle w:val="Textoindependiente"/>
        <w:spacing w:before="5"/>
        <w:rPr>
          <w:rFonts w:ascii="Arial"/>
          <w:b/>
          <w:sz w:val="32"/>
        </w:rPr>
      </w:pPr>
    </w:p>
    <w:p w:rsidR="00AF4B55" w:rsidRDefault="00FE6C05">
      <w:pPr>
        <w:ind w:left="1324" w:right="1702"/>
        <w:rPr>
          <w:rFonts w:ascii="Arial" w:hAnsi="Arial"/>
          <w:b/>
        </w:rPr>
      </w:pPr>
      <w:r>
        <w:rPr>
          <w:rFonts w:ascii="Arial" w:hAnsi="Arial"/>
          <w:b/>
        </w:rPr>
        <w:t>1.-</w:t>
      </w:r>
      <w:r>
        <w:rPr>
          <w:rFonts w:ascii="Arial" w:hAnsi="Arial"/>
          <w:b/>
          <w:spacing w:val="-3"/>
        </w:rPr>
        <w:t xml:space="preserve"> </w:t>
      </w:r>
      <w:r>
        <w:t>Aprobación,</w:t>
      </w:r>
      <w:r>
        <w:rPr>
          <w:spacing w:val="1"/>
        </w:rPr>
        <w:t xml:space="preserve"> </w:t>
      </w:r>
      <w:r>
        <w:t>si</w:t>
      </w:r>
      <w:r>
        <w:rPr>
          <w:spacing w:val="5"/>
        </w:rPr>
        <w:t xml:space="preserve"> </w:t>
      </w:r>
      <w:r>
        <w:t>procede,</w:t>
      </w:r>
      <w:r>
        <w:rPr>
          <w:spacing w:val="6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acta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sesión</w:t>
      </w:r>
      <w:r>
        <w:rPr>
          <w:spacing w:val="1"/>
        </w:rPr>
        <w:t xml:space="preserve"> </w:t>
      </w:r>
      <w:r>
        <w:t>anterior,</w:t>
      </w:r>
      <w:r>
        <w:rPr>
          <w:spacing w:val="9"/>
        </w:rPr>
        <w:t xml:space="preserve"> </w:t>
      </w:r>
      <w:r>
        <w:rPr>
          <w:rFonts w:ascii="Arial" w:hAnsi="Arial"/>
          <w:b/>
        </w:rPr>
        <w:t>ordinaria: 19</w:t>
      </w:r>
      <w:r>
        <w:rPr>
          <w:rFonts w:ascii="Arial" w:hAnsi="Arial"/>
          <w:b/>
          <w:spacing w:val="59"/>
        </w:rPr>
        <w:t xml:space="preserve"> </w:t>
      </w:r>
      <w:r>
        <w:rPr>
          <w:rFonts w:ascii="Arial" w:hAnsi="Arial"/>
          <w:b/>
        </w:rPr>
        <w:t>de Marzo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2021, (JGL/2021/4)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31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Marzo 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2021 (JGL/2021/5).</w:t>
      </w:r>
    </w:p>
    <w:p w:rsidR="00AF4B55" w:rsidRDefault="00AF4B55">
      <w:pPr>
        <w:pStyle w:val="Textoindependiente"/>
        <w:spacing w:before="1"/>
        <w:rPr>
          <w:rFonts w:ascii="Arial"/>
          <w:b/>
          <w:sz w:val="22"/>
        </w:rPr>
      </w:pPr>
    </w:p>
    <w:p w:rsidR="00AF4B55" w:rsidRDefault="00FE6C05">
      <w:pPr>
        <w:tabs>
          <w:tab w:val="left" w:pos="7715"/>
        </w:tabs>
        <w:ind w:left="1324"/>
        <w:rPr>
          <w:rFonts w:ascii="Arial"/>
          <w:b/>
        </w:rPr>
      </w:pPr>
      <w:proofErr w:type="gramStart"/>
      <w:r>
        <w:t>Vistas</w:t>
      </w:r>
      <w:r>
        <w:rPr>
          <w:spacing w:val="71"/>
        </w:rPr>
        <w:t xml:space="preserve"> </w:t>
      </w:r>
      <w:r>
        <w:t>las</w:t>
      </w:r>
      <w:r>
        <w:rPr>
          <w:spacing w:val="73"/>
        </w:rPr>
        <w:t xml:space="preserve"> </w:t>
      </w:r>
      <w:r>
        <w:t>actas</w:t>
      </w:r>
      <w:r>
        <w:rPr>
          <w:spacing w:val="73"/>
        </w:rPr>
        <w:t xml:space="preserve"> </w:t>
      </w:r>
      <w:r>
        <w:t>de</w:t>
      </w:r>
      <w:r>
        <w:rPr>
          <w:spacing w:val="74"/>
        </w:rPr>
        <w:t xml:space="preserve"> </w:t>
      </w:r>
      <w:r>
        <w:t>las</w:t>
      </w:r>
      <w:r>
        <w:rPr>
          <w:spacing w:val="71"/>
        </w:rPr>
        <w:t xml:space="preserve"> </w:t>
      </w:r>
      <w:r>
        <w:t>sesiones</w:t>
      </w:r>
      <w:r>
        <w:rPr>
          <w:spacing w:val="73"/>
        </w:rPr>
        <w:t xml:space="preserve"> </w:t>
      </w:r>
      <w:r>
        <w:t>anteriores</w:t>
      </w:r>
      <w:r>
        <w:rPr>
          <w:spacing w:val="76"/>
        </w:rPr>
        <w:t xml:space="preserve"> </w:t>
      </w:r>
      <w:r>
        <w:rPr>
          <w:rFonts w:ascii="Arial"/>
          <w:b/>
        </w:rPr>
        <w:t>ordinaria</w:t>
      </w:r>
      <w:proofErr w:type="gramEnd"/>
      <w:r>
        <w:rPr>
          <w:rFonts w:ascii="Arial"/>
          <w:b/>
        </w:rPr>
        <w:t>:</w:t>
      </w:r>
      <w:r>
        <w:rPr>
          <w:rFonts w:ascii="Arial"/>
          <w:b/>
          <w:spacing w:val="72"/>
        </w:rPr>
        <w:t xml:space="preserve"> </w:t>
      </w:r>
      <w:r>
        <w:rPr>
          <w:rFonts w:ascii="Arial"/>
          <w:b/>
        </w:rPr>
        <w:t>19</w:t>
      </w:r>
      <w:r>
        <w:rPr>
          <w:rFonts w:ascii="Arial"/>
          <w:b/>
        </w:rPr>
        <w:tab/>
        <w:t>de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Marzo</w:t>
      </w:r>
      <w:r>
        <w:rPr>
          <w:rFonts w:ascii="Arial"/>
          <w:b/>
          <w:spacing w:val="74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72"/>
        </w:rPr>
        <w:t xml:space="preserve"> </w:t>
      </w:r>
      <w:r>
        <w:rPr>
          <w:rFonts w:ascii="Arial"/>
          <w:b/>
        </w:rPr>
        <w:t>2021,</w:t>
      </w:r>
    </w:p>
    <w:p w:rsidR="00AF4B55" w:rsidRDefault="00FE6C05">
      <w:pPr>
        <w:pStyle w:val="Textoindependiente"/>
        <w:spacing w:before="10"/>
        <w:rPr>
          <w:rFonts w:ascii="Arial"/>
          <w:b/>
          <w:sz w:val="22"/>
        </w:rPr>
      </w:pPr>
      <w:r>
        <w:rPr>
          <w:noProof/>
          <w:lang w:eastAsia="es-E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191851</wp:posOffset>
            </wp:positionV>
            <wp:extent cx="5258070" cy="262890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</w:rPr>
        <w:sectPr w:rsidR="00AF4B55">
          <w:headerReference w:type="default" r:id="rId10"/>
          <w:type w:val="continuous"/>
          <w:pgSz w:w="11900" w:h="16840"/>
          <w:pgMar w:top="1800" w:right="0" w:bottom="280" w:left="380" w:header="710" w:footer="720" w:gutter="0"/>
          <w:pgNumType w:start="1"/>
          <w:cols w:space="720"/>
        </w:sectPr>
      </w:pPr>
    </w:p>
    <w:p w:rsidR="00AF4B55" w:rsidRDefault="00FE6C05">
      <w:pPr>
        <w:spacing w:before="191"/>
        <w:ind w:left="1324"/>
        <w:jc w:val="both"/>
        <w:rPr>
          <w:rFonts w:ascii="Arial"/>
          <w:b/>
        </w:rPr>
      </w:pPr>
      <w:r>
        <w:rPr>
          <w:rFonts w:ascii="Arial"/>
          <w:b/>
        </w:rPr>
        <w:lastRenderedPageBreak/>
        <w:t>(JGL/2021/4)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31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Marzo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2021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(JGL/2021/5).</w:t>
      </w:r>
    </w:p>
    <w:p w:rsidR="00AF4B55" w:rsidRDefault="00AF4B55">
      <w:pPr>
        <w:pStyle w:val="Textoindependiente"/>
        <w:spacing w:before="5"/>
        <w:rPr>
          <w:rFonts w:ascii="Arial"/>
          <w:b/>
          <w:sz w:val="32"/>
        </w:rPr>
      </w:pPr>
    </w:p>
    <w:p w:rsidR="00AF4B55" w:rsidRDefault="00FE6C05">
      <w:pPr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Local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virtud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Decreto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Alcaldía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nº.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386/2019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fecha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18-06-2019.</w:t>
      </w:r>
    </w:p>
    <w:p w:rsidR="00AF4B55" w:rsidRDefault="00AF4B55">
      <w:pPr>
        <w:pStyle w:val="Textoindependiente"/>
        <w:spacing w:before="5"/>
        <w:rPr>
          <w:rFonts w:ascii="Arial"/>
          <w:b/>
          <w:sz w:val="31"/>
        </w:rPr>
      </w:pPr>
    </w:p>
    <w:p w:rsidR="00AF4B55" w:rsidRDefault="00FE6C05">
      <w:pPr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10"/>
        <w:rPr>
          <w:rFonts w:ascii="Arial"/>
          <w:b/>
          <w:sz w:val="18"/>
        </w:rPr>
      </w:pPr>
    </w:p>
    <w:p w:rsidR="00AF4B55" w:rsidRDefault="004B2364">
      <w:pPr>
        <w:ind w:left="1324" w:right="1703"/>
        <w:jc w:val="both"/>
        <w:rPr>
          <w:rFonts w:ascii="Arial" w:hAnsi="Arial"/>
          <w:b/>
        </w:rPr>
      </w:pPr>
      <w:r w:rsidRPr="004B2364">
        <w:pict>
          <v:shape id="_x0000_s1251" type="#_x0000_t202" style="position:absolute;left:0;text-align:left;margin-left:536pt;margin-top:18.05pt;width:32.9pt;height:250.5pt;z-index:1573580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</w:rPr>
        <w:t>Primero.- Aprobación de las actas de las sesiones anteriores ordinaria: 19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de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Marzo</w:t>
      </w:r>
      <w:r w:rsidR="00FE6C05">
        <w:rPr>
          <w:rFonts w:ascii="Arial" w:hAnsi="Arial"/>
          <w:b/>
          <w:spacing w:val="-1"/>
        </w:rPr>
        <w:t xml:space="preserve"> </w:t>
      </w:r>
      <w:r w:rsidR="00FE6C05">
        <w:rPr>
          <w:rFonts w:ascii="Arial" w:hAnsi="Arial"/>
          <w:b/>
        </w:rPr>
        <w:t>de</w:t>
      </w:r>
      <w:r w:rsidR="00FE6C05">
        <w:rPr>
          <w:rFonts w:ascii="Arial" w:hAnsi="Arial"/>
          <w:b/>
          <w:spacing w:val="-1"/>
        </w:rPr>
        <w:t xml:space="preserve"> </w:t>
      </w:r>
      <w:r w:rsidR="00FE6C05">
        <w:rPr>
          <w:rFonts w:ascii="Arial" w:hAnsi="Arial"/>
          <w:b/>
        </w:rPr>
        <w:t>2021,</w:t>
      </w:r>
      <w:r w:rsidR="00FE6C05">
        <w:rPr>
          <w:rFonts w:ascii="Arial" w:hAnsi="Arial"/>
          <w:b/>
          <w:spacing w:val="-2"/>
        </w:rPr>
        <w:t xml:space="preserve"> </w:t>
      </w:r>
      <w:r w:rsidR="00FE6C05">
        <w:rPr>
          <w:rFonts w:ascii="Arial" w:hAnsi="Arial"/>
          <w:b/>
        </w:rPr>
        <w:t>(JGL/2021/4)</w:t>
      </w:r>
      <w:r w:rsidR="00FE6C05">
        <w:rPr>
          <w:rFonts w:ascii="Arial" w:hAnsi="Arial"/>
          <w:b/>
          <w:spacing w:val="-2"/>
        </w:rPr>
        <w:t xml:space="preserve"> </w:t>
      </w:r>
      <w:r w:rsidR="00FE6C05">
        <w:rPr>
          <w:rFonts w:ascii="Arial" w:hAnsi="Arial"/>
          <w:b/>
        </w:rPr>
        <w:t>y 31</w:t>
      </w:r>
      <w:r w:rsidR="00FE6C05">
        <w:rPr>
          <w:rFonts w:ascii="Arial" w:hAnsi="Arial"/>
          <w:b/>
          <w:spacing w:val="-1"/>
        </w:rPr>
        <w:t xml:space="preserve"> </w:t>
      </w:r>
      <w:r w:rsidR="00FE6C05">
        <w:rPr>
          <w:rFonts w:ascii="Arial" w:hAnsi="Arial"/>
          <w:b/>
        </w:rPr>
        <w:t>de</w:t>
      </w:r>
      <w:r w:rsidR="00FE6C05">
        <w:rPr>
          <w:rFonts w:ascii="Arial" w:hAnsi="Arial"/>
          <w:b/>
          <w:spacing w:val="-1"/>
        </w:rPr>
        <w:t xml:space="preserve"> </w:t>
      </w:r>
      <w:r w:rsidR="00FE6C05">
        <w:rPr>
          <w:rFonts w:ascii="Arial" w:hAnsi="Arial"/>
          <w:b/>
        </w:rPr>
        <w:t>Marzo</w:t>
      </w:r>
      <w:r w:rsidR="00FE6C05">
        <w:rPr>
          <w:rFonts w:ascii="Arial" w:hAnsi="Arial"/>
          <w:b/>
          <w:spacing w:val="-1"/>
        </w:rPr>
        <w:t xml:space="preserve"> </w:t>
      </w:r>
      <w:r w:rsidR="00FE6C05">
        <w:rPr>
          <w:rFonts w:ascii="Arial" w:hAnsi="Arial"/>
          <w:b/>
        </w:rPr>
        <w:t>de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2021 (JGL/2021/5).</w:t>
      </w:r>
    </w:p>
    <w:p w:rsidR="00AF4B55" w:rsidRDefault="00AF4B55">
      <w:pPr>
        <w:pStyle w:val="Textoindependiente"/>
        <w:spacing w:before="5"/>
        <w:rPr>
          <w:rFonts w:ascii="Arial"/>
          <w:b/>
          <w:sz w:val="32"/>
        </w:rPr>
      </w:pPr>
    </w:p>
    <w:p w:rsidR="00AF4B55" w:rsidRDefault="00FE6C05">
      <w:pPr>
        <w:ind w:left="1324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2.-</w:t>
      </w:r>
      <w:r>
        <w:rPr>
          <w:rFonts w:ascii="Arial" w:hAnsi="Arial"/>
          <w:b/>
          <w:spacing w:val="-15"/>
          <w:sz w:val="23"/>
        </w:rPr>
        <w:t xml:space="preserve"> </w:t>
      </w:r>
      <w:r>
        <w:rPr>
          <w:rFonts w:ascii="Arial" w:hAnsi="Arial"/>
          <w:b/>
          <w:sz w:val="23"/>
        </w:rPr>
        <w:t>ADMINISTRACIÓN</w:t>
      </w:r>
      <w:r>
        <w:rPr>
          <w:rFonts w:ascii="Arial" w:hAnsi="Arial"/>
          <w:b/>
          <w:spacing w:val="-10"/>
          <w:sz w:val="23"/>
        </w:rPr>
        <w:t xml:space="preserve"> </w:t>
      </w:r>
      <w:r>
        <w:rPr>
          <w:rFonts w:ascii="Arial" w:hAnsi="Arial"/>
          <w:b/>
          <w:sz w:val="23"/>
        </w:rPr>
        <w:t>Y</w:t>
      </w:r>
      <w:r>
        <w:rPr>
          <w:rFonts w:ascii="Arial" w:hAnsi="Arial"/>
          <w:b/>
          <w:spacing w:val="-12"/>
          <w:sz w:val="23"/>
        </w:rPr>
        <w:t xml:space="preserve"> </w:t>
      </w:r>
      <w:r>
        <w:rPr>
          <w:rFonts w:ascii="Arial" w:hAnsi="Arial"/>
          <w:b/>
          <w:sz w:val="23"/>
        </w:rPr>
        <w:t>SERVICIOS</w:t>
      </w:r>
    </w:p>
    <w:p w:rsidR="00AF4B55" w:rsidRDefault="00FE6C05">
      <w:pPr>
        <w:spacing w:before="1" w:line="264" w:lineRule="exact"/>
        <w:ind w:left="1324"/>
        <w:jc w:val="both"/>
        <w:rPr>
          <w:rFonts w:ascii="Arial"/>
          <w:b/>
          <w:sz w:val="23"/>
        </w:rPr>
      </w:pPr>
      <w:r>
        <w:rPr>
          <w:rFonts w:ascii="Arial"/>
          <w:b/>
          <w:sz w:val="23"/>
        </w:rPr>
        <w:t>2.1.-</w:t>
      </w:r>
      <w:r>
        <w:rPr>
          <w:rFonts w:ascii="Arial"/>
          <w:b/>
          <w:spacing w:val="-6"/>
          <w:sz w:val="23"/>
        </w:rPr>
        <w:t xml:space="preserve"> </w:t>
      </w:r>
      <w:r>
        <w:rPr>
          <w:rFonts w:ascii="Arial"/>
          <w:b/>
          <w:sz w:val="23"/>
        </w:rPr>
        <w:t>Facturas</w:t>
      </w:r>
    </w:p>
    <w:p w:rsidR="00AF4B55" w:rsidRDefault="00FE6C05">
      <w:pPr>
        <w:pStyle w:val="Heading2"/>
        <w:spacing w:line="264" w:lineRule="exact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2.1</w:t>
      </w:r>
      <w:proofErr w:type="gramStart"/>
      <w:r>
        <w:rPr>
          <w:rFonts w:ascii="Arial" w:hAnsi="Arial"/>
          <w:b/>
        </w:rPr>
        <w:t>.</w:t>
      </w:r>
      <w:r>
        <w:t>Aprobación</w:t>
      </w:r>
      <w:proofErr w:type="gramEnd"/>
      <w:r>
        <w:t>,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procede,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Facturas</w:t>
      </w:r>
      <w:r>
        <w:rPr>
          <w:spacing w:val="7"/>
        </w:rPr>
        <w:t xml:space="preserve"> </w:t>
      </w:r>
      <w:r>
        <w:rPr>
          <w:rFonts w:ascii="Arial" w:hAnsi="Arial"/>
          <w:b/>
        </w:rPr>
        <w:t>n.º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5</w:t>
      </w:r>
    </w:p>
    <w:p w:rsidR="00AF4B55" w:rsidRDefault="00AF4B55">
      <w:pPr>
        <w:pStyle w:val="Textoindependiente"/>
        <w:spacing w:before="4"/>
        <w:rPr>
          <w:rFonts w:ascii="Arial"/>
          <w:b/>
          <w:sz w:val="22"/>
        </w:rPr>
      </w:pPr>
    </w:p>
    <w:p w:rsidR="00AF4B55" w:rsidRDefault="00FE6C05">
      <w:pPr>
        <w:spacing w:line="244" w:lineRule="auto"/>
        <w:ind w:left="1324" w:right="1694"/>
        <w:jc w:val="both"/>
      </w:pPr>
      <w:r>
        <w:t>Visto el informe de intervención que establece que la cantidad total de facturas que se</w:t>
      </w:r>
      <w:r>
        <w:rPr>
          <w:spacing w:val="1"/>
        </w:rPr>
        <w:t xml:space="preserve"> </w:t>
      </w:r>
      <w:r>
        <w:t>corresponden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aplicaciones</w:t>
      </w:r>
      <w:r>
        <w:rPr>
          <w:spacing w:val="1"/>
        </w:rPr>
        <w:t xml:space="preserve"> </w:t>
      </w:r>
      <w:r>
        <w:t>presupuestarias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presupuestario</w:t>
      </w:r>
      <w:r>
        <w:rPr>
          <w:spacing w:val="1"/>
        </w:rPr>
        <w:t xml:space="preserve"> </w:t>
      </w:r>
      <w:r>
        <w:t>asciende a 288.822,59</w:t>
      </w:r>
      <w:r>
        <w:rPr>
          <w:spacing w:val="1"/>
        </w:rPr>
        <w:t xml:space="preserve"> </w:t>
      </w:r>
      <w:r>
        <w:t>euros correspondiendo al Grupo de Facturas nº5, del Ejercicio</w:t>
      </w:r>
      <w:r>
        <w:rPr>
          <w:spacing w:val="1"/>
        </w:rPr>
        <w:t xml:space="preserve"> </w:t>
      </w:r>
      <w:r>
        <w:t>2021.</w:t>
      </w:r>
    </w:p>
    <w:p w:rsidR="00AF4B55" w:rsidRDefault="00AF4B55">
      <w:pPr>
        <w:pStyle w:val="Textoindependiente"/>
        <w:spacing w:before="4"/>
        <w:rPr>
          <w:sz w:val="32"/>
        </w:rPr>
      </w:pPr>
    </w:p>
    <w:p w:rsidR="00AF4B55" w:rsidRDefault="00FE6C05">
      <w:pPr>
        <w:ind w:left="1324" w:right="1701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 Local en virtud del Decreto de la Alcaldía n</w:t>
      </w:r>
      <w:proofErr w:type="gramStart"/>
      <w:r>
        <w:rPr>
          <w:rFonts w:ascii="Arial" w:hAnsi="Arial"/>
          <w:b/>
        </w:rPr>
        <w:t>.º</w:t>
      </w:r>
      <w:proofErr w:type="gramEnd"/>
      <w:r>
        <w:rPr>
          <w:rFonts w:ascii="Arial" w:hAnsi="Arial"/>
          <w:b/>
        </w:rPr>
        <w:t>. 386/2019 de fecha 18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Junio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2019.</w:t>
      </w:r>
    </w:p>
    <w:p w:rsidR="00AF4B55" w:rsidRDefault="00FE6C05">
      <w:pPr>
        <w:spacing w:before="119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spacing w:before="6"/>
        <w:rPr>
          <w:rFonts w:ascii="Arial"/>
          <w:b/>
          <w:sz w:val="34"/>
        </w:rPr>
      </w:pPr>
    </w:p>
    <w:p w:rsidR="00AF4B55" w:rsidRDefault="00FE6C05">
      <w:pPr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-3"/>
        </w:rPr>
        <w:t xml:space="preserve"> </w:t>
      </w:r>
      <w:r>
        <w:t>Aprobar el grupo</w:t>
      </w:r>
      <w:r>
        <w:rPr>
          <w:spacing w:val="1"/>
        </w:rPr>
        <w:t xml:space="preserve"> </w:t>
      </w:r>
      <w:r>
        <w:t>de facturas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n</w:t>
      </w:r>
      <w:proofErr w:type="gramStart"/>
      <w:r>
        <w:rPr>
          <w:rFonts w:ascii="Arial" w:hAnsi="Arial"/>
          <w:b/>
        </w:rPr>
        <w:t>.º</w:t>
      </w:r>
      <w:proofErr w:type="gramEnd"/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5</w:t>
      </w: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FE6C05">
      <w:pPr>
        <w:ind w:left="1324"/>
        <w:jc w:val="both"/>
      </w:pPr>
      <w:r>
        <w:rPr>
          <w:noProof/>
          <w:lang w:eastAsia="es-ES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129766</wp:posOffset>
            </wp:positionV>
            <wp:extent cx="330200" cy="3937000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250" type="#_x0000_t202" style="position:absolute;left:0;text-align:left;margin-left:567.55pt;margin-top:20.25pt;width:14.75pt;height:301pt;z-index:15736320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spacing w:val="-3"/>
        </w:rPr>
        <w:t>Segundo.-</w:t>
      </w:r>
      <w:r>
        <w:rPr>
          <w:rFonts w:ascii="Arial"/>
          <w:b/>
          <w:spacing w:val="-10"/>
        </w:rPr>
        <w:t xml:space="preserve"> </w:t>
      </w:r>
      <w:r>
        <w:rPr>
          <w:spacing w:val="-3"/>
        </w:rPr>
        <w:t>Dar</w:t>
      </w:r>
      <w:r>
        <w:rPr>
          <w:spacing w:val="-10"/>
        </w:rPr>
        <w:t xml:space="preserve"> </w:t>
      </w:r>
      <w:r>
        <w:rPr>
          <w:spacing w:val="-3"/>
        </w:rPr>
        <w:t>traslado</w:t>
      </w:r>
      <w:r>
        <w:rPr>
          <w:spacing w:val="-9"/>
        </w:rPr>
        <w:t xml:space="preserve"> </w:t>
      </w:r>
      <w:r>
        <w:rPr>
          <w:spacing w:val="-3"/>
        </w:rPr>
        <w:t>del</w:t>
      </w:r>
      <w:r>
        <w:rPr>
          <w:spacing w:val="-11"/>
        </w:rPr>
        <w:t xml:space="preserve"> </w:t>
      </w:r>
      <w:r>
        <w:rPr>
          <w:spacing w:val="-3"/>
        </w:rPr>
        <w:t>correspondiente</w:t>
      </w:r>
      <w:r>
        <w:rPr>
          <w:spacing w:val="-9"/>
        </w:rPr>
        <w:t xml:space="preserve"> </w:t>
      </w:r>
      <w:r>
        <w:rPr>
          <w:spacing w:val="-2"/>
        </w:rPr>
        <w:t>acuerdo</w:t>
      </w:r>
      <w:r>
        <w:rPr>
          <w:spacing w:val="-7"/>
        </w:rPr>
        <w:t xml:space="preserve"> </w:t>
      </w:r>
      <w:r>
        <w:rPr>
          <w:spacing w:val="-2"/>
        </w:rPr>
        <w:t>al</w:t>
      </w:r>
      <w:r>
        <w:rPr>
          <w:spacing w:val="-10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7"/>
        <w:rPr>
          <w:sz w:val="19"/>
        </w:rPr>
      </w:pPr>
    </w:p>
    <w:p w:rsidR="00AF4B55" w:rsidRDefault="00FE6C05">
      <w:pPr>
        <w:spacing w:line="264" w:lineRule="exact"/>
        <w:ind w:left="1324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2.2-Devolución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8"/>
          <w:sz w:val="23"/>
        </w:rPr>
        <w:t xml:space="preserve"> </w:t>
      </w:r>
      <w:r>
        <w:rPr>
          <w:rFonts w:ascii="Arial" w:hAnsi="Arial"/>
          <w:b/>
          <w:sz w:val="23"/>
        </w:rPr>
        <w:t>ingreso</w:t>
      </w:r>
    </w:p>
    <w:p w:rsidR="00AF4B55" w:rsidRDefault="00FE6C05">
      <w:pPr>
        <w:spacing w:line="242" w:lineRule="auto"/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2.2.1.- A</w:t>
      </w:r>
      <w:r>
        <w:t xml:space="preserve">probación, si procede, de la solicitud presentada por D. </w:t>
      </w:r>
      <w:r w:rsidR="008F2F9A">
        <w:t xml:space="preserve">*** </w:t>
      </w:r>
      <w:r>
        <w:t>con registro de entrada 2021-E-RC-2816, de fecha 6 de abril</w:t>
      </w:r>
      <w:r>
        <w:rPr>
          <w:spacing w:val="1"/>
        </w:rPr>
        <w:t xml:space="preserve"> </w:t>
      </w:r>
      <w:r>
        <w:t>de 2021</w:t>
      </w:r>
      <w:proofErr w:type="gramStart"/>
      <w:r>
        <w:t>,solicitando</w:t>
      </w:r>
      <w:proofErr w:type="gramEnd"/>
      <w:r>
        <w:rPr>
          <w:spacing w:val="1"/>
        </w:rPr>
        <w:t xml:space="preserve"> </w:t>
      </w:r>
      <w:r>
        <w:t>devolución del ingreso, que asciende al importe de 60,00 euros, por el concepto de</w:t>
      </w:r>
      <w:r>
        <w:rPr>
          <w:spacing w:val="1"/>
        </w:rPr>
        <w:t xml:space="preserve"> </w:t>
      </w:r>
      <w:r>
        <w:t>tasas perteneciente al proceso selectivo de tres plazas de Policía Local por haberse</w:t>
      </w:r>
      <w:r>
        <w:rPr>
          <w:spacing w:val="1"/>
        </w:rPr>
        <w:t xml:space="preserve"> </w:t>
      </w:r>
      <w:r>
        <w:t>presentado</w:t>
      </w:r>
      <w:r>
        <w:rPr>
          <w:spacing w:val="1"/>
        </w:rPr>
        <w:t xml:space="preserve"> </w:t>
      </w:r>
      <w:r>
        <w:t>fuera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plazo,</w:t>
      </w:r>
      <w:r>
        <w:rPr>
          <w:rFonts w:ascii="Arial" w:hAnsi="Arial"/>
          <w:b/>
        </w:rPr>
        <w:t>Expediente</w:t>
      </w:r>
      <w:proofErr w:type="spellEnd"/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1184/2021-Expediente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2818/2019.</w:t>
      </w:r>
    </w:p>
    <w:p w:rsidR="00AF4B55" w:rsidRDefault="00AF4B55">
      <w:pPr>
        <w:pStyle w:val="Textoindependiente"/>
        <w:spacing w:before="3"/>
        <w:rPr>
          <w:rFonts w:ascii="Arial"/>
          <w:b/>
          <w:sz w:val="22"/>
        </w:rPr>
      </w:pPr>
    </w:p>
    <w:p w:rsidR="00AF4B55" w:rsidRDefault="00FE6C05">
      <w:pPr>
        <w:spacing w:line="242" w:lineRule="auto"/>
        <w:ind w:left="1324" w:right="1692"/>
        <w:jc w:val="both"/>
        <w:rPr>
          <w:rFonts w:ascii="Arial" w:hAnsi="Arial"/>
          <w:b/>
        </w:rPr>
      </w:pPr>
      <w:r>
        <w:t>Vista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presentada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D.</w:t>
      </w:r>
      <w:r w:rsidR="008F2F9A">
        <w:rPr>
          <w:spacing w:val="1"/>
        </w:rPr>
        <w:t>***</w:t>
      </w:r>
      <w:r>
        <w:t>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entrada</w:t>
      </w:r>
      <w:r>
        <w:rPr>
          <w:spacing w:val="-56"/>
        </w:rPr>
        <w:t xml:space="preserve"> </w:t>
      </w:r>
      <w:r>
        <w:t>2021-E-RC-2816,</w:t>
      </w:r>
      <w:r>
        <w:rPr>
          <w:spacing w:val="1"/>
        </w:rPr>
        <w:t xml:space="preserve"> </w:t>
      </w:r>
      <w:r>
        <w:t>de fecha 6</w:t>
      </w:r>
      <w:r>
        <w:rPr>
          <w:spacing w:val="1"/>
        </w:rPr>
        <w:t xml:space="preserve"> </w:t>
      </w:r>
      <w:r>
        <w:t>de 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2021,solicitando</w:t>
      </w:r>
      <w:r>
        <w:rPr>
          <w:spacing w:val="1"/>
        </w:rPr>
        <w:t xml:space="preserve"> </w:t>
      </w:r>
      <w:r>
        <w:t>devolución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indebido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asciende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60,00</w:t>
      </w:r>
      <w:r>
        <w:rPr>
          <w:spacing w:val="1"/>
        </w:rPr>
        <w:t xml:space="preserve"> </w:t>
      </w:r>
      <w:r>
        <w:t>euros,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tasas</w:t>
      </w:r>
      <w:r>
        <w:rPr>
          <w:spacing w:val="1"/>
        </w:rPr>
        <w:t xml:space="preserve"> </w:t>
      </w:r>
      <w:r>
        <w:t>pertenecientes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selectivo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plazas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Policía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haberse</w:t>
      </w:r>
      <w:r>
        <w:rPr>
          <w:spacing w:val="1"/>
        </w:rPr>
        <w:t xml:space="preserve"> </w:t>
      </w:r>
      <w:r>
        <w:t>presentado</w:t>
      </w:r>
      <w:r>
        <w:rPr>
          <w:spacing w:val="1"/>
        </w:rPr>
        <w:t xml:space="preserve"> </w:t>
      </w:r>
      <w:r>
        <w:t>fuera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plazo.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57"/>
        </w:rPr>
        <w:t xml:space="preserve"> </w:t>
      </w:r>
      <w:r>
        <w:rPr>
          <w:rFonts w:ascii="Arial" w:hAnsi="Arial"/>
          <w:b/>
        </w:rPr>
        <w:t>1184/2021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2818/2019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2"/>
        <w:rPr>
          <w:rFonts w:ascii="Arial"/>
          <w:b/>
          <w:sz w:val="19"/>
        </w:rPr>
      </w:pPr>
    </w:p>
    <w:p w:rsidR="00AF4B55" w:rsidRDefault="00FE6C05">
      <w:pPr>
        <w:spacing w:line="244" w:lineRule="auto"/>
        <w:ind w:left="1324" w:right="1706"/>
        <w:jc w:val="both"/>
      </w:pPr>
      <w:r>
        <w:t>Visto</w:t>
      </w:r>
      <w:r>
        <w:rPr>
          <w:spacing w:val="59"/>
        </w:rPr>
        <w:t xml:space="preserve"> </w:t>
      </w:r>
      <w:r>
        <w:t>el informe favorable de intervención de fecha   9 de Abril de 2021, en relación 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devolución por el</w:t>
      </w:r>
      <w:r>
        <w:rPr>
          <w:spacing w:val="3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indebido</w:t>
      </w:r>
      <w:r>
        <w:rPr>
          <w:spacing w:val="2"/>
        </w:rPr>
        <w:t xml:space="preserve"> </w:t>
      </w:r>
      <w:r>
        <w:t>realizado</w:t>
      </w:r>
      <w:r>
        <w:rPr>
          <w:spacing w:val="3"/>
        </w:rPr>
        <w:t xml:space="preserve"> </w:t>
      </w:r>
      <w:r>
        <w:t>por</w:t>
      </w:r>
      <w:r>
        <w:rPr>
          <w:spacing w:val="3"/>
        </w:rPr>
        <w:t xml:space="preserve"> </w:t>
      </w:r>
      <w:r w:rsidR="008F2F9A">
        <w:t>D. ****</w:t>
      </w:r>
      <w:r>
        <w:t>.</w:t>
      </w: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3"/>
        <w:rPr>
          <w:sz w:val="11"/>
        </w:rPr>
      </w:pPr>
      <w:r>
        <w:rPr>
          <w:noProof/>
          <w:lang w:eastAsia="es-E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105728</wp:posOffset>
            </wp:positionV>
            <wp:extent cx="5258070" cy="262890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1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1"/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Local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virtud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Decreto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Alcaldía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nº.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386/2019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fecha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18-06-2019.</w:t>
      </w:r>
    </w:p>
    <w:p w:rsidR="00AF4B55" w:rsidRDefault="00FE6C05">
      <w:pPr>
        <w:spacing w:before="1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FE6C05">
      <w:pPr>
        <w:spacing w:line="242" w:lineRule="auto"/>
        <w:ind w:left="1324" w:right="169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Primero.- </w:t>
      </w:r>
      <w:r>
        <w:t>Aprobar la solicitud presentada por D.</w:t>
      </w:r>
      <w:r w:rsidR="008F2F9A">
        <w:t>***</w:t>
      </w:r>
      <w:r>
        <w:t>, con registro de</w:t>
      </w:r>
      <w:r>
        <w:rPr>
          <w:spacing w:val="1"/>
        </w:rPr>
        <w:t xml:space="preserve"> </w:t>
      </w:r>
      <w:r>
        <w:t>entrada 2021-E-RC-2816, de fecha 6 de Abril de 2021,solicitando</w:t>
      </w:r>
      <w:r>
        <w:rPr>
          <w:spacing w:val="1"/>
        </w:rPr>
        <w:t xml:space="preserve"> </w:t>
      </w:r>
      <w:r>
        <w:t>devolución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ingreso indebido que asciende al importe de 60,00 euros, por el concepto de tasas</w:t>
      </w:r>
      <w:r>
        <w:rPr>
          <w:spacing w:val="1"/>
        </w:rPr>
        <w:t xml:space="preserve"> </w:t>
      </w:r>
      <w:r>
        <w:t>pertenecientes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selectivo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plazas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Policía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haberse</w:t>
      </w:r>
      <w:r>
        <w:rPr>
          <w:spacing w:val="1"/>
        </w:rPr>
        <w:t xml:space="preserve"> </w:t>
      </w:r>
      <w:r>
        <w:t>presentado</w:t>
      </w:r>
      <w:r>
        <w:rPr>
          <w:spacing w:val="1"/>
        </w:rPr>
        <w:t xml:space="preserve"> </w:t>
      </w:r>
      <w:r>
        <w:t>fuera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plazo.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57"/>
        </w:rPr>
        <w:t xml:space="preserve"> </w:t>
      </w:r>
      <w:r>
        <w:rPr>
          <w:rFonts w:ascii="Arial" w:hAnsi="Arial"/>
          <w:b/>
        </w:rPr>
        <w:t>1184/2021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2818/2019.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10"/>
        <w:rPr>
          <w:rFonts w:ascii="Arial"/>
          <w:b/>
          <w:sz w:val="18"/>
        </w:rPr>
      </w:pPr>
    </w:p>
    <w:p w:rsidR="00AF4B55" w:rsidRDefault="004B2364">
      <w:pPr>
        <w:ind w:left="1324"/>
        <w:jc w:val="both"/>
      </w:pPr>
      <w:r>
        <w:pict>
          <v:shape id="_x0000_s1249" type="#_x0000_t202" style="position:absolute;left:0;text-align:left;margin-left:536pt;margin-top:-8.55pt;width:32.9pt;height:250.5pt;z-index:1573785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/>
          <w:b/>
        </w:rPr>
        <w:t>Segundo.-</w:t>
      </w:r>
      <w:r w:rsidR="00FE6C05">
        <w:rPr>
          <w:rFonts w:ascii="Arial"/>
          <w:b/>
          <w:spacing w:val="-6"/>
        </w:rPr>
        <w:t xml:space="preserve"> </w:t>
      </w:r>
      <w:r w:rsidR="00FE6C05">
        <w:t>Dar</w:t>
      </w:r>
      <w:r w:rsidR="00FE6C05">
        <w:rPr>
          <w:spacing w:val="-3"/>
        </w:rPr>
        <w:t xml:space="preserve"> </w:t>
      </w:r>
      <w:r w:rsidR="00FE6C05">
        <w:t>traslado</w:t>
      </w:r>
      <w:r w:rsidR="00FE6C05">
        <w:rPr>
          <w:spacing w:val="-2"/>
        </w:rPr>
        <w:t xml:space="preserve"> </w:t>
      </w:r>
      <w:r w:rsidR="00FE6C05">
        <w:t>del</w:t>
      </w:r>
      <w:r w:rsidR="00FE6C05">
        <w:rPr>
          <w:spacing w:val="-3"/>
        </w:rPr>
        <w:t xml:space="preserve"> </w:t>
      </w:r>
      <w:r w:rsidR="00FE6C05">
        <w:t>presente</w:t>
      </w:r>
      <w:r w:rsidR="00FE6C05">
        <w:rPr>
          <w:spacing w:val="-2"/>
        </w:rPr>
        <w:t xml:space="preserve"> </w:t>
      </w:r>
      <w:r w:rsidR="00FE6C05">
        <w:t>acuerdo</w:t>
      </w:r>
      <w:r w:rsidR="00FE6C05">
        <w:rPr>
          <w:spacing w:val="-1"/>
        </w:rPr>
        <w:t xml:space="preserve"> </w:t>
      </w:r>
      <w:r w:rsidR="00FE6C05">
        <w:t>al</w:t>
      </w:r>
      <w:r w:rsidR="00FE6C05">
        <w:rPr>
          <w:spacing w:val="-3"/>
        </w:rPr>
        <w:t xml:space="preserve"> </w:t>
      </w:r>
      <w:r w:rsidR="00FE6C05">
        <w:t>departamento</w:t>
      </w:r>
      <w:r w:rsidR="00FE6C05">
        <w:rPr>
          <w:spacing w:val="-1"/>
        </w:rPr>
        <w:t xml:space="preserve"> </w:t>
      </w:r>
      <w:r w:rsidR="00FE6C05">
        <w:t>correspondiente.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6"/>
        <w:rPr>
          <w:sz w:val="19"/>
        </w:rPr>
      </w:pPr>
    </w:p>
    <w:p w:rsidR="00AF4B55" w:rsidRDefault="00FE6C05">
      <w:pPr>
        <w:ind w:left="1324"/>
        <w:jc w:val="both"/>
      </w:pPr>
      <w:r>
        <w:rPr>
          <w:rFonts w:ascii="Arial"/>
          <w:b/>
        </w:rPr>
        <w:t>Tercero.-</w:t>
      </w:r>
      <w:r>
        <w:rPr>
          <w:rFonts w:ascii="Arial"/>
          <w:b/>
          <w:spacing w:val="-6"/>
        </w:rPr>
        <w:t xml:space="preserve"> </w:t>
      </w:r>
      <w:r>
        <w:t>Dar</w:t>
      </w:r>
      <w:r>
        <w:rPr>
          <w:spacing w:val="-4"/>
        </w:rPr>
        <w:t xml:space="preserve"> </w:t>
      </w:r>
      <w:r>
        <w:t>traslado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interesado.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3"/>
        <w:rPr>
          <w:sz w:val="31"/>
        </w:rPr>
      </w:pPr>
    </w:p>
    <w:p w:rsidR="00AF4B55" w:rsidRDefault="00FE6C05">
      <w:pPr>
        <w:spacing w:line="242" w:lineRule="auto"/>
        <w:ind w:left="1324" w:right="1691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2.2.2.- A</w:t>
      </w:r>
      <w:r>
        <w:t>probación, si procede, de la solicitud presentada por Dª****, en representación de D. ****, con registro de entrada</w:t>
      </w:r>
      <w:r>
        <w:rPr>
          <w:spacing w:val="1"/>
        </w:rPr>
        <w:t xml:space="preserve"> </w:t>
      </w:r>
      <w:r>
        <w:t>2020-E-RE-922,</w:t>
      </w:r>
      <w:r>
        <w:rPr>
          <w:spacing w:val="58"/>
        </w:rPr>
        <w:t xml:space="preserve"> </w:t>
      </w:r>
      <w:r>
        <w:t>de fecha 28 de diciembre 2020, solicitando</w:t>
      </w:r>
      <w:r>
        <w:rPr>
          <w:spacing w:val="58"/>
        </w:rPr>
        <w:t xml:space="preserve"> </w:t>
      </w:r>
      <w:r>
        <w:t>devolución del ingreso</w:t>
      </w:r>
      <w:r>
        <w:rPr>
          <w:spacing w:val="1"/>
        </w:rPr>
        <w:t xml:space="preserve"> </w:t>
      </w:r>
      <w:r>
        <w:t>que asciende al importe de 42,07 euros, por el concepto de tasas por conexión a la red</w:t>
      </w:r>
      <w:r>
        <w:rPr>
          <w:spacing w:val="-56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abastecimiento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 xml:space="preserve">agua, </w:t>
      </w:r>
      <w:r>
        <w:rPr>
          <w:rFonts w:ascii="Arial" w:hAnsi="Arial"/>
          <w:b/>
        </w:rPr>
        <w:t>Expediente 1258/2021.</w:t>
      </w:r>
    </w:p>
    <w:p w:rsidR="00AF4B55" w:rsidRDefault="00AF4B55">
      <w:pPr>
        <w:pStyle w:val="Textoindependiente"/>
        <w:spacing w:before="3"/>
        <w:rPr>
          <w:rFonts w:ascii="Arial"/>
          <w:b/>
          <w:sz w:val="22"/>
        </w:rPr>
      </w:pPr>
    </w:p>
    <w:p w:rsidR="00AF4B55" w:rsidRDefault="00FE6C05">
      <w:pPr>
        <w:ind w:left="1324"/>
        <w:jc w:val="both"/>
      </w:pPr>
      <w:r>
        <w:t>Vista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solicitud</w:t>
      </w:r>
      <w:r>
        <w:rPr>
          <w:spacing w:val="5"/>
        </w:rPr>
        <w:t xml:space="preserve"> </w:t>
      </w:r>
      <w:r>
        <w:t>presentada</w:t>
      </w:r>
      <w:r>
        <w:rPr>
          <w:spacing w:val="6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Dª.</w:t>
      </w:r>
      <w:r>
        <w:rPr>
          <w:spacing w:val="6"/>
        </w:rPr>
        <w:t xml:space="preserve"> </w:t>
      </w:r>
      <w:r>
        <w:t>Sonia</w:t>
      </w:r>
      <w:r>
        <w:rPr>
          <w:spacing w:val="5"/>
        </w:rPr>
        <w:t xml:space="preserve"> </w:t>
      </w:r>
      <w:r>
        <w:t>R.</w:t>
      </w:r>
      <w:r>
        <w:rPr>
          <w:spacing w:val="-6"/>
        </w:rPr>
        <w:t xml:space="preserve"> </w:t>
      </w:r>
      <w:r>
        <w:t>Almeida</w:t>
      </w:r>
      <w:r>
        <w:rPr>
          <w:spacing w:val="7"/>
        </w:rPr>
        <w:t xml:space="preserve"> </w:t>
      </w:r>
      <w:r>
        <w:t>González,</w:t>
      </w:r>
      <w:r>
        <w:rPr>
          <w:spacing w:val="7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representación</w:t>
      </w:r>
      <w:r>
        <w:rPr>
          <w:spacing w:val="6"/>
        </w:rPr>
        <w:t xml:space="preserve"> </w:t>
      </w:r>
      <w:r>
        <w:t>de</w:t>
      </w:r>
    </w:p>
    <w:p w:rsidR="00AF4B55" w:rsidRDefault="00FE6C05">
      <w:pPr>
        <w:spacing w:before="5" w:line="242" w:lineRule="auto"/>
        <w:ind w:left="1324" w:right="1700"/>
        <w:jc w:val="both"/>
        <w:rPr>
          <w:rFonts w:ascii="Arial" w:hAnsi="Arial"/>
          <w:b/>
        </w:rPr>
      </w:pPr>
      <w:r>
        <w:t>D. Reyes Almeida Ojeda, con registro de entrada 2020-E-RE-922, de fecha 28 de</w:t>
      </w:r>
      <w:r>
        <w:rPr>
          <w:spacing w:val="1"/>
        </w:rPr>
        <w:t xml:space="preserve"> </w:t>
      </w:r>
      <w:r>
        <w:t>diciembre 2020, solicitando devolución del ingreso que asciende al importe de 42,07</w:t>
      </w:r>
      <w:r>
        <w:rPr>
          <w:spacing w:val="1"/>
        </w:rPr>
        <w:t xml:space="preserve"> </w:t>
      </w:r>
      <w:r>
        <w:t>euros, por el concepto de tasas por conexión a la red general de abastecimiento de</w:t>
      </w:r>
      <w:r>
        <w:rPr>
          <w:spacing w:val="1"/>
        </w:rPr>
        <w:t xml:space="preserve"> </w:t>
      </w:r>
      <w:r>
        <w:t>agua,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Expediente 1258/2021.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7"/>
        <w:rPr>
          <w:rFonts w:ascii="Arial"/>
          <w:b/>
          <w:sz w:val="30"/>
        </w:rPr>
      </w:pPr>
    </w:p>
    <w:p w:rsidR="00AF4B55" w:rsidRDefault="00FE6C05">
      <w:pPr>
        <w:spacing w:line="244" w:lineRule="auto"/>
        <w:ind w:left="1324" w:right="1692"/>
        <w:jc w:val="both"/>
      </w:pPr>
      <w:r>
        <w:rPr>
          <w:noProof/>
          <w:lang w:eastAsia="es-ES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-12184</wp:posOffset>
            </wp:positionV>
            <wp:extent cx="330200" cy="3937000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248" type="#_x0000_t202" style="position:absolute;left:0;text-align:left;margin-left:567.55pt;margin-top:9.1pt;width:14.75pt;height:301pt;z-index:15738368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Visto</w:t>
      </w:r>
      <w:r>
        <w:rPr>
          <w:spacing w:val="58"/>
        </w:rPr>
        <w:t xml:space="preserve"> </w:t>
      </w:r>
      <w:r>
        <w:t>el informe favorable de intervención de fecha</w:t>
      </w:r>
      <w:r>
        <w:rPr>
          <w:spacing w:val="58"/>
        </w:rPr>
        <w:t xml:space="preserve"> </w:t>
      </w:r>
      <w:r>
        <w:t>13 de Abril de 2021, en relación a</w:t>
      </w:r>
      <w:r>
        <w:rPr>
          <w:spacing w:val="1"/>
        </w:rPr>
        <w:t xml:space="preserve"> </w:t>
      </w:r>
      <w:r>
        <w:t xml:space="preserve">la devolución por el ingreso indebido realizado por Dª. ****, </w:t>
      </w:r>
      <w:proofErr w:type="gramStart"/>
      <w:r>
        <w:t>en</w:t>
      </w:r>
      <w:proofErr w:type="gramEnd"/>
      <w:r>
        <w:rPr>
          <w:spacing w:val="1"/>
        </w:rPr>
        <w:t xml:space="preserve"> </w:t>
      </w:r>
      <w:r>
        <w:t>representación de</w:t>
      </w:r>
      <w:r>
        <w:rPr>
          <w:spacing w:val="3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****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FE6C05">
      <w:pPr>
        <w:spacing w:before="215"/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Local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virtud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Decreto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Alcaldía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nº.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386/2019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fecha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18-06-2019.</w:t>
      </w:r>
    </w:p>
    <w:p w:rsidR="00AF4B55" w:rsidRDefault="00FE6C05">
      <w:pPr>
        <w:spacing w:line="252" w:lineRule="exact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FE6C05">
      <w:pPr>
        <w:spacing w:line="242" w:lineRule="auto"/>
        <w:ind w:left="1324" w:right="169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Primero.- </w:t>
      </w:r>
      <w:r>
        <w:t>Aprobar la solicitud presentada</w:t>
      </w:r>
      <w:r>
        <w:rPr>
          <w:spacing w:val="1"/>
        </w:rPr>
        <w:t xml:space="preserve"> </w:t>
      </w:r>
      <w:r>
        <w:t>por Dª.****, en</w:t>
      </w:r>
      <w:r>
        <w:rPr>
          <w:spacing w:val="1"/>
        </w:rPr>
        <w:t xml:space="preserve"> </w:t>
      </w:r>
      <w:r>
        <w:t>representación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D.</w:t>
      </w:r>
      <w:r>
        <w:rPr>
          <w:spacing w:val="21"/>
        </w:rPr>
        <w:t>****</w:t>
      </w:r>
      <w:r>
        <w:t>,</w:t>
      </w:r>
      <w:r>
        <w:rPr>
          <w:spacing w:val="23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registro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entrada</w:t>
      </w:r>
      <w:r>
        <w:rPr>
          <w:spacing w:val="22"/>
        </w:rPr>
        <w:t xml:space="preserve"> </w:t>
      </w:r>
      <w:r>
        <w:t>2020-E-RE-922,</w:t>
      </w:r>
      <w:r>
        <w:rPr>
          <w:spacing w:val="-56"/>
        </w:rPr>
        <w:t xml:space="preserve"> </w:t>
      </w:r>
      <w:r>
        <w:t>de fecha 28 de diciembre 2020, solicitando devolución del ingreso que asciende al</w:t>
      </w:r>
      <w:r>
        <w:rPr>
          <w:spacing w:val="1"/>
        </w:rPr>
        <w:t xml:space="preserve"> </w:t>
      </w:r>
      <w:r>
        <w:t>importe de 42,07 euros, por el concepto de tasas por conexión a la red general de</w:t>
      </w:r>
      <w:r>
        <w:rPr>
          <w:spacing w:val="1"/>
        </w:rPr>
        <w:t xml:space="preserve"> </w:t>
      </w:r>
      <w:r>
        <w:t>abastecimiento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agua,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Expediente 1258/2021.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FE6C05">
      <w:pPr>
        <w:spacing w:before="194"/>
        <w:ind w:left="1324"/>
        <w:jc w:val="both"/>
      </w:pPr>
      <w:r>
        <w:rPr>
          <w:rFonts w:ascii="Arial"/>
          <w:b/>
        </w:rPr>
        <w:t>Segundo.-</w:t>
      </w:r>
      <w:r>
        <w:rPr>
          <w:rFonts w:ascii="Arial"/>
          <w:b/>
          <w:spacing w:val="-6"/>
        </w:rPr>
        <w:t xml:space="preserve"> </w:t>
      </w:r>
      <w:r>
        <w:t>Dar</w:t>
      </w:r>
      <w:r>
        <w:rPr>
          <w:spacing w:val="-3"/>
        </w:rPr>
        <w:t xml:space="preserve"> </w:t>
      </w:r>
      <w:r>
        <w:t>traslado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departamento</w:t>
      </w:r>
      <w:r>
        <w:rPr>
          <w:spacing w:val="-1"/>
        </w:rPr>
        <w:t xml:space="preserve"> </w:t>
      </w:r>
      <w:r>
        <w:t>correspondiente.</w:t>
      </w: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4"/>
        <w:rPr>
          <w:sz w:val="13"/>
        </w:rPr>
      </w:pPr>
      <w:r>
        <w:rPr>
          <w:noProof/>
          <w:lang w:eastAsia="es-E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120738</wp:posOffset>
            </wp:positionV>
            <wp:extent cx="5258070" cy="262890"/>
            <wp:effectExtent l="0" t="0" r="0" b="0"/>
            <wp:wrapTopAndBottom/>
            <wp:docPr id="1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3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1"/>
        <w:ind w:left="1324"/>
        <w:jc w:val="both"/>
      </w:pPr>
      <w:r>
        <w:rPr>
          <w:rFonts w:ascii="Arial"/>
          <w:b/>
        </w:rPr>
        <w:lastRenderedPageBreak/>
        <w:t>Tercero.-</w:t>
      </w:r>
      <w:r>
        <w:rPr>
          <w:rFonts w:ascii="Arial"/>
          <w:b/>
          <w:spacing w:val="-6"/>
        </w:rPr>
        <w:t xml:space="preserve"> </w:t>
      </w:r>
      <w:r>
        <w:t>Dar</w:t>
      </w:r>
      <w:r>
        <w:rPr>
          <w:spacing w:val="-4"/>
        </w:rPr>
        <w:t xml:space="preserve"> </w:t>
      </w:r>
      <w:r>
        <w:t>traslado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interesado.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5"/>
        <w:rPr>
          <w:sz w:val="31"/>
        </w:rPr>
      </w:pPr>
    </w:p>
    <w:p w:rsidR="00AF4B55" w:rsidRDefault="00FE6C05">
      <w:pPr>
        <w:spacing w:line="252" w:lineRule="exact"/>
        <w:ind w:left="1324"/>
        <w:jc w:val="both"/>
        <w:rPr>
          <w:rFonts w:ascii="Arial"/>
          <w:b/>
        </w:rPr>
      </w:pPr>
      <w:r>
        <w:rPr>
          <w:rFonts w:ascii="Arial"/>
          <w:b/>
        </w:rPr>
        <w:t>2.3.-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Contratos</w:t>
      </w:r>
    </w:p>
    <w:p w:rsidR="00AF4B55" w:rsidRDefault="00FE6C05">
      <w:pPr>
        <w:ind w:left="1324" w:right="1692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2.3.1.-</w:t>
      </w:r>
      <w:r>
        <w:rPr>
          <w:rFonts w:ascii="Arial" w:hAnsi="Arial"/>
          <w:b/>
          <w:spacing w:val="14"/>
        </w:rPr>
        <w:t xml:space="preserve"> </w:t>
      </w:r>
      <w:r>
        <w:t>Aprobación,</w:t>
      </w:r>
      <w:r>
        <w:rPr>
          <w:spacing w:val="17"/>
        </w:rPr>
        <w:t xml:space="preserve"> </w:t>
      </w:r>
      <w:r>
        <w:t>si</w:t>
      </w:r>
      <w:r>
        <w:rPr>
          <w:spacing w:val="17"/>
        </w:rPr>
        <w:t xml:space="preserve"> </w:t>
      </w:r>
      <w:r>
        <w:t>procede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propuesta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adjudicación</w:t>
      </w:r>
      <w:r>
        <w:rPr>
          <w:spacing w:val="16"/>
        </w:rPr>
        <w:t xml:space="preserve"> </w:t>
      </w:r>
      <w:r>
        <w:t>realizada</w:t>
      </w:r>
      <w:r>
        <w:rPr>
          <w:spacing w:val="18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mesa</w:t>
      </w:r>
      <w:r>
        <w:rPr>
          <w:spacing w:val="-56"/>
        </w:rPr>
        <w:t xml:space="preserve"> </w:t>
      </w:r>
      <w:r>
        <w:t xml:space="preserve">de contratación del contrato denominado </w:t>
      </w:r>
      <w:proofErr w:type="gramStart"/>
      <w:r>
        <w:rPr>
          <w:rFonts w:ascii="Arial" w:hAnsi="Arial"/>
          <w:b/>
        </w:rPr>
        <w:t>“ Acondicionamiento</w:t>
      </w:r>
      <w:proofErr w:type="gramEnd"/>
      <w:r>
        <w:rPr>
          <w:rFonts w:ascii="Arial" w:hAnsi="Arial"/>
          <w:b/>
        </w:rPr>
        <w:t xml:space="preserve"> de vía municipal 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barrio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Hoyo,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T.M.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Aldea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San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Nicolás</w: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empresa</w:t>
      </w:r>
      <w:r>
        <w:rPr>
          <w:spacing w:val="-1"/>
        </w:rPr>
        <w:t xml:space="preserve"> </w:t>
      </w:r>
      <w:r>
        <w:t>FELIX</w:t>
      </w:r>
      <w:r>
        <w:rPr>
          <w:spacing w:val="-1"/>
        </w:rPr>
        <w:t xml:space="preserve"> </w:t>
      </w:r>
      <w:r>
        <w:t>SANTIAGO</w:t>
      </w:r>
      <w:r>
        <w:rPr>
          <w:spacing w:val="-56"/>
        </w:rPr>
        <w:t xml:space="preserve"> </w:t>
      </w:r>
      <w:r>
        <w:t>MELIAN</w:t>
      </w:r>
      <w:r>
        <w:rPr>
          <w:spacing w:val="1"/>
        </w:rPr>
        <w:t xml:space="preserve"> </w:t>
      </w:r>
      <w:r>
        <w:t>S.L.</w:t>
      </w:r>
      <w:r>
        <w:rPr>
          <w:spacing w:val="7"/>
        </w:rPr>
        <w:t xml:space="preserve"> </w:t>
      </w:r>
      <w:r>
        <w:rPr>
          <w:rFonts w:ascii="Arial" w:hAnsi="Arial"/>
          <w:b/>
        </w:rPr>
        <w:t>Expediente 2601/2020.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7"/>
        <w:rPr>
          <w:rFonts w:ascii="Arial"/>
          <w:b/>
          <w:sz w:val="29"/>
        </w:rPr>
      </w:pPr>
    </w:p>
    <w:p w:rsidR="00AF4B55" w:rsidRDefault="004B2364">
      <w:pPr>
        <w:spacing w:before="1"/>
        <w:ind w:left="1324"/>
        <w:jc w:val="both"/>
      </w:pPr>
      <w:r>
        <w:pict>
          <v:shape id="_x0000_s1247" type="#_x0000_t202" style="position:absolute;left:0;text-align:left;margin-left:536pt;margin-top:4.6pt;width:32.9pt;height:250.5pt;z-index:1573990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Vista el</w:t>
      </w:r>
      <w:r w:rsidR="00FE6C05">
        <w:rPr>
          <w:spacing w:val="-11"/>
        </w:rPr>
        <w:t xml:space="preserve"> </w:t>
      </w:r>
      <w:r w:rsidR="00FE6C05">
        <w:t>Acta</w:t>
      </w:r>
      <w:r w:rsidR="00FE6C05">
        <w:rPr>
          <w:spacing w:val="1"/>
        </w:rPr>
        <w:t xml:space="preserve"> </w:t>
      </w:r>
      <w:r w:rsidR="00FE6C05">
        <w:t>n</w:t>
      </w:r>
      <w:proofErr w:type="gramStart"/>
      <w:r w:rsidR="00FE6C05">
        <w:t>.º</w:t>
      </w:r>
      <w:proofErr w:type="gramEnd"/>
      <w:r w:rsidR="00FE6C05">
        <w:rPr>
          <w:spacing w:val="-2"/>
        </w:rPr>
        <w:t xml:space="preserve"> </w:t>
      </w:r>
      <w:r w:rsidR="00FE6C05">
        <w:t>2 de la mesa</w:t>
      </w:r>
      <w:r w:rsidR="00FE6C05">
        <w:rPr>
          <w:spacing w:val="1"/>
        </w:rPr>
        <w:t xml:space="preserve"> </w:t>
      </w:r>
      <w:r w:rsidR="00FE6C05">
        <w:t>de contratación.</w:t>
      </w:r>
    </w:p>
    <w:p w:rsidR="00AF4B55" w:rsidRDefault="00AF4B55">
      <w:pPr>
        <w:pStyle w:val="Textoindependiente"/>
        <w:spacing w:before="11"/>
        <w:rPr>
          <w:sz w:val="32"/>
        </w:rPr>
      </w:pPr>
    </w:p>
    <w:p w:rsidR="00AF4B55" w:rsidRDefault="00FE6C05">
      <w:pPr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Local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virtud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Decreto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Alcaldía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nº.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386/2019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fecha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18-06-2019.</w:t>
      </w:r>
    </w:p>
    <w:p w:rsidR="00AF4B55" w:rsidRDefault="00FE6C05">
      <w:pPr>
        <w:spacing w:before="119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FE6C05">
      <w:pPr>
        <w:ind w:left="1324" w:right="169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t>Aprobar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adjudicación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por</w:t>
      </w:r>
      <w:r>
        <w:rPr>
          <w:spacing w:val="58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mesa</w:t>
      </w:r>
      <w:r>
        <w:rPr>
          <w:spacing w:val="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contratación del contrato denominado </w:t>
      </w:r>
      <w:r>
        <w:rPr>
          <w:rFonts w:ascii="Arial" w:hAnsi="Arial"/>
          <w:b/>
        </w:rPr>
        <w:t>“Acondicionamiento de vía municipal en 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barrio del Hoyo, T.M. de La Aldea de San Nicolás”</w:t>
      </w:r>
      <w:r>
        <w:t>, a la empresa FELIX SANTIAGO</w:t>
      </w:r>
      <w:r>
        <w:rPr>
          <w:spacing w:val="-56"/>
        </w:rPr>
        <w:t xml:space="preserve"> </w:t>
      </w:r>
      <w:r>
        <w:t xml:space="preserve">MELIAN S.L., </w:t>
      </w:r>
      <w:r>
        <w:rPr>
          <w:rFonts w:ascii="Arial" w:hAnsi="Arial"/>
          <w:b/>
        </w:rPr>
        <w:t>por valor del importe</w:t>
      </w:r>
      <w:r>
        <w:rPr>
          <w:rFonts w:ascii="Arial" w:hAnsi="Arial"/>
          <w:b/>
          <w:spacing w:val="61"/>
        </w:rPr>
        <w:t xml:space="preserve"> </w:t>
      </w:r>
      <w:r>
        <w:rPr>
          <w:rFonts w:ascii="Arial" w:hAnsi="Arial"/>
          <w:b/>
        </w:rPr>
        <w:t>141.296,99€ y 9.890,79€ de IGIC, que suman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un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total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151.187,78</w:t>
      </w:r>
      <w:r>
        <w:rPr>
          <w:rFonts w:ascii="Calibri" w:hAnsi="Calibri"/>
          <w:b/>
        </w:rPr>
        <w:t>€</w:t>
      </w:r>
      <w:r>
        <w:rPr>
          <w:rFonts w:ascii="Calibri" w:hAnsi="Calibri"/>
          <w:b/>
          <w:spacing w:val="23"/>
        </w:rPr>
        <w:t xml:space="preserve"> </w:t>
      </w:r>
      <w:r>
        <w:rPr>
          <w:rFonts w:ascii="Arial" w:hAnsi="Arial"/>
          <w:b/>
        </w:rPr>
        <w:t>Expediente 2601/2020.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1"/>
        <w:rPr>
          <w:rFonts w:ascii="Arial"/>
          <w:b/>
        </w:rPr>
      </w:pPr>
    </w:p>
    <w:p w:rsidR="00AF4B55" w:rsidRDefault="00FE6C05">
      <w:pPr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De conformidad con lo establecido en los PLIEGOS la empresa deberá acreditar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plazo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7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días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hábiles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desde el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envío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del presente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acuerdo:</w:t>
      </w:r>
    </w:p>
    <w:p w:rsidR="00AF4B55" w:rsidRDefault="00AF4B55">
      <w:pPr>
        <w:pStyle w:val="Textoindependiente"/>
        <w:spacing w:before="7"/>
        <w:rPr>
          <w:rFonts w:ascii="Arial"/>
          <w:b/>
          <w:sz w:val="32"/>
        </w:rPr>
      </w:pPr>
    </w:p>
    <w:p w:rsidR="00AF4B55" w:rsidRDefault="00FE6C05">
      <w:pPr>
        <w:pStyle w:val="Prrafodelista"/>
        <w:numPr>
          <w:ilvl w:val="0"/>
          <w:numId w:val="60"/>
        </w:numPr>
        <w:tabs>
          <w:tab w:val="left" w:pos="2044"/>
        </w:tabs>
        <w:spacing w:before="1"/>
        <w:jc w:val="both"/>
      </w:pPr>
      <w:r>
        <w:t>La</w:t>
      </w:r>
      <w:r>
        <w:rPr>
          <w:spacing w:val="-2"/>
        </w:rPr>
        <w:t xml:space="preserve"> </w:t>
      </w:r>
      <w:r>
        <w:t>inscripción</w:t>
      </w:r>
      <w:r>
        <w:rPr>
          <w:spacing w:val="-3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Oficial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Licitadores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Empresas</w:t>
      </w:r>
      <w:r>
        <w:rPr>
          <w:spacing w:val="-4"/>
        </w:rPr>
        <w:t xml:space="preserve"> </w:t>
      </w:r>
      <w:r>
        <w:t>Clasificadas</w:t>
      </w:r>
    </w:p>
    <w:p w:rsidR="00AF4B55" w:rsidRDefault="00FE6C05">
      <w:pPr>
        <w:pStyle w:val="Prrafodelista"/>
        <w:numPr>
          <w:ilvl w:val="0"/>
          <w:numId w:val="60"/>
        </w:numPr>
        <w:tabs>
          <w:tab w:val="left" w:pos="2044"/>
        </w:tabs>
        <w:spacing w:before="20" w:line="252" w:lineRule="auto"/>
        <w:ind w:right="1700"/>
        <w:jc w:val="both"/>
      </w:pPr>
      <w:r>
        <w:rPr>
          <w:noProof/>
          <w:lang w:eastAsia="es-ES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198938</wp:posOffset>
            </wp:positionV>
            <wp:extent cx="330200" cy="3937000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246" type="#_x0000_t202" style="position:absolute;left:0;text-align:left;margin-left:567.55pt;margin-top:25.7pt;width:14.75pt;height:301pt;z-index:15740416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Que el firmante de la proposición tiene poder bastante para formular la oferta,</w:t>
      </w:r>
      <w:r>
        <w:rPr>
          <w:spacing w:val="1"/>
        </w:rPr>
        <w:t xml:space="preserve"> </w:t>
      </w:r>
      <w:r>
        <w:t>ostenta la solvencia económica, financiera y técnica o, y no está incursa en</w:t>
      </w:r>
      <w:r>
        <w:rPr>
          <w:spacing w:val="1"/>
        </w:rPr>
        <w:t xml:space="preserve"> </w:t>
      </w:r>
      <w:r>
        <w:t>ninguna</w:t>
      </w:r>
      <w:r>
        <w:rPr>
          <w:spacing w:val="2"/>
        </w:rPr>
        <w:t xml:space="preserve"> </w:t>
      </w:r>
      <w:r>
        <w:t>prohibición</w:t>
      </w:r>
      <w:r>
        <w:rPr>
          <w:spacing w:val="2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contratar.</w:t>
      </w:r>
    </w:p>
    <w:p w:rsidR="00AF4B55" w:rsidRDefault="00FE6C05">
      <w:pPr>
        <w:pStyle w:val="Prrafodelista"/>
        <w:numPr>
          <w:ilvl w:val="0"/>
          <w:numId w:val="60"/>
        </w:numPr>
        <w:tabs>
          <w:tab w:val="left" w:pos="2044"/>
        </w:tabs>
        <w:spacing w:line="247" w:lineRule="auto"/>
        <w:ind w:right="1702"/>
        <w:jc w:val="both"/>
      </w:pPr>
      <w:r>
        <w:t>La</w:t>
      </w:r>
      <w:r>
        <w:rPr>
          <w:spacing w:val="1"/>
        </w:rPr>
        <w:t xml:space="preserve"> </w:t>
      </w:r>
      <w:r>
        <w:t>constitución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definitiva,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aporte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compromiso al que se refiere el artículo 75.2 y la documentación justificativa de</w:t>
      </w:r>
      <w:r>
        <w:rPr>
          <w:spacing w:val="1"/>
        </w:rPr>
        <w:t xml:space="preserve"> </w:t>
      </w:r>
      <w:r>
        <w:t>que dispone efectivamente de los medios que se hubiese comprometido a</w:t>
      </w:r>
      <w:r>
        <w:rPr>
          <w:spacing w:val="1"/>
        </w:rPr>
        <w:t xml:space="preserve"> </w:t>
      </w:r>
      <w:r>
        <w:t>dedicar o adscribir a la ejecución del contrato conforme al artículo 76.2; y todo</w:t>
      </w:r>
      <w:r>
        <w:rPr>
          <w:spacing w:val="1"/>
        </w:rPr>
        <w:t xml:space="preserve"> </w:t>
      </w:r>
      <w:r>
        <w:t>ello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plazo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días hábiles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envío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comunicación.</w:t>
      </w:r>
    </w:p>
    <w:p w:rsidR="00AF4B55" w:rsidRDefault="00FE6C05">
      <w:pPr>
        <w:pStyle w:val="Prrafodelista"/>
        <w:numPr>
          <w:ilvl w:val="0"/>
          <w:numId w:val="60"/>
        </w:numPr>
        <w:tabs>
          <w:tab w:val="left" w:pos="2044"/>
        </w:tabs>
        <w:spacing w:line="259" w:lineRule="auto"/>
        <w:ind w:right="1699"/>
        <w:jc w:val="both"/>
      </w:pPr>
      <w:r>
        <w:t>De conformidad con lo establecido en los pliegos para acreditar la solvencia</w:t>
      </w:r>
      <w:r>
        <w:rPr>
          <w:spacing w:val="1"/>
        </w:rPr>
        <w:t xml:space="preserve"> </w:t>
      </w:r>
      <w:r>
        <w:t>económica</w:t>
      </w:r>
      <w:r>
        <w:rPr>
          <w:spacing w:val="2"/>
        </w:rPr>
        <w:t xml:space="preserve"> </w:t>
      </w:r>
      <w:r>
        <w:t>financiera</w:t>
      </w:r>
      <w:r>
        <w:rPr>
          <w:spacing w:val="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técnica</w:t>
      </w:r>
      <w:r>
        <w:rPr>
          <w:spacing w:val="3"/>
        </w:rPr>
        <w:t xml:space="preserve"> </w:t>
      </w:r>
      <w:r>
        <w:t>deberá</w:t>
      </w:r>
      <w:r>
        <w:rPr>
          <w:spacing w:val="3"/>
        </w:rPr>
        <w:t xml:space="preserve"> </w:t>
      </w:r>
      <w:r>
        <w:t>presentar:</w:t>
      </w:r>
    </w:p>
    <w:p w:rsidR="00AF4B55" w:rsidRDefault="00AF4B55">
      <w:pPr>
        <w:pStyle w:val="Textoindependiente"/>
        <w:spacing w:before="2"/>
        <w:rPr>
          <w:sz w:val="30"/>
        </w:rPr>
      </w:pPr>
    </w:p>
    <w:p w:rsidR="00AF4B55" w:rsidRDefault="00FE6C05">
      <w:pPr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CLÁUSULA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NOVENA.</w:t>
      </w:r>
      <w:r>
        <w:rPr>
          <w:rFonts w:ascii="Arial" w:hAnsi="Arial"/>
          <w:b/>
          <w:spacing w:val="46"/>
        </w:rPr>
        <w:t xml:space="preserve"> </w:t>
      </w:r>
      <w:r>
        <w:rPr>
          <w:rFonts w:ascii="Arial" w:hAnsi="Arial"/>
          <w:b/>
        </w:rPr>
        <w:t>Acreditación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Aptitud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Contratar</w:t>
      </w:r>
    </w:p>
    <w:p w:rsidR="00AF4B55" w:rsidRDefault="00FE6C05">
      <w:pPr>
        <w:spacing w:before="4" w:line="244" w:lineRule="auto"/>
        <w:ind w:left="1324" w:right="1698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159.4a)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licitadores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licitaciones realizadas a través del procedimiento abierto simplificado deberán estar</w:t>
      </w:r>
      <w:r>
        <w:rPr>
          <w:spacing w:val="1"/>
        </w:rPr>
        <w:t xml:space="preserve"> </w:t>
      </w:r>
      <w:r>
        <w:t>inscritos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Oficial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Licitadores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Empresas Clasificadas del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Público, en la fecha fina de presentación de ofertas siempre que no se vea limitada la</w:t>
      </w:r>
      <w:r>
        <w:rPr>
          <w:spacing w:val="1"/>
        </w:rPr>
        <w:t xml:space="preserve"> </w:t>
      </w:r>
      <w:r>
        <w:t>concurrencia.</w:t>
      </w:r>
    </w:p>
    <w:p w:rsidR="00AF4B55" w:rsidRDefault="00FE6C05">
      <w:pPr>
        <w:spacing w:before="115" w:line="244" w:lineRule="auto"/>
        <w:ind w:left="1324" w:right="1697"/>
        <w:jc w:val="both"/>
      </w:pPr>
      <w:r>
        <w:t>Podrán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proposiciones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naturales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jurídicas,</w:t>
      </w:r>
      <w:r>
        <w:rPr>
          <w:spacing w:val="1"/>
        </w:rPr>
        <w:t xml:space="preserve"> </w:t>
      </w:r>
      <w:r>
        <w:t>españolas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extranjeras, que tengan plena capacidad de obrar, no estén incursas en prohibiciones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contratar,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acrediten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solvencia</w:t>
      </w:r>
      <w:r>
        <w:rPr>
          <w:spacing w:val="1"/>
        </w:rPr>
        <w:t xml:space="preserve"> </w:t>
      </w:r>
      <w:r>
        <w:t>económica,</w:t>
      </w:r>
      <w:r>
        <w:rPr>
          <w:spacing w:val="-2"/>
        </w:rPr>
        <w:t xml:space="preserve"> </w:t>
      </w:r>
      <w:r>
        <w:t>financiera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técnica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profesional.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5"/>
        <w:rPr>
          <w:sz w:val="18"/>
        </w:rPr>
      </w:pPr>
      <w:r>
        <w:rPr>
          <w:noProof/>
          <w:lang w:eastAsia="es-ES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157308</wp:posOffset>
            </wp:positionV>
            <wp:extent cx="5258070" cy="262890"/>
            <wp:effectExtent l="0" t="0" r="0" b="0"/>
            <wp:wrapTopAndBottom/>
            <wp:docPr id="2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8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1"/>
        <w:ind w:left="138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Capacidad,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Solvencia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Clasificación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empresario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contratar.</w:t>
      </w:r>
    </w:p>
    <w:p w:rsidR="00AF4B55" w:rsidRDefault="00FE6C05">
      <w:pPr>
        <w:pStyle w:val="Prrafodelista"/>
        <w:numPr>
          <w:ilvl w:val="0"/>
          <w:numId w:val="59"/>
        </w:numPr>
        <w:tabs>
          <w:tab w:val="left" w:pos="1580"/>
        </w:tabs>
        <w:spacing w:before="121"/>
        <w:rPr>
          <w:rFonts w:ascii="Arial"/>
          <w:b/>
        </w:rPr>
      </w:pPr>
      <w:r>
        <w:rPr>
          <w:rFonts w:ascii="Arial"/>
          <w:b/>
        </w:rPr>
        <w:t>Capacidad:</w:t>
      </w:r>
    </w:p>
    <w:p w:rsidR="00AF4B55" w:rsidRDefault="00FE6C05">
      <w:pPr>
        <w:spacing w:before="123" w:line="244" w:lineRule="auto"/>
        <w:ind w:left="1324" w:right="1704"/>
        <w:jc w:val="both"/>
      </w:pPr>
      <w:r>
        <w:t>Sólo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naturales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jurídicas,</w:t>
      </w:r>
      <w:r>
        <w:rPr>
          <w:spacing w:val="1"/>
        </w:rPr>
        <w:t xml:space="preserve"> </w:t>
      </w:r>
      <w:r>
        <w:t>españolas o extranjeras, que tengan plena capacidad de obrar, no estén incursas en</w:t>
      </w:r>
      <w:r>
        <w:rPr>
          <w:spacing w:val="1"/>
        </w:rPr>
        <w:t xml:space="preserve"> </w:t>
      </w:r>
      <w:r>
        <w:t>alguna prohibición de contratar de las señaladas en el artículo 71 LCSP, y acrediten su</w:t>
      </w:r>
      <w:r>
        <w:rPr>
          <w:spacing w:val="-56"/>
        </w:rPr>
        <w:t xml:space="preserve"> </w:t>
      </w:r>
      <w:r>
        <w:t>solvencia económica y financiera y técnica o profesional o, en los casos en que sea</w:t>
      </w:r>
      <w:r>
        <w:rPr>
          <w:spacing w:val="1"/>
        </w:rPr>
        <w:t xml:space="preserve"> </w:t>
      </w:r>
      <w:r>
        <w:t>exigible,</w:t>
      </w:r>
      <w:r>
        <w:rPr>
          <w:spacing w:val="1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encuentren</w:t>
      </w:r>
      <w:r>
        <w:rPr>
          <w:spacing w:val="3"/>
        </w:rPr>
        <w:t xml:space="preserve"> </w:t>
      </w:r>
      <w:r>
        <w:t>debidamente</w:t>
      </w:r>
      <w:r>
        <w:rPr>
          <w:spacing w:val="2"/>
        </w:rPr>
        <w:t xml:space="preserve"> </w:t>
      </w:r>
      <w:r>
        <w:t>clasificadas.</w:t>
      </w:r>
    </w:p>
    <w:p w:rsidR="00AF4B55" w:rsidRDefault="004B2364">
      <w:pPr>
        <w:spacing w:before="116" w:line="244" w:lineRule="auto"/>
        <w:ind w:left="1324" w:right="1699"/>
        <w:jc w:val="both"/>
      </w:pPr>
      <w:r>
        <w:pict>
          <v:shape id="_x0000_s1245" type="#_x0000_t202" style="position:absolute;left:0;text-align:left;margin-left:536pt;margin-top:41.65pt;width:32.9pt;height:250.5pt;z-index:1574195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Los</w:t>
      </w:r>
      <w:r w:rsidR="00FE6C05">
        <w:rPr>
          <w:spacing w:val="21"/>
        </w:rPr>
        <w:t xml:space="preserve"> </w:t>
      </w:r>
      <w:r w:rsidR="00FE6C05">
        <w:t>contratistas</w:t>
      </w:r>
      <w:r w:rsidR="00FE6C05">
        <w:rPr>
          <w:spacing w:val="21"/>
        </w:rPr>
        <w:t xml:space="preserve"> </w:t>
      </w:r>
      <w:r w:rsidR="00FE6C05">
        <w:t>deberán</w:t>
      </w:r>
      <w:r w:rsidR="00FE6C05">
        <w:rPr>
          <w:spacing w:val="23"/>
        </w:rPr>
        <w:t xml:space="preserve"> </w:t>
      </w:r>
      <w:r w:rsidR="00FE6C05">
        <w:t>contar,</w:t>
      </w:r>
      <w:r w:rsidR="00FE6C05">
        <w:rPr>
          <w:spacing w:val="23"/>
        </w:rPr>
        <w:t xml:space="preserve"> </w:t>
      </w:r>
      <w:r w:rsidR="00FE6C05">
        <w:t>con</w:t>
      </w:r>
      <w:r w:rsidR="00FE6C05">
        <w:rPr>
          <w:spacing w:val="23"/>
        </w:rPr>
        <w:t xml:space="preserve"> </w:t>
      </w:r>
      <w:r w:rsidR="00FE6C05">
        <w:t>la</w:t>
      </w:r>
      <w:r w:rsidR="00FE6C05">
        <w:rPr>
          <w:spacing w:val="22"/>
        </w:rPr>
        <w:t xml:space="preserve"> </w:t>
      </w:r>
      <w:r w:rsidR="00FE6C05">
        <w:t>habilitación</w:t>
      </w:r>
      <w:r w:rsidR="00FE6C05">
        <w:rPr>
          <w:spacing w:val="23"/>
        </w:rPr>
        <w:t xml:space="preserve"> </w:t>
      </w:r>
      <w:proofErr w:type="spellStart"/>
      <w:r w:rsidR="00FE6C05">
        <w:t>empresaria</w:t>
      </w:r>
      <w:proofErr w:type="spellEnd"/>
      <w:r w:rsidR="00FE6C05">
        <w:rPr>
          <w:spacing w:val="24"/>
        </w:rPr>
        <w:t xml:space="preserve"> </w:t>
      </w:r>
      <w:r w:rsidR="00FE6C05">
        <w:t>o</w:t>
      </w:r>
      <w:r w:rsidR="00FE6C05">
        <w:rPr>
          <w:spacing w:val="21"/>
        </w:rPr>
        <w:t xml:space="preserve"> </w:t>
      </w:r>
      <w:r w:rsidR="00FE6C05">
        <w:t>profesional</w:t>
      </w:r>
      <w:r w:rsidR="00FE6C05">
        <w:rPr>
          <w:spacing w:val="22"/>
        </w:rPr>
        <w:t xml:space="preserve"> </w:t>
      </w:r>
      <w:r w:rsidR="00FE6C05">
        <w:t>que,</w:t>
      </w:r>
      <w:r w:rsidR="00FE6C05">
        <w:rPr>
          <w:spacing w:val="22"/>
        </w:rPr>
        <w:t xml:space="preserve"> </w:t>
      </w:r>
      <w:r w:rsidR="00FE6C05">
        <w:t>en</w:t>
      </w:r>
      <w:r w:rsidR="00FE6C05">
        <w:rPr>
          <w:spacing w:val="-57"/>
        </w:rPr>
        <w:t xml:space="preserve"> </w:t>
      </w:r>
      <w:r w:rsidR="00FE6C05">
        <w:t>su caso, sea exigible para la realización de las prestaciones que contribuyan al objeto</w:t>
      </w:r>
      <w:r w:rsidR="00FE6C05">
        <w:rPr>
          <w:spacing w:val="1"/>
        </w:rPr>
        <w:t xml:space="preserve"> </w:t>
      </w:r>
      <w:r w:rsidR="00FE6C05">
        <w:t>del</w:t>
      </w:r>
      <w:r w:rsidR="00FE6C05">
        <w:rPr>
          <w:spacing w:val="1"/>
        </w:rPr>
        <w:t xml:space="preserve"> </w:t>
      </w:r>
      <w:r w:rsidR="00FE6C05">
        <w:t>contrato.</w:t>
      </w:r>
    </w:p>
    <w:p w:rsidR="00AF4B55" w:rsidRDefault="00FE6C05">
      <w:pPr>
        <w:spacing w:before="116" w:line="244" w:lineRule="auto"/>
        <w:ind w:left="1324" w:right="1697"/>
        <w:jc w:val="both"/>
      </w:pPr>
      <w:r>
        <w:t>Las personas jurídicas sólo podrán ser adjudicatarias de contratos cuyas prestaciones</w:t>
      </w:r>
      <w:r>
        <w:rPr>
          <w:spacing w:val="1"/>
        </w:rPr>
        <w:t xml:space="preserve"> </w:t>
      </w:r>
      <w:r>
        <w:t>estén comprendidas dentro de los fines, objeto o ámbito de actividad que, a tenor de</w:t>
      </w:r>
      <w:r>
        <w:rPr>
          <w:spacing w:val="1"/>
        </w:rPr>
        <w:t xml:space="preserve"> </w:t>
      </w:r>
      <w:r>
        <w:t>sus</w:t>
      </w:r>
      <w:r>
        <w:rPr>
          <w:spacing w:val="2"/>
        </w:rPr>
        <w:t xml:space="preserve"> </w:t>
      </w:r>
      <w:r>
        <w:t>estatutos o</w:t>
      </w:r>
      <w:r>
        <w:rPr>
          <w:spacing w:val="3"/>
        </w:rPr>
        <w:t xml:space="preserve"> </w:t>
      </w:r>
      <w:r>
        <w:t>reglas fundacionales,</w:t>
      </w:r>
      <w:r>
        <w:rPr>
          <w:spacing w:val="2"/>
        </w:rPr>
        <w:t xml:space="preserve"> </w:t>
      </w:r>
      <w:r>
        <w:t>les sean</w:t>
      </w:r>
      <w:r>
        <w:rPr>
          <w:spacing w:val="3"/>
        </w:rPr>
        <w:t xml:space="preserve"> </w:t>
      </w:r>
      <w:r>
        <w:t>propios.</w:t>
      </w:r>
    </w:p>
    <w:p w:rsidR="00AF4B55" w:rsidRDefault="00FE6C05">
      <w:pPr>
        <w:spacing w:before="118" w:line="244" w:lineRule="auto"/>
        <w:ind w:left="1324" w:right="1701"/>
        <w:jc w:val="both"/>
      </w:pPr>
      <w:r>
        <w:t>En lo que respecta a las empresas comunitarias o de Estados Signatarios del Acuerdo</w:t>
      </w:r>
      <w:r>
        <w:rPr>
          <w:spacing w:val="1"/>
        </w:rPr>
        <w:t xml:space="preserve"> </w:t>
      </w:r>
      <w:r>
        <w:t>sobre el Espacio Económico Europeo y las empresas no comunitarias se estará a lo</w:t>
      </w:r>
      <w:r>
        <w:rPr>
          <w:spacing w:val="1"/>
        </w:rPr>
        <w:t xml:space="preserve"> </w:t>
      </w:r>
      <w:r>
        <w:t>dispuesto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artículos 67</w:t>
      </w:r>
      <w:r>
        <w:rPr>
          <w:spacing w:val="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68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LCSP.</w:t>
      </w:r>
    </w:p>
    <w:p w:rsidR="00AF4B55" w:rsidRDefault="00FE6C05">
      <w:pPr>
        <w:spacing w:before="116" w:line="244" w:lineRule="auto"/>
        <w:ind w:left="1324" w:right="1697"/>
        <w:jc w:val="both"/>
      </w:pPr>
      <w:r>
        <w:t>Podrán contratar con el sector público las uniones de empresarios que se constituyan</w:t>
      </w:r>
      <w:r>
        <w:rPr>
          <w:spacing w:val="1"/>
        </w:rPr>
        <w:t xml:space="preserve"> </w:t>
      </w:r>
      <w:r>
        <w:t>temporalmente al efecto, sin perjuicio de las facultades de la Mesa de Contratación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existan</w:t>
      </w:r>
      <w:r>
        <w:rPr>
          <w:spacing w:val="1"/>
        </w:rPr>
        <w:t xml:space="preserve"> </w:t>
      </w:r>
      <w:r>
        <w:t>indicios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colusión,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69LCSP,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necesaria la formalización de las mismas en escritura pública hasta que se haya</w:t>
      </w:r>
      <w:r>
        <w:rPr>
          <w:spacing w:val="1"/>
        </w:rPr>
        <w:t xml:space="preserve"> </w:t>
      </w:r>
      <w:r>
        <w:t>efectuado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adjudicación</w:t>
      </w:r>
      <w:r>
        <w:rPr>
          <w:spacing w:val="3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contrato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favor.</w:t>
      </w:r>
    </w:p>
    <w:p w:rsidR="00AF4B55" w:rsidRDefault="00FE6C05">
      <w:pPr>
        <w:spacing w:before="116" w:line="244" w:lineRule="auto"/>
        <w:ind w:left="1324" w:right="1696"/>
        <w:jc w:val="both"/>
      </w:pPr>
      <w:r>
        <w:t>Los empresarios que concurran agrupados en uniones temporales quedarán obligado</w:t>
      </w:r>
      <w:r>
        <w:rPr>
          <w:spacing w:val="1"/>
        </w:rPr>
        <w:t xml:space="preserve"> </w:t>
      </w:r>
      <w:r>
        <w:t>solidariamente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deberán</w:t>
      </w:r>
      <w:r>
        <w:rPr>
          <w:spacing w:val="34"/>
        </w:rPr>
        <w:t xml:space="preserve"> </w:t>
      </w:r>
      <w:r>
        <w:t>nombrar</w:t>
      </w:r>
      <w:r>
        <w:rPr>
          <w:spacing w:val="36"/>
        </w:rPr>
        <w:t xml:space="preserve"> </w:t>
      </w:r>
      <w:r>
        <w:t>un</w:t>
      </w:r>
      <w:r>
        <w:rPr>
          <w:spacing w:val="34"/>
        </w:rPr>
        <w:t xml:space="preserve"> </w:t>
      </w:r>
      <w:r>
        <w:t>representante</w:t>
      </w:r>
      <w:r>
        <w:rPr>
          <w:spacing w:val="34"/>
        </w:rPr>
        <w:t xml:space="preserve"> </w:t>
      </w:r>
      <w:r>
        <w:t>o</w:t>
      </w:r>
      <w:r>
        <w:rPr>
          <w:spacing w:val="36"/>
        </w:rPr>
        <w:t xml:space="preserve"> </w:t>
      </w:r>
      <w:r>
        <w:t>apoderado</w:t>
      </w:r>
      <w:r>
        <w:rPr>
          <w:spacing w:val="37"/>
        </w:rPr>
        <w:t xml:space="preserve"> </w:t>
      </w:r>
      <w:r>
        <w:t>único</w:t>
      </w:r>
      <w:r>
        <w:rPr>
          <w:spacing w:val="36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unión</w:t>
      </w:r>
      <w:r>
        <w:rPr>
          <w:spacing w:val="-56"/>
        </w:rPr>
        <w:t xml:space="preserve"> </w:t>
      </w:r>
      <w:r>
        <w:t>con poderes bastantes para ejercitar los derechos y cumplir las obligaciones que del</w:t>
      </w:r>
      <w:r>
        <w:rPr>
          <w:spacing w:val="1"/>
        </w:rPr>
        <w:t xml:space="preserve"> </w:t>
      </w:r>
      <w:r>
        <w:t>contrato se deriven hasta la extinción del mismo, sin perjuicio de la existencia de</w:t>
      </w:r>
      <w:r>
        <w:rPr>
          <w:spacing w:val="1"/>
        </w:rPr>
        <w:t xml:space="preserve"> </w:t>
      </w:r>
      <w:r>
        <w:t>poderes</w:t>
      </w:r>
      <w:r>
        <w:rPr>
          <w:spacing w:val="1"/>
        </w:rPr>
        <w:t xml:space="preserve"> </w:t>
      </w:r>
      <w:r>
        <w:t>mancomunados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otorgar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cobros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cuantía</w:t>
      </w:r>
      <w:r>
        <w:rPr>
          <w:spacing w:val="1"/>
        </w:rPr>
        <w:t xml:space="preserve"> </w:t>
      </w:r>
      <w:r>
        <w:t>significativa.</w:t>
      </w:r>
    </w:p>
    <w:p w:rsidR="00AF4B55" w:rsidRDefault="00FE6C05">
      <w:pPr>
        <w:spacing w:before="114" w:line="244" w:lineRule="auto"/>
        <w:ind w:left="1324" w:right="1698"/>
        <w:jc w:val="both"/>
      </w:pPr>
      <w:r>
        <w:rPr>
          <w:noProof/>
          <w:lang w:eastAsia="es-ES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229116</wp:posOffset>
            </wp:positionV>
            <wp:extent cx="330200" cy="3937000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244" type="#_x0000_t202" style="position:absolute;left:0;text-align:left;margin-left:567.55pt;margin-top:28.1pt;width:14.75pt;height:301pt;z-index:15742464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Los empresarios que deseen concurrir integrados en una unión temporal deberán</w:t>
      </w:r>
      <w:r>
        <w:rPr>
          <w:spacing w:val="1"/>
        </w:rPr>
        <w:t xml:space="preserve"> </w:t>
      </w:r>
      <w:r>
        <w:t>indicar</w:t>
      </w:r>
      <w:r>
        <w:rPr>
          <w:spacing w:val="34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nombres</w:t>
      </w:r>
      <w:r>
        <w:rPr>
          <w:spacing w:val="35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circunstancias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constituyan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participación</w:t>
      </w:r>
      <w:r>
        <w:rPr>
          <w:spacing w:val="35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>cada uno, así como que asumen el compromiso de constituirse formalmente en unión</w:t>
      </w:r>
      <w:r>
        <w:rPr>
          <w:spacing w:val="1"/>
        </w:rPr>
        <w:t xml:space="preserve"> </w:t>
      </w:r>
      <w:r>
        <w:t>temporal en caso de resultar adjudicatarios del contrato. La duración de las uniones</w:t>
      </w:r>
      <w:r>
        <w:rPr>
          <w:spacing w:val="1"/>
        </w:rPr>
        <w:t xml:space="preserve"> </w:t>
      </w:r>
      <w:r>
        <w:t>temporales de empresarios será coincidente, al menos, con la del contrato hasta su</w:t>
      </w:r>
      <w:r>
        <w:rPr>
          <w:spacing w:val="1"/>
        </w:rPr>
        <w:t xml:space="preserve"> </w:t>
      </w:r>
      <w:r>
        <w:t>extinción.</w:t>
      </w:r>
    </w:p>
    <w:p w:rsidR="00AF4B55" w:rsidRDefault="00FE6C05">
      <w:pPr>
        <w:pStyle w:val="Prrafodelista"/>
        <w:numPr>
          <w:ilvl w:val="0"/>
          <w:numId w:val="59"/>
        </w:numPr>
        <w:tabs>
          <w:tab w:val="left" w:pos="1580"/>
        </w:tabs>
        <w:spacing w:before="111"/>
        <w:rPr>
          <w:rFonts w:ascii="Arial" w:hAnsi="Arial"/>
          <w:b/>
        </w:rPr>
      </w:pPr>
      <w:r>
        <w:rPr>
          <w:rFonts w:ascii="Arial" w:hAnsi="Arial"/>
          <w:b/>
        </w:rPr>
        <w:t>Clasificación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Solvencia:</w:t>
      </w:r>
    </w:p>
    <w:p w:rsidR="00AF4B55" w:rsidRDefault="00FE6C05">
      <w:pPr>
        <w:spacing w:before="122" w:line="244" w:lineRule="auto"/>
        <w:ind w:left="1324" w:right="1695"/>
        <w:jc w:val="both"/>
      </w:pPr>
      <w:r>
        <w:t>De conformidad con el artículo 74 de la LCSP, para celebrar contratos con el sector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empresarios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posesión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mínimas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solvencia</w:t>
      </w:r>
      <w:r>
        <w:rPr>
          <w:spacing w:val="1"/>
        </w:rPr>
        <w:t xml:space="preserve"> </w:t>
      </w:r>
      <w:r>
        <w:t>económica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que</w:t>
      </w:r>
      <w:r>
        <w:rPr>
          <w:spacing w:val="58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determinen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Órgano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contratación.</w:t>
      </w:r>
    </w:p>
    <w:p w:rsidR="00AF4B55" w:rsidRDefault="00FE6C05">
      <w:pPr>
        <w:spacing w:before="117" w:line="244" w:lineRule="auto"/>
        <w:ind w:left="1324" w:right="1698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estimado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igual</w:t>
      </w:r>
      <w:r>
        <w:rPr>
          <w:spacing w:val="1"/>
        </w:rPr>
        <w:t xml:space="preserve"> </w:t>
      </w:r>
      <w:proofErr w:type="spellStart"/>
      <w:r>
        <w:t>igual</w:t>
      </w:r>
      <w:proofErr w:type="spellEnd"/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500.000euros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requisito</w:t>
      </w:r>
      <w:r>
        <w:rPr>
          <w:spacing w:val="1"/>
        </w:rPr>
        <w:t xml:space="preserve"> </w:t>
      </w:r>
      <w:r>
        <w:t>indispensable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empresario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clasificado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clasificación del empresario en el grupo o subgrupo que en función del objeto del</w:t>
      </w:r>
      <w:r>
        <w:rPr>
          <w:spacing w:val="1"/>
        </w:rPr>
        <w:t xml:space="preserve"> </w:t>
      </w:r>
      <w:r>
        <w:t>contrato que corresponda, con categoría igual o superior a la exigida para el contrato,</w:t>
      </w:r>
      <w:r>
        <w:rPr>
          <w:spacing w:val="1"/>
        </w:rPr>
        <w:t xml:space="preserve"> </w:t>
      </w:r>
      <w:r>
        <w:t>conforme</w:t>
      </w:r>
      <w:r>
        <w:rPr>
          <w:spacing w:val="2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detalle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indica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presente Cláusula.</w:t>
      </w:r>
    </w:p>
    <w:p w:rsidR="00AF4B55" w:rsidRDefault="00FE6C05">
      <w:pPr>
        <w:spacing w:before="114" w:line="244" w:lineRule="auto"/>
        <w:ind w:left="1324" w:right="1703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estimado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inferior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500.000</w:t>
      </w:r>
      <w:r>
        <w:rPr>
          <w:spacing w:val="1"/>
        </w:rPr>
        <w:t xml:space="preserve"> </w:t>
      </w:r>
      <w:r>
        <w:t>euros</w:t>
      </w:r>
      <w:r>
        <w:rPr>
          <w:spacing w:val="1"/>
        </w:rPr>
        <w:t xml:space="preserve"> </w:t>
      </w:r>
      <w:r>
        <w:t>la</w:t>
      </w:r>
      <w:r>
        <w:rPr>
          <w:spacing w:val="-56"/>
        </w:rPr>
        <w:t xml:space="preserve"> </w:t>
      </w:r>
      <w:r>
        <w:t>clasificación del empresario en el grupo o subgrupo que en función del objeto del</w:t>
      </w:r>
      <w:r>
        <w:rPr>
          <w:spacing w:val="1"/>
        </w:rPr>
        <w:t xml:space="preserve"> </w:t>
      </w:r>
      <w:r>
        <w:t>contrato</w:t>
      </w:r>
      <w:r>
        <w:rPr>
          <w:spacing w:val="3"/>
        </w:rPr>
        <w:t xml:space="preserve"> </w:t>
      </w:r>
      <w:r>
        <w:t>corresponda,</w:t>
      </w:r>
      <w:r>
        <w:rPr>
          <w:spacing w:val="2"/>
        </w:rPr>
        <w:t xml:space="preserve"> </w:t>
      </w:r>
      <w:r>
        <w:t>acreditara</w:t>
      </w:r>
      <w:r>
        <w:rPr>
          <w:spacing w:val="5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solvencia</w:t>
      </w:r>
      <w:r>
        <w:rPr>
          <w:spacing w:val="3"/>
        </w:rPr>
        <w:t xml:space="preserve"> </w:t>
      </w:r>
      <w:r>
        <w:t>económica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financiera</w:t>
      </w:r>
      <w:r>
        <w:rPr>
          <w:spacing w:val="5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solvencia</w:t>
      </w:r>
    </w:p>
    <w:p w:rsidR="00AF4B55" w:rsidRDefault="00FE6C05">
      <w:pPr>
        <w:pStyle w:val="Textoindependiente"/>
        <w:spacing w:before="3"/>
        <w:rPr>
          <w:sz w:val="29"/>
        </w:rPr>
      </w:pPr>
      <w:r>
        <w:rPr>
          <w:noProof/>
          <w:lang w:eastAsia="es-ES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235097</wp:posOffset>
            </wp:positionV>
            <wp:extent cx="5258070" cy="262890"/>
            <wp:effectExtent l="0" t="0" r="0" b="0"/>
            <wp:wrapTopAndBottom/>
            <wp:docPr id="2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9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5" w:line="244" w:lineRule="auto"/>
        <w:ind w:left="1324" w:right="1701"/>
        <w:jc w:val="both"/>
      </w:pPr>
      <w:proofErr w:type="gramStart"/>
      <w:r>
        <w:lastRenderedPageBreak/>
        <w:t>técnica</w:t>
      </w:r>
      <w:proofErr w:type="gramEnd"/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contratar.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empresario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acredita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solvencia</w:t>
      </w:r>
      <w:r>
        <w:rPr>
          <w:spacing w:val="1"/>
        </w:rPr>
        <w:t xml:space="preserve"> </w:t>
      </w:r>
      <w:r>
        <w:t>indistintamente</w:t>
      </w:r>
      <w:r>
        <w:rPr>
          <w:spacing w:val="1"/>
        </w:rPr>
        <w:t xml:space="preserve"> </w:t>
      </w:r>
      <w:r>
        <w:t>mediante</w:t>
      </w:r>
      <w:r>
        <w:rPr>
          <w:spacing w:val="23"/>
        </w:rPr>
        <w:t xml:space="preserve"> </w:t>
      </w:r>
      <w:r>
        <w:t>su</w:t>
      </w:r>
      <w:r>
        <w:rPr>
          <w:spacing w:val="25"/>
        </w:rPr>
        <w:t xml:space="preserve"> </w:t>
      </w:r>
      <w:r>
        <w:t>clasificación</w:t>
      </w:r>
      <w:r>
        <w:rPr>
          <w:spacing w:val="22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acreditando</w:t>
      </w:r>
      <w:r>
        <w:rPr>
          <w:spacing w:val="24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cumplimiento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requisitos</w:t>
      </w:r>
      <w:r>
        <w:rPr>
          <w:spacing w:val="22"/>
        </w:rPr>
        <w:t xml:space="preserve"> </w:t>
      </w:r>
      <w:r>
        <w:t>específicos</w:t>
      </w:r>
      <w:r>
        <w:rPr>
          <w:spacing w:val="-5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solvencia</w:t>
      </w:r>
      <w:r>
        <w:rPr>
          <w:spacing w:val="3"/>
        </w:rPr>
        <w:t xml:space="preserve"> </w:t>
      </w:r>
      <w:r>
        <w:t>exigidos.</w:t>
      </w:r>
    </w:p>
    <w:p w:rsidR="00AF4B55" w:rsidRDefault="00FE6C05">
      <w:pPr>
        <w:pStyle w:val="Prrafodelista"/>
        <w:numPr>
          <w:ilvl w:val="1"/>
          <w:numId w:val="59"/>
        </w:numPr>
        <w:tabs>
          <w:tab w:val="left" w:pos="1588"/>
        </w:tabs>
        <w:spacing w:before="118" w:line="242" w:lineRule="auto"/>
        <w:ind w:right="1697" w:firstLine="0"/>
        <w:jc w:val="both"/>
      </w:pPr>
      <w:r>
        <w:t>Solvencia económica y financiera: Al no estar sujeto al requisito de clasificación, los</w:t>
      </w:r>
      <w:r>
        <w:rPr>
          <w:spacing w:val="1"/>
        </w:rPr>
        <w:t xml:space="preserve"> </w:t>
      </w:r>
      <w:r>
        <w:t>licitadores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candidatos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dispongan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clasificación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acreditarán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solvencia</w:t>
      </w:r>
      <w:r>
        <w:rPr>
          <w:spacing w:val="1"/>
        </w:rPr>
        <w:t xml:space="preserve"> </w:t>
      </w:r>
      <w:r>
        <w:t>económica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2"/>
        </w:rPr>
        <w:t xml:space="preserve"> </w:t>
      </w:r>
      <w:r>
        <w:t>criterios,</w:t>
      </w:r>
      <w:r>
        <w:rPr>
          <w:spacing w:val="1"/>
        </w:rPr>
        <w:t xml:space="preserve"> </w:t>
      </w:r>
      <w:r>
        <w:t>requisitos mínimos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medios de</w:t>
      </w:r>
      <w:r>
        <w:rPr>
          <w:spacing w:val="2"/>
        </w:rPr>
        <w:t xml:space="preserve"> </w:t>
      </w:r>
      <w:r>
        <w:t>acreditación:</w:t>
      </w:r>
    </w:p>
    <w:p w:rsidR="00AF4B55" w:rsidRDefault="004B2364">
      <w:pPr>
        <w:pStyle w:val="Prrafodelista"/>
        <w:numPr>
          <w:ilvl w:val="2"/>
          <w:numId w:val="59"/>
        </w:numPr>
        <w:tabs>
          <w:tab w:val="left" w:pos="2044"/>
        </w:tabs>
        <w:spacing w:before="124" w:line="249" w:lineRule="auto"/>
        <w:ind w:right="1700"/>
        <w:jc w:val="both"/>
      </w:pPr>
      <w:r>
        <w:pict>
          <v:shape id="_x0000_s1243" type="#_x0000_t202" style="position:absolute;left:0;text-align:left;margin-left:536pt;margin-top:48.2pt;width:32.9pt;height:250.5pt;z-index:1574400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El criterio para la acreditación de la solvencia económica y financiera será el</w:t>
      </w:r>
      <w:r w:rsidR="00FE6C05">
        <w:rPr>
          <w:spacing w:val="1"/>
        </w:rPr>
        <w:t xml:space="preserve"> </w:t>
      </w:r>
      <w:r w:rsidR="00FE6C05">
        <w:t>volumen anual de negocios del licitador o candidato, que referido al año de</w:t>
      </w:r>
      <w:r w:rsidR="00FE6C05">
        <w:rPr>
          <w:spacing w:val="1"/>
        </w:rPr>
        <w:t xml:space="preserve"> </w:t>
      </w:r>
      <w:r w:rsidR="00FE6C05">
        <w:t>mayor volumen de negocio de los tres últimos concluidos deberá ser al menos</w:t>
      </w:r>
      <w:r w:rsidR="00FE6C05">
        <w:rPr>
          <w:spacing w:val="1"/>
        </w:rPr>
        <w:t xml:space="preserve"> </w:t>
      </w:r>
      <w:r w:rsidR="00FE6C05">
        <w:t>igual</w:t>
      </w:r>
      <w:r w:rsidR="00FE6C05">
        <w:rPr>
          <w:spacing w:val="1"/>
        </w:rPr>
        <w:t xml:space="preserve"> </w:t>
      </w:r>
      <w:r w:rsidR="00FE6C05">
        <w:t>o superior</w:t>
      </w:r>
      <w:r w:rsidR="00FE6C05">
        <w:rPr>
          <w:spacing w:val="1"/>
        </w:rPr>
        <w:t xml:space="preserve"> </w:t>
      </w:r>
      <w:r w:rsidR="00FE6C05">
        <w:t>al</w:t>
      </w:r>
      <w:r w:rsidR="00FE6C05">
        <w:rPr>
          <w:spacing w:val="2"/>
        </w:rPr>
        <w:t xml:space="preserve"> </w:t>
      </w:r>
      <w:r w:rsidR="00FE6C05">
        <w:t>exigido</w:t>
      </w:r>
      <w:r w:rsidR="00FE6C05">
        <w:rPr>
          <w:spacing w:val="2"/>
        </w:rPr>
        <w:t xml:space="preserve"> </w:t>
      </w:r>
      <w:r w:rsidR="00FE6C05">
        <w:t>en</w:t>
      </w:r>
      <w:r w:rsidR="00FE6C05">
        <w:rPr>
          <w:spacing w:val="2"/>
        </w:rPr>
        <w:t xml:space="preserve"> </w:t>
      </w:r>
      <w:r w:rsidR="00FE6C05">
        <w:t>el</w:t>
      </w:r>
      <w:r w:rsidR="00FE6C05">
        <w:rPr>
          <w:spacing w:val="3"/>
        </w:rPr>
        <w:t xml:space="preserve"> </w:t>
      </w:r>
      <w:r w:rsidR="00FE6C05">
        <w:t>anuncio</w:t>
      </w:r>
      <w:r w:rsidR="00FE6C05">
        <w:rPr>
          <w:spacing w:val="4"/>
        </w:rPr>
        <w:t xml:space="preserve"> </w:t>
      </w:r>
      <w:r w:rsidR="00FE6C05">
        <w:t>de licitación.</w:t>
      </w:r>
    </w:p>
    <w:p w:rsidR="00AF4B55" w:rsidRDefault="00FE6C05">
      <w:pPr>
        <w:spacing w:before="113" w:line="244" w:lineRule="auto"/>
        <w:ind w:left="1324" w:right="1700"/>
        <w:jc w:val="both"/>
      </w:pPr>
      <w:r>
        <w:t>El volumen anual de negocios del licitador o candidato se acreditará por medio de sus</w:t>
      </w:r>
      <w:r>
        <w:rPr>
          <w:spacing w:val="1"/>
        </w:rPr>
        <w:t xml:space="preserve"> </w:t>
      </w:r>
      <w:r>
        <w:t>cuentas anuales aprobadas y depositadas en el Registro Mercantil, si el empresario</w:t>
      </w:r>
      <w:r>
        <w:rPr>
          <w:spacing w:val="1"/>
        </w:rPr>
        <w:t xml:space="preserve"> </w:t>
      </w:r>
      <w:r>
        <w:t>estuviera inscrito en dicho registro, y en caso contrario por las depositadas en el</w:t>
      </w:r>
      <w:r>
        <w:rPr>
          <w:spacing w:val="1"/>
        </w:rPr>
        <w:t xml:space="preserve"> </w:t>
      </w:r>
      <w:r>
        <w:t>registro oficial en que deba estar inscrito. Los empresarios individuales no inscritos en</w:t>
      </w:r>
      <w:r>
        <w:rPr>
          <w:spacing w:val="1"/>
        </w:rPr>
        <w:t xml:space="preserve"> </w:t>
      </w:r>
      <w:r>
        <w:t>el Registro Mercantil acreditarán su volumen anual de negocios mediante sus libros de</w:t>
      </w:r>
      <w:r>
        <w:rPr>
          <w:spacing w:val="-56"/>
        </w:rPr>
        <w:t xml:space="preserve"> </w:t>
      </w:r>
      <w:r>
        <w:t>inventarios y cuentas anuales legalizados por el Registro Mercantil, o documentos de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naturaleza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acrediten.</w:t>
      </w:r>
    </w:p>
    <w:p w:rsidR="00AF4B55" w:rsidRDefault="00FE6C05">
      <w:pPr>
        <w:pStyle w:val="Prrafodelista"/>
        <w:numPr>
          <w:ilvl w:val="1"/>
          <w:numId w:val="59"/>
        </w:numPr>
        <w:tabs>
          <w:tab w:val="left" w:pos="1680"/>
        </w:tabs>
        <w:spacing w:before="112" w:line="244" w:lineRule="auto"/>
        <w:ind w:right="1696" w:firstLine="0"/>
        <w:jc w:val="both"/>
      </w:pPr>
      <w:r>
        <w:t>Solvencia</w:t>
      </w:r>
      <w:r>
        <w:rPr>
          <w:spacing w:val="1"/>
        </w:rPr>
        <w:t xml:space="preserve"> </w:t>
      </w:r>
      <w:r>
        <w:t>Técnica: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indicando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organismos</w:t>
      </w:r>
      <w:r>
        <w:rPr>
          <w:spacing w:val="1"/>
        </w:rPr>
        <w:t xml:space="preserve"> </w:t>
      </w:r>
      <w:r>
        <w:t>técnicos, estén o no integrados en la empresa, de los que esta disponga para la</w:t>
      </w:r>
      <w:r>
        <w:rPr>
          <w:spacing w:val="1"/>
        </w:rPr>
        <w:t xml:space="preserve"> </w:t>
      </w:r>
      <w:r>
        <w:t>ejecución de las obras acompañada de los documentos acreditativos correspondientes</w:t>
      </w:r>
      <w:r>
        <w:rPr>
          <w:spacing w:val="-56"/>
        </w:rPr>
        <w:t xml:space="preserve"> </w:t>
      </w:r>
      <w:r>
        <w:t>cuando le</w:t>
      </w:r>
      <w:r>
        <w:rPr>
          <w:spacing w:val="-2"/>
        </w:rPr>
        <w:t xml:space="preserve"> </w:t>
      </w:r>
      <w:r>
        <w:t>sea requerido</w:t>
      </w:r>
      <w:r>
        <w:rPr>
          <w:spacing w:val="1"/>
        </w:rPr>
        <w:t xml:space="preserve"> </w:t>
      </w:r>
      <w:r>
        <w:t>por los</w:t>
      </w:r>
      <w:r>
        <w:rPr>
          <w:spacing w:val="-2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dependientes del</w:t>
      </w:r>
      <w:r>
        <w:rPr>
          <w:spacing w:val="2"/>
        </w:rPr>
        <w:t xml:space="preserve"> </w:t>
      </w:r>
      <w:r>
        <w:t>órgano de contratación.</w:t>
      </w:r>
    </w:p>
    <w:p w:rsidR="00AF4B55" w:rsidRDefault="00FE6C05">
      <w:pPr>
        <w:spacing w:before="116" w:line="244" w:lineRule="auto"/>
        <w:ind w:left="1324" w:right="1698"/>
        <w:jc w:val="both"/>
      </w:pPr>
      <w:r>
        <w:t>Se considera titulación adecuada para el delegado del contratista y el jefe de obra (que</w:t>
      </w:r>
      <w:r>
        <w:rPr>
          <w:spacing w:val="-56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coincidir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persona)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Ingeniero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Caminos,</w:t>
      </w:r>
      <w:r>
        <w:rPr>
          <w:spacing w:val="58"/>
        </w:rPr>
        <w:t xml:space="preserve"> </w:t>
      </w:r>
      <w:r>
        <w:t>Canales</w:t>
      </w:r>
      <w:r>
        <w:rPr>
          <w:spacing w:val="58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Puertos,</w:t>
      </w:r>
      <w:r>
        <w:rPr>
          <w:spacing w:val="-2"/>
        </w:rPr>
        <w:t xml:space="preserve"> </w:t>
      </w:r>
      <w:r>
        <w:t>Grado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Ingeniería Civil,</w:t>
      </w:r>
      <w:r>
        <w:rPr>
          <w:spacing w:val="-2"/>
        </w:rPr>
        <w:t xml:space="preserve"> </w:t>
      </w:r>
      <w:r>
        <w:t>Ingeniero</w:t>
      </w:r>
      <w:r>
        <w:rPr>
          <w:spacing w:val="-5"/>
        </w:rPr>
        <w:t xml:space="preserve"> </w:t>
      </w:r>
      <w:r>
        <w:t>Técnico de</w:t>
      </w:r>
      <w:r>
        <w:rPr>
          <w:spacing w:val="-1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t>Públicas o</w:t>
      </w:r>
      <w:r>
        <w:rPr>
          <w:spacing w:val="-3"/>
        </w:rPr>
        <w:t xml:space="preserve"> </w:t>
      </w:r>
      <w:r>
        <w:t>equivalente.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3"/>
        <w:rPr>
          <w:sz w:val="19"/>
        </w:rPr>
      </w:pPr>
    </w:p>
    <w:p w:rsidR="00AF4B55" w:rsidRDefault="00FE6C05">
      <w:pPr>
        <w:spacing w:before="1" w:line="244" w:lineRule="auto"/>
        <w:ind w:left="1324" w:right="1699"/>
        <w:jc w:val="both"/>
      </w:pPr>
      <w:r>
        <w:rPr>
          <w:noProof/>
          <w:lang w:eastAsia="es-ES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373261</wp:posOffset>
            </wp:positionV>
            <wp:extent cx="330200" cy="3937000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242" type="#_x0000_t202" style="position:absolute;left:0;text-align:left;margin-left:567.55pt;margin-top:39.45pt;width:14.75pt;height:301pt;z-index:15744512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Se aportará copia debidamente autenticada de las titulaciones del personal propuesto,</w:t>
      </w:r>
      <w:r>
        <w:rPr>
          <w:spacing w:val="1"/>
        </w:rPr>
        <w:t xml:space="preserve"> </w:t>
      </w:r>
      <w:r>
        <w:t>así como certificados nominativos de servicios prestados que acrediten la experiencia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profesionales propuestos</w:t>
      </w:r>
    </w:p>
    <w:p w:rsidR="00AF4B55" w:rsidRDefault="00FE6C05">
      <w:pPr>
        <w:spacing w:before="120"/>
        <w:ind w:left="1324"/>
        <w:jc w:val="both"/>
        <w:rPr>
          <w:rFonts w:ascii="Arial"/>
          <w:b/>
          <w:sz w:val="21"/>
        </w:rPr>
      </w:pPr>
      <w:r>
        <w:rPr>
          <w:rFonts w:ascii="Arial"/>
          <w:b/>
        </w:rPr>
        <w:t>M</w:t>
      </w:r>
      <w:r>
        <w:rPr>
          <w:rFonts w:ascii="Arial"/>
          <w:b/>
          <w:sz w:val="21"/>
        </w:rPr>
        <w:t>edios</w:t>
      </w:r>
      <w:r>
        <w:rPr>
          <w:rFonts w:ascii="Arial"/>
          <w:b/>
          <w:spacing w:val="-2"/>
          <w:sz w:val="21"/>
        </w:rPr>
        <w:t xml:space="preserve"> </w:t>
      </w:r>
      <w:r>
        <w:rPr>
          <w:rFonts w:ascii="Arial"/>
          <w:b/>
          <w:sz w:val="21"/>
        </w:rPr>
        <w:t>externos</w:t>
      </w:r>
      <w:r>
        <w:rPr>
          <w:rFonts w:ascii="Arial"/>
          <w:b/>
          <w:spacing w:val="-1"/>
          <w:sz w:val="21"/>
        </w:rPr>
        <w:t xml:space="preserve"> </w:t>
      </w:r>
      <w:r>
        <w:rPr>
          <w:rFonts w:ascii="Arial"/>
          <w:b/>
          <w:sz w:val="21"/>
        </w:rPr>
        <w:t>para</w:t>
      </w:r>
      <w:r>
        <w:rPr>
          <w:rFonts w:ascii="Arial"/>
          <w:b/>
          <w:spacing w:val="-1"/>
          <w:sz w:val="21"/>
        </w:rPr>
        <w:t xml:space="preserve"> </w:t>
      </w:r>
      <w:r>
        <w:rPr>
          <w:rFonts w:ascii="Arial"/>
          <w:b/>
          <w:sz w:val="21"/>
        </w:rPr>
        <w:t>acreditar la</w:t>
      </w:r>
      <w:r>
        <w:rPr>
          <w:rFonts w:ascii="Arial"/>
          <w:b/>
          <w:spacing w:val="-1"/>
          <w:sz w:val="21"/>
        </w:rPr>
        <w:t xml:space="preserve"> </w:t>
      </w:r>
      <w:r>
        <w:rPr>
          <w:rFonts w:ascii="Arial"/>
          <w:b/>
          <w:sz w:val="21"/>
        </w:rPr>
        <w:t>solvencia</w:t>
      </w:r>
    </w:p>
    <w:p w:rsidR="00AF4B55" w:rsidRDefault="00AF4B55">
      <w:pPr>
        <w:pStyle w:val="Textoindependiente"/>
        <w:rPr>
          <w:rFonts w:ascii="Arial"/>
          <w:b/>
          <w:sz w:val="23"/>
        </w:rPr>
      </w:pPr>
    </w:p>
    <w:p w:rsidR="00AF4B55" w:rsidRDefault="00FE6C05">
      <w:pPr>
        <w:spacing w:line="244" w:lineRule="auto"/>
        <w:ind w:left="1324" w:right="1761"/>
        <w:jc w:val="both"/>
      </w:pPr>
      <w:r>
        <w:t>Para acreditar la solvencia exigida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 contratación, las empresas licitadoras</w:t>
      </w:r>
      <w:r>
        <w:rPr>
          <w:spacing w:val="1"/>
        </w:rPr>
        <w:t xml:space="preserve"> </w:t>
      </w:r>
      <w:r>
        <w:t>podrán recurrir a la solvencia y medios de otras empresas, no incursas en causa de</w:t>
      </w:r>
      <w:r>
        <w:rPr>
          <w:spacing w:val="1"/>
        </w:rPr>
        <w:t xml:space="preserve"> </w:t>
      </w:r>
      <w:r>
        <w:t>prohibición de contratar, cualquiera que sea la naturaleza jurídica del vínculo que</w:t>
      </w:r>
      <w:r>
        <w:rPr>
          <w:spacing w:val="1"/>
        </w:rPr>
        <w:t xml:space="preserve"> </w:t>
      </w:r>
      <w:r>
        <w:t>tengan con ellas, y siempre que puedan disponer efectivamente de</w:t>
      </w:r>
      <w:r>
        <w:rPr>
          <w:spacing w:val="1"/>
        </w:rPr>
        <w:t xml:space="preserve"> </w:t>
      </w:r>
      <w:r>
        <w:t>tales medios</w:t>
      </w:r>
      <w:r>
        <w:rPr>
          <w:spacing w:val="1"/>
        </w:rPr>
        <w:t xml:space="preserve"> </w:t>
      </w:r>
      <w:r>
        <w:t>durante toda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ejecución</w:t>
      </w:r>
      <w:r>
        <w:rPr>
          <w:spacing w:val="3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contrato.</w:t>
      </w:r>
    </w:p>
    <w:p w:rsidR="00AF4B55" w:rsidRDefault="00AF4B55">
      <w:pPr>
        <w:pStyle w:val="Textoindependiente"/>
        <w:rPr>
          <w:sz w:val="29"/>
        </w:rPr>
      </w:pPr>
    </w:p>
    <w:p w:rsidR="00AF4B55" w:rsidRDefault="00FE6C05">
      <w:pPr>
        <w:spacing w:line="244" w:lineRule="auto"/>
        <w:ind w:left="1324" w:right="1769"/>
        <w:jc w:val="both"/>
      </w:pPr>
      <w:r>
        <w:t>Los</w:t>
      </w:r>
      <w:r>
        <w:rPr>
          <w:spacing w:val="1"/>
        </w:rPr>
        <w:t xml:space="preserve"> </w:t>
      </w:r>
      <w:r>
        <w:t>empresarios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concurran</w:t>
      </w:r>
      <w:r>
        <w:rPr>
          <w:spacing w:val="1"/>
        </w:rPr>
        <w:t xml:space="preserve"> </w:t>
      </w:r>
      <w:r>
        <w:t>agrupados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uniones</w:t>
      </w:r>
      <w:r>
        <w:rPr>
          <w:spacing w:val="1"/>
        </w:rPr>
        <w:t xml:space="preserve"> </w:t>
      </w:r>
      <w:r>
        <w:t>temporales</w:t>
      </w:r>
      <w:r>
        <w:rPr>
          <w:spacing w:val="1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que</w:t>
      </w:r>
      <w:r>
        <w:rPr>
          <w:spacing w:val="58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6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artículo</w:t>
      </w:r>
      <w:r>
        <w:rPr>
          <w:spacing w:val="19"/>
        </w:rPr>
        <w:t xml:space="preserve"> </w:t>
      </w:r>
      <w:r>
        <w:t>69</w:t>
      </w:r>
      <w:r>
        <w:rPr>
          <w:spacing w:val="20"/>
        </w:rPr>
        <w:t xml:space="preserve"> </w:t>
      </w:r>
      <w:r>
        <w:t>LCSP,</w:t>
      </w:r>
      <w:r>
        <w:rPr>
          <w:spacing w:val="21"/>
        </w:rPr>
        <w:t xml:space="preserve"> </w:t>
      </w:r>
      <w:r>
        <w:t>podrán</w:t>
      </w:r>
      <w:r>
        <w:rPr>
          <w:spacing w:val="17"/>
        </w:rPr>
        <w:t xml:space="preserve"> </w:t>
      </w:r>
      <w:r>
        <w:t>recurrir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capacidades</w:t>
      </w:r>
      <w:r>
        <w:rPr>
          <w:spacing w:val="1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entidades</w:t>
      </w:r>
      <w:r>
        <w:rPr>
          <w:spacing w:val="17"/>
        </w:rPr>
        <w:t xml:space="preserve"> </w:t>
      </w:r>
      <w:r>
        <w:t>ajenas</w:t>
      </w:r>
      <w:r>
        <w:rPr>
          <w:spacing w:val="18"/>
        </w:rPr>
        <w:t xml:space="preserve"> </w:t>
      </w:r>
      <w:r>
        <w:t>a</w:t>
      </w:r>
      <w:r>
        <w:rPr>
          <w:spacing w:val="-56"/>
        </w:rPr>
        <w:t xml:space="preserve"> </w:t>
      </w:r>
      <w:r>
        <w:t>la unión temporal. Para ello la empresa que desee recurrir a las capacidades de otras</w:t>
      </w:r>
      <w:r>
        <w:rPr>
          <w:spacing w:val="1"/>
        </w:rPr>
        <w:t xml:space="preserve"> </w:t>
      </w:r>
      <w:r>
        <w:t>entidades, demostrará que va a disponer de los recursos necesarios mediante la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escrito</w:t>
      </w:r>
      <w:r>
        <w:rPr>
          <w:spacing w:val="1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dichas</w:t>
      </w:r>
      <w:r>
        <w:rPr>
          <w:spacing w:val="59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compromiso que se presentará por el licitador que hubiera presentado la mejor oferta</w:t>
      </w:r>
      <w:r>
        <w:rPr>
          <w:spacing w:val="1"/>
        </w:rPr>
        <w:t xml:space="preserve"> </w:t>
      </w:r>
      <w:r>
        <w:t>de conformidad con lo dispuesto en el artículo 150 LCSP, previo requerimiento a tal</w:t>
      </w:r>
      <w:r>
        <w:rPr>
          <w:spacing w:val="1"/>
        </w:rPr>
        <w:t xml:space="preserve"> </w:t>
      </w:r>
      <w:r>
        <w:t>efecto.</w:t>
      </w:r>
    </w:p>
    <w:p w:rsidR="00AF4B55" w:rsidRDefault="00AF4B55">
      <w:pPr>
        <w:pStyle w:val="Textoindependiente"/>
        <w:spacing w:before="4"/>
        <w:rPr>
          <w:sz w:val="21"/>
        </w:rPr>
      </w:pPr>
    </w:p>
    <w:p w:rsidR="00AF4B55" w:rsidRDefault="00FE6C05">
      <w:pPr>
        <w:ind w:left="1324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Habilitación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empresarial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o</w:t>
      </w:r>
      <w:r>
        <w:rPr>
          <w:rFonts w:ascii="Arial" w:hAnsi="Arial"/>
          <w:b/>
          <w:spacing w:val="-4"/>
          <w:sz w:val="21"/>
        </w:rPr>
        <w:t xml:space="preserve"> </w:t>
      </w:r>
      <w:r>
        <w:rPr>
          <w:rFonts w:ascii="Arial" w:hAnsi="Arial"/>
          <w:b/>
          <w:sz w:val="21"/>
        </w:rPr>
        <w:t>profesional</w:t>
      </w: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pStyle w:val="Textoindependiente"/>
        <w:spacing w:before="11"/>
        <w:rPr>
          <w:rFonts w:ascii="Arial"/>
          <w:b/>
        </w:rPr>
      </w:pPr>
      <w:r>
        <w:rPr>
          <w:noProof/>
          <w:lang w:eastAsia="es-ES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177856</wp:posOffset>
            </wp:positionV>
            <wp:extent cx="5258070" cy="262890"/>
            <wp:effectExtent l="0" t="0" r="0" b="0"/>
            <wp:wrapTopAndBottom/>
            <wp:docPr id="2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5" w:line="244" w:lineRule="auto"/>
        <w:ind w:left="1324" w:right="1767"/>
        <w:jc w:val="both"/>
      </w:pPr>
      <w:r>
        <w:lastRenderedPageBreak/>
        <w:t>Asimismo, se deberá contar con la habilitación empresarial o profesional que, en su</w:t>
      </w:r>
      <w:r>
        <w:rPr>
          <w:spacing w:val="1"/>
        </w:rPr>
        <w:t xml:space="preserve"> </w:t>
      </w:r>
      <w:r>
        <w:t>caso, sea exigible para la realización de la actividad o prestación que constituya el</w:t>
      </w:r>
      <w:r>
        <w:rPr>
          <w:spacing w:val="1"/>
        </w:rPr>
        <w:t xml:space="preserve"> </w:t>
      </w:r>
      <w:r>
        <w:t>objeto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contrato.</w:t>
      </w:r>
    </w:p>
    <w:p w:rsidR="00AF4B55" w:rsidRDefault="00AF4B55">
      <w:pPr>
        <w:pStyle w:val="Textoindependiente"/>
        <w:spacing w:before="1"/>
        <w:rPr>
          <w:sz w:val="22"/>
        </w:rPr>
      </w:pPr>
    </w:p>
    <w:p w:rsidR="00AF4B55" w:rsidRDefault="00FE6C05">
      <w:pPr>
        <w:spacing w:line="244" w:lineRule="auto"/>
        <w:ind w:left="1324" w:right="1761"/>
        <w:jc w:val="both"/>
      </w:pPr>
      <w:r>
        <w:t>De conformidad con lo establecido en el artículo 159.4, letra a, de la LCSP, podrán</w:t>
      </w:r>
      <w:r>
        <w:rPr>
          <w:spacing w:val="1"/>
        </w:rPr>
        <w:t xml:space="preserve"> </w:t>
      </w:r>
      <w:r>
        <w:t>concurrir a la licitación de este contrato las empresas inscritas, en la fecha final de</w:t>
      </w:r>
      <w:r>
        <w:rPr>
          <w:spacing w:val="1"/>
        </w:rPr>
        <w:t xml:space="preserve"> </w:t>
      </w:r>
      <w:r>
        <w:t>presentación de ofertas, en el Registro Oficial de Licitadores y Empresas Clasificadas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Sector Público.</w:t>
      </w:r>
    </w:p>
    <w:p w:rsidR="00AF4B55" w:rsidRDefault="004B2364">
      <w:pPr>
        <w:spacing w:line="244" w:lineRule="auto"/>
        <w:ind w:left="1324" w:right="1763"/>
        <w:jc w:val="both"/>
      </w:pPr>
      <w:r>
        <w:pict>
          <v:shape id="_x0000_s1241" type="#_x0000_t202" style="position:absolute;left:0;text-align:left;margin-left:536pt;margin-top:41.25pt;width:32.9pt;height:250.5pt;z-index:1574604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No obstante, de acuerdo con la RECOMENDACIÓN 4 /18, de 11 de octubre, de la</w:t>
      </w:r>
      <w:r w:rsidR="00FE6C05">
        <w:rPr>
          <w:spacing w:val="1"/>
        </w:rPr>
        <w:t xml:space="preserve"> </w:t>
      </w:r>
      <w:r w:rsidR="00FE6C05">
        <w:t>Junta Consultiva de Contratación Administrativa sobre la aplicación del requisito de</w:t>
      </w:r>
      <w:r w:rsidR="00FE6C05">
        <w:rPr>
          <w:spacing w:val="1"/>
        </w:rPr>
        <w:t xml:space="preserve"> </w:t>
      </w:r>
      <w:r w:rsidR="00FE6C05">
        <w:t>inscripción en</w:t>
      </w:r>
      <w:r w:rsidR="00FE6C05">
        <w:rPr>
          <w:spacing w:val="1"/>
        </w:rPr>
        <w:t xml:space="preserve"> </w:t>
      </w:r>
      <w:r w:rsidR="00FE6C05">
        <w:t>el</w:t>
      </w:r>
      <w:r w:rsidR="00FE6C05">
        <w:rPr>
          <w:spacing w:val="1"/>
        </w:rPr>
        <w:t xml:space="preserve"> </w:t>
      </w:r>
      <w:r w:rsidR="00FE6C05">
        <w:t>Registro</w:t>
      </w:r>
      <w:r w:rsidR="00FE6C05">
        <w:rPr>
          <w:spacing w:val="1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Contratistas de</w:t>
      </w:r>
      <w:r w:rsidR="00FE6C05">
        <w:rPr>
          <w:spacing w:val="58"/>
        </w:rPr>
        <w:t xml:space="preserve"> </w:t>
      </w:r>
      <w:r w:rsidR="00FE6C05">
        <w:t>la Comunidad</w:t>
      </w:r>
      <w:r w:rsidR="00FE6C05">
        <w:rPr>
          <w:spacing w:val="58"/>
        </w:rPr>
        <w:t xml:space="preserve"> </w:t>
      </w:r>
      <w:r w:rsidR="00FE6C05">
        <w:t>Autónoma de</w:t>
      </w:r>
      <w:r w:rsidR="00FE6C05">
        <w:rPr>
          <w:spacing w:val="59"/>
        </w:rPr>
        <w:t xml:space="preserve"> </w:t>
      </w:r>
      <w:r w:rsidR="00FE6C05">
        <w:t>Canarias</w:t>
      </w:r>
      <w:r w:rsidR="00FE6C05">
        <w:rPr>
          <w:spacing w:val="-56"/>
        </w:rPr>
        <w:t xml:space="preserve"> </w:t>
      </w:r>
      <w:r w:rsidR="00FE6C05">
        <w:t>en el procedimiento abierto simplificado, en base a la Recomendación de la Comisión</w:t>
      </w:r>
      <w:r w:rsidR="00FE6C05">
        <w:rPr>
          <w:spacing w:val="1"/>
        </w:rPr>
        <w:t xml:space="preserve"> </w:t>
      </w:r>
      <w:r w:rsidR="00FE6C05">
        <w:t>Permanente de 24 de Septiembre del 2018,</w:t>
      </w:r>
      <w:r w:rsidR="00FE6C05">
        <w:rPr>
          <w:spacing w:val="58"/>
        </w:rPr>
        <w:t xml:space="preserve"> </w:t>
      </w:r>
      <w:r w:rsidR="00FE6C05">
        <w:t>ante la situación excepcional que afecta</w:t>
      </w:r>
      <w:r w:rsidR="00FE6C05">
        <w:rPr>
          <w:spacing w:val="1"/>
        </w:rPr>
        <w:t xml:space="preserve"> </w:t>
      </w:r>
      <w:r w:rsidR="00FE6C05">
        <w:t>al Registro Oficial de Licitadores y Empresas Clasificadas del Estado y al Registro de</w:t>
      </w:r>
      <w:r w:rsidR="00FE6C05">
        <w:rPr>
          <w:spacing w:val="1"/>
        </w:rPr>
        <w:t xml:space="preserve"> </w:t>
      </w:r>
      <w:r w:rsidR="00FE6C05">
        <w:t>Contratistas</w:t>
      </w:r>
      <w:r w:rsidR="00FE6C05">
        <w:rPr>
          <w:spacing w:val="1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Canarias</w:t>
      </w:r>
      <w:r w:rsidR="00FE6C05">
        <w:rPr>
          <w:spacing w:val="1"/>
        </w:rPr>
        <w:t xml:space="preserve"> </w:t>
      </w:r>
      <w:r w:rsidR="00FE6C05">
        <w:t>y</w:t>
      </w:r>
      <w:r w:rsidR="00FE6C05">
        <w:rPr>
          <w:spacing w:val="1"/>
        </w:rPr>
        <w:t xml:space="preserve"> </w:t>
      </w:r>
      <w:r w:rsidR="00FE6C05">
        <w:t>que</w:t>
      </w:r>
      <w:r w:rsidR="00FE6C05">
        <w:rPr>
          <w:spacing w:val="1"/>
        </w:rPr>
        <w:t xml:space="preserve"> </w:t>
      </w:r>
      <w:r w:rsidR="00FE6C05">
        <w:t>implica</w:t>
      </w:r>
      <w:r w:rsidR="00FE6C05">
        <w:rPr>
          <w:spacing w:val="1"/>
        </w:rPr>
        <w:t xml:space="preserve"> </w:t>
      </w:r>
      <w:r w:rsidR="00FE6C05">
        <w:t>no</w:t>
      </w:r>
      <w:r w:rsidR="00FE6C05">
        <w:rPr>
          <w:spacing w:val="1"/>
        </w:rPr>
        <w:t xml:space="preserve"> </w:t>
      </w:r>
      <w:r w:rsidR="00FE6C05">
        <w:t>poder</w:t>
      </w:r>
      <w:r w:rsidR="00FE6C05">
        <w:rPr>
          <w:spacing w:val="1"/>
        </w:rPr>
        <w:t xml:space="preserve"> </w:t>
      </w:r>
      <w:r w:rsidR="00FE6C05">
        <w:t>garantizar</w:t>
      </w:r>
      <w:r w:rsidR="00FE6C05">
        <w:rPr>
          <w:spacing w:val="1"/>
        </w:rPr>
        <w:t xml:space="preserve"> </w:t>
      </w:r>
      <w:r w:rsidR="00FE6C05">
        <w:t>el</w:t>
      </w:r>
      <w:r w:rsidR="00FE6C05">
        <w:rPr>
          <w:spacing w:val="1"/>
        </w:rPr>
        <w:t xml:space="preserve"> </w:t>
      </w:r>
      <w:r w:rsidR="00FE6C05">
        <w:t>principio</w:t>
      </w:r>
      <w:r w:rsidR="00FE6C05">
        <w:rPr>
          <w:spacing w:val="59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concurrencia en el procedimiento</w:t>
      </w:r>
      <w:r w:rsidR="00FE6C05">
        <w:rPr>
          <w:spacing w:val="1"/>
        </w:rPr>
        <w:t xml:space="preserve"> </w:t>
      </w:r>
      <w:r w:rsidR="00FE6C05">
        <w:t>abierto</w:t>
      </w:r>
      <w:r w:rsidR="00FE6C05">
        <w:rPr>
          <w:spacing w:val="1"/>
        </w:rPr>
        <w:t xml:space="preserve"> </w:t>
      </w:r>
      <w:r w:rsidR="00FE6C05">
        <w:t>simplificado</w:t>
      </w:r>
      <w:r w:rsidR="00FE6C05">
        <w:rPr>
          <w:spacing w:val="1"/>
        </w:rPr>
        <w:t xml:space="preserve"> </w:t>
      </w:r>
      <w:r w:rsidR="00FE6C05">
        <w:t>se</w:t>
      </w:r>
      <w:r w:rsidR="00FE6C05">
        <w:rPr>
          <w:spacing w:val="1"/>
        </w:rPr>
        <w:t xml:space="preserve"> </w:t>
      </w:r>
      <w:r w:rsidR="00FE6C05">
        <w:t>podrá</w:t>
      </w:r>
      <w:r w:rsidR="00FE6C05">
        <w:rPr>
          <w:spacing w:val="1"/>
        </w:rPr>
        <w:t xml:space="preserve"> </w:t>
      </w:r>
      <w:r w:rsidR="00FE6C05">
        <w:t>acudir</w:t>
      </w:r>
      <w:r w:rsidR="00FE6C05">
        <w:rPr>
          <w:spacing w:val="59"/>
        </w:rPr>
        <w:t xml:space="preserve"> </w:t>
      </w:r>
      <w:r w:rsidR="00FE6C05">
        <w:t>a</w:t>
      </w:r>
      <w:r w:rsidR="00FE6C05">
        <w:rPr>
          <w:spacing w:val="59"/>
        </w:rPr>
        <w:t xml:space="preserve"> </w:t>
      </w:r>
      <w:r w:rsidR="00FE6C05">
        <w:t>la</w:t>
      </w:r>
      <w:r w:rsidR="00FE6C05">
        <w:rPr>
          <w:spacing w:val="1"/>
        </w:rPr>
        <w:t xml:space="preserve"> </w:t>
      </w:r>
      <w:r w:rsidR="00FE6C05">
        <w:t>acreditación de</w:t>
      </w:r>
      <w:r w:rsidR="00FE6C05">
        <w:rPr>
          <w:spacing w:val="1"/>
        </w:rPr>
        <w:t xml:space="preserve"> </w:t>
      </w:r>
      <w:r w:rsidR="00FE6C05">
        <w:t>los requisitos de aptitud para contratar con carácter general que</w:t>
      </w:r>
      <w:r w:rsidR="00FE6C05">
        <w:rPr>
          <w:spacing w:val="1"/>
        </w:rPr>
        <w:t xml:space="preserve"> </w:t>
      </w:r>
      <w:r w:rsidR="00FE6C05">
        <w:t>establece</w:t>
      </w:r>
      <w:r w:rsidR="00FE6C05">
        <w:rPr>
          <w:spacing w:val="2"/>
        </w:rPr>
        <w:t xml:space="preserve"> </w:t>
      </w:r>
      <w:r w:rsidR="00FE6C05">
        <w:t>la</w:t>
      </w:r>
      <w:r w:rsidR="00FE6C05">
        <w:rPr>
          <w:spacing w:val="1"/>
        </w:rPr>
        <w:t xml:space="preserve"> </w:t>
      </w:r>
      <w:r w:rsidR="00FE6C05">
        <w:t>LCSP.</w:t>
      </w:r>
    </w:p>
    <w:p w:rsidR="00AF4B55" w:rsidRDefault="00AF4B55">
      <w:pPr>
        <w:pStyle w:val="Textoindependiente"/>
        <w:spacing w:before="2"/>
        <w:rPr>
          <w:sz w:val="27"/>
        </w:rPr>
      </w:pPr>
    </w:p>
    <w:p w:rsidR="00AF4B55" w:rsidRDefault="00FE6C05">
      <w:pPr>
        <w:spacing w:before="1" w:line="244" w:lineRule="auto"/>
        <w:ind w:left="1324" w:right="1761"/>
        <w:jc w:val="both"/>
      </w:pPr>
      <w:r>
        <w:t>En los casos en que a la licitación se presenten sujetos extranjeros de un Estado</w:t>
      </w:r>
      <w:r>
        <w:rPr>
          <w:spacing w:val="1"/>
        </w:rPr>
        <w:t xml:space="preserve"> </w:t>
      </w:r>
      <w:r>
        <w:t>miembro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Unión</w:t>
      </w:r>
      <w:r>
        <w:rPr>
          <w:spacing w:val="1"/>
        </w:rPr>
        <w:t xml:space="preserve"> </w:t>
      </w:r>
      <w:r>
        <w:t>Europea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signatario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Espacio</w:t>
      </w:r>
      <w:r>
        <w:rPr>
          <w:spacing w:val="1"/>
        </w:rPr>
        <w:t xml:space="preserve"> </w:t>
      </w:r>
      <w:r>
        <w:t>Económico</w:t>
      </w:r>
      <w:r>
        <w:rPr>
          <w:spacing w:val="1"/>
        </w:rPr>
        <w:t xml:space="preserve"> </w:t>
      </w:r>
      <w:r>
        <w:t>Europeo,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acreditación de su capacidad, solvencia y ausencia de prohibiciones se podrá realizar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consulta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lista</w:t>
      </w:r>
      <w:r>
        <w:rPr>
          <w:spacing w:val="1"/>
        </w:rPr>
        <w:t xml:space="preserve"> </w:t>
      </w:r>
      <w:r>
        <w:t>oficial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operadores</w:t>
      </w:r>
      <w:r>
        <w:rPr>
          <w:spacing w:val="5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operadoras</w:t>
      </w:r>
      <w:r>
        <w:rPr>
          <w:spacing w:val="1"/>
        </w:rPr>
        <w:t xml:space="preserve"> </w:t>
      </w:r>
      <w:r>
        <w:t>económicas</w:t>
      </w:r>
      <w:r>
        <w:rPr>
          <w:spacing w:val="1"/>
        </w:rPr>
        <w:t xml:space="preserve"> </w:t>
      </w:r>
      <w:r>
        <w:t>autorizadas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miembro,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aportación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documentación acreditativa de los citados extremos,</w:t>
      </w:r>
      <w:r>
        <w:rPr>
          <w:spacing w:val="1"/>
        </w:rPr>
        <w:t xml:space="preserve"> </w:t>
      </w:r>
      <w:r>
        <w:t>que deberá</w:t>
      </w:r>
      <w:r>
        <w:rPr>
          <w:spacing w:val="1"/>
        </w:rPr>
        <w:t xml:space="preserve"> </w:t>
      </w:r>
      <w:r>
        <w:t>presentar, en este último caso, en el plazo concedido para la presentación de la</w:t>
      </w:r>
      <w:r>
        <w:rPr>
          <w:spacing w:val="1"/>
        </w:rPr>
        <w:t xml:space="preserve"> </w:t>
      </w:r>
      <w:r>
        <w:t>garantía</w:t>
      </w:r>
      <w:r>
        <w:rPr>
          <w:spacing w:val="3"/>
        </w:rPr>
        <w:t xml:space="preserve"> </w:t>
      </w:r>
      <w:r>
        <w:t>definitiva.</w:t>
      </w:r>
    </w:p>
    <w:p w:rsidR="00AF4B55" w:rsidRDefault="00AF4B55">
      <w:pPr>
        <w:pStyle w:val="Textoindependiente"/>
        <w:spacing w:before="4"/>
        <w:rPr>
          <w:sz w:val="21"/>
        </w:rPr>
      </w:pPr>
    </w:p>
    <w:p w:rsidR="00AF4B55" w:rsidRDefault="00FE6C05">
      <w:pPr>
        <w:spacing w:line="242" w:lineRule="auto"/>
        <w:ind w:left="1324" w:right="1696"/>
        <w:jc w:val="both"/>
      </w:pP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14"/>
        </w:rPr>
        <w:t xml:space="preserve"> </w:t>
      </w:r>
      <w:r>
        <w:t>Solicitar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empresa</w:t>
      </w:r>
      <w:r>
        <w:rPr>
          <w:spacing w:val="17"/>
        </w:rPr>
        <w:t xml:space="preserve"> </w:t>
      </w:r>
      <w:r>
        <w:t>propuesta</w:t>
      </w:r>
      <w:r>
        <w:rPr>
          <w:spacing w:val="1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remisión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plazo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7</w:t>
      </w:r>
      <w:r>
        <w:rPr>
          <w:spacing w:val="17"/>
        </w:rPr>
        <w:t xml:space="preserve"> </w:t>
      </w:r>
      <w:r>
        <w:t>días</w:t>
      </w:r>
      <w:r>
        <w:rPr>
          <w:spacing w:val="16"/>
        </w:rPr>
        <w:t xml:space="preserve"> </w:t>
      </w:r>
      <w:r>
        <w:t>hábiles</w:t>
      </w:r>
      <w:r>
        <w:rPr>
          <w:spacing w:val="-5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documentación establecida</w:t>
      </w:r>
      <w:r>
        <w:rPr>
          <w:spacing w:val="3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los pliegos.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5"/>
        <w:rPr>
          <w:sz w:val="19"/>
        </w:rPr>
      </w:pPr>
    </w:p>
    <w:p w:rsidR="00AF4B55" w:rsidRDefault="00FE6C05">
      <w:pPr>
        <w:ind w:left="1324"/>
        <w:jc w:val="both"/>
        <w:rPr>
          <w:rFonts w:ascii="Arial"/>
          <w:b/>
        </w:rPr>
      </w:pPr>
      <w:r>
        <w:rPr>
          <w:noProof/>
          <w:lang w:eastAsia="es-ES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-69622</wp:posOffset>
            </wp:positionV>
            <wp:extent cx="330200" cy="3937000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240" type="#_x0000_t202" style="position:absolute;left:0;text-align:left;margin-left:567.55pt;margin-top:4.55pt;width:14.75pt;height:301pt;z-index:15746560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</w:rPr>
        <w:t>3.-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FOMENTO</w:t>
      </w:r>
    </w:p>
    <w:p w:rsidR="00AF4B55" w:rsidRDefault="00FE6C05">
      <w:pPr>
        <w:spacing w:before="121"/>
        <w:ind w:left="1324"/>
        <w:jc w:val="both"/>
        <w:rPr>
          <w:rFonts w:ascii="Arial"/>
          <w:b/>
        </w:rPr>
      </w:pPr>
      <w:r>
        <w:rPr>
          <w:rFonts w:ascii="Arial"/>
          <w:b/>
        </w:rPr>
        <w:t>3.1.-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Urbanismo</w:t>
      </w:r>
    </w:p>
    <w:p w:rsidR="00AF4B55" w:rsidRDefault="00FE6C05">
      <w:pPr>
        <w:spacing w:before="119" w:line="242" w:lineRule="auto"/>
        <w:ind w:left="1324" w:right="1691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3.1.1.-</w:t>
      </w:r>
      <w:r>
        <w:rPr>
          <w:rFonts w:ascii="Arial" w:hAnsi="Arial"/>
          <w:b/>
          <w:spacing w:val="1"/>
        </w:rPr>
        <w:t xml:space="preserve"> </w:t>
      </w:r>
      <w:r>
        <w:t>Aprobación, si procede, de la solicitud presentada por Dª. ****, registro de entrada 2018-E-RC-941,</w:t>
      </w:r>
      <w:r>
        <w:rPr>
          <w:spacing w:val="1"/>
        </w:rPr>
        <w:t xml:space="preserve"> </w:t>
      </w:r>
      <w:r>
        <w:t>de fecha 14 de Febrero de 2018, en el</w:t>
      </w:r>
      <w:r>
        <w:rPr>
          <w:spacing w:val="1"/>
        </w:rPr>
        <w:t xml:space="preserve"> </w:t>
      </w:r>
      <w:r>
        <w:t xml:space="preserve">cual solicita licencia de obra mayor en suelo urbano, </w:t>
      </w:r>
      <w:r>
        <w:rPr>
          <w:sz w:val="23"/>
        </w:rPr>
        <w:t>para la realización de las obras</w:t>
      </w:r>
      <w:r>
        <w:rPr>
          <w:spacing w:val="1"/>
          <w:sz w:val="23"/>
        </w:rPr>
        <w:t xml:space="preserve"> </w:t>
      </w:r>
      <w:r>
        <w:rPr>
          <w:sz w:val="23"/>
        </w:rPr>
        <w:t>consistentes en cerramiento del patio-terraza de la vivienda, en el inmueble situado</w:t>
      </w:r>
      <w:r>
        <w:rPr>
          <w:spacing w:val="-59"/>
          <w:sz w:val="23"/>
        </w:rPr>
        <w:t xml:space="preserve"> </w:t>
      </w: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Urbanización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Cardonera</w:t>
      </w:r>
      <w:proofErr w:type="spellEnd"/>
      <w:r>
        <w:rPr>
          <w:sz w:val="23"/>
        </w:rPr>
        <w:t>,</w:t>
      </w:r>
      <w:r>
        <w:rPr>
          <w:spacing w:val="1"/>
          <w:sz w:val="23"/>
        </w:rPr>
        <w:t xml:space="preserve"> </w:t>
      </w:r>
      <w:r>
        <w:rPr>
          <w:sz w:val="23"/>
        </w:rPr>
        <w:t>n.º</w:t>
      </w:r>
      <w:r>
        <w:rPr>
          <w:spacing w:val="1"/>
          <w:sz w:val="23"/>
        </w:rPr>
        <w:t xml:space="preserve"> </w:t>
      </w:r>
      <w:r>
        <w:rPr>
          <w:sz w:val="23"/>
        </w:rPr>
        <w:t>31,</w:t>
      </w:r>
      <w:r>
        <w:rPr>
          <w:spacing w:val="1"/>
          <w:sz w:val="23"/>
        </w:rPr>
        <w:t xml:space="preserve"> </w:t>
      </w:r>
      <w:r>
        <w:rPr>
          <w:sz w:val="23"/>
        </w:rPr>
        <w:t>con</w:t>
      </w:r>
      <w:r>
        <w:rPr>
          <w:spacing w:val="1"/>
          <w:sz w:val="23"/>
        </w:rPr>
        <w:t xml:space="preserve"> </w:t>
      </w:r>
      <w:r>
        <w:rPr>
          <w:sz w:val="23"/>
        </w:rPr>
        <w:t>referencia</w:t>
      </w:r>
      <w:r>
        <w:rPr>
          <w:spacing w:val="1"/>
          <w:sz w:val="23"/>
        </w:rPr>
        <w:t xml:space="preserve"> </w:t>
      </w:r>
      <w:r>
        <w:rPr>
          <w:sz w:val="23"/>
        </w:rPr>
        <w:t>catastral</w:t>
      </w:r>
      <w:r>
        <w:rPr>
          <w:spacing w:val="1"/>
          <w:sz w:val="23"/>
        </w:rPr>
        <w:t xml:space="preserve"> </w:t>
      </w:r>
      <w:r>
        <w:rPr>
          <w:sz w:val="23"/>
        </w:rPr>
        <w:t>n.º.</w:t>
      </w:r>
      <w:r>
        <w:rPr>
          <w:spacing w:val="1"/>
          <w:sz w:val="23"/>
        </w:rPr>
        <w:t xml:space="preserve"> </w:t>
      </w:r>
      <w:r>
        <w:rPr>
          <w:sz w:val="23"/>
        </w:rPr>
        <w:t>3343801DR2934S0001TM,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esta</w:t>
      </w:r>
      <w:r>
        <w:rPr>
          <w:spacing w:val="1"/>
          <w:sz w:val="23"/>
        </w:rPr>
        <w:t xml:space="preserve"> </w:t>
      </w:r>
      <w:r>
        <w:rPr>
          <w:sz w:val="23"/>
        </w:rPr>
        <w:t>localidad,</w:t>
      </w:r>
      <w:r>
        <w:rPr>
          <w:spacing w:val="1"/>
          <w:sz w:val="23"/>
        </w:rPr>
        <w:t xml:space="preserve"> </w:t>
      </w:r>
      <w:r>
        <w:rPr>
          <w:rFonts w:ascii="Arial" w:hAnsi="Arial"/>
          <w:b/>
        </w:rPr>
        <w:t>Expediente: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L.U.Ma.U.001/2018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344/18.</w:t>
      </w:r>
    </w:p>
    <w:p w:rsidR="00AF4B55" w:rsidRDefault="00AF4B55">
      <w:pPr>
        <w:pStyle w:val="Textoindependiente"/>
        <w:spacing w:before="1"/>
        <w:rPr>
          <w:rFonts w:ascii="Arial"/>
          <w:b/>
          <w:sz w:val="33"/>
        </w:rPr>
      </w:pPr>
    </w:p>
    <w:p w:rsidR="00AF4B55" w:rsidRDefault="00FE6C05">
      <w:pPr>
        <w:spacing w:before="1" w:line="244" w:lineRule="auto"/>
        <w:ind w:left="1324" w:right="1703"/>
        <w:jc w:val="both"/>
      </w:pPr>
      <w:r>
        <w:t>Visto el informe técnico favorable de fecha 15 de Febrero de 2018, y el</w:t>
      </w:r>
      <w:r>
        <w:rPr>
          <w:spacing w:val="1"/>
        </w:rPr>
        <w:t xml:space="preserve"> </w:t>
      </w:r>
      <w:r>
        <w:t>informe de</w:t>
      </w:r>
      <w:r>
        <w:rPr>
          <w:spacing w:val="1"/>
        </w:rPr>
        <w:t xml:space="preserve"> </w:t>
      </w:r>
      <w:r>
        <w:t>Secretaria de fecha 16 de Febrero de 2018, que se transcribe al final de la presente</w:t>
      </w:r>
      <w:r>
        <w:rPr>
          <w:spacing w:val="1"/>
        </w:rPr>
        <w:t xml:space="preserve"> </w:t>
      </w:r>
      <w:r>
        <w:t>Notificación, y cuyo contenido debe ser tenido en cuenta por el promotor y la Dirección</w:t>
      </w:r>
      <w:r>
        <w:rPr>
          <w:spacing w:val="1"/>
        </w:rPr>
        <w:t xml:space="preserve"> </w:t>
      </w:r>
      <w:r>
        <w:t>facultativa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Dirección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Ejecución 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actuación</w:t>
      </w:r>
      <w:r>
        <w:rPr>
          <w:spacing w:val="1"/>
        </w:rPr>
        <w:t xml:space="preserve"> </w:t>
      </w:r>
      <w:r>
        <w:t>urbanísticas</w:t>
      </w:r>
      <w:r>
        <w:rPr>
          <w:spacing w:val="-2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licencia.</w:t>
      </w:r>
    </w:p>
    <w:p w:rsidR="00AF4B55" w:rsidRDefault="00AF4B55">
      <w:pPr>
        <w:pStyle w:val="Textoindependiente"/>
        <w:spacing w:before="8"/>
        <w:rPr>
          <w:sz w:val="23"/>
        </w:rPr>
      </w:pPr>
    </w:p>
    <w:p w:rsidR="00AF4B55" w:rsidRDefault="00FE6C05">
      <w:pPr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 Local en virtud del Decreto de la Alcaldía nº. 386/2019 de fecha 18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Junio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2019.</w:t>
      </w: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pStyle w:val="Textoindependiente"/>
        <w:spacing w:before="3"/>
        <w:rPr>
          <w:rFonts w:ascii="Arial"/>
          <w:b/>
          <w:sz w:val="26"/>
        </w:rPr>
      </w:pPr>
      <w:r>
        <w:rPr>
          <w:noProof/>
          <w:lang w:eastAsia="es-ES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216518</wp:posOffset>
            </wp:positionV>
            <wp:extent cx="5258070" cy="262890"/>
            <wp:effectExtent l="0" t="0" r="0" b="0"/>
            <wp:wrapTopAndBottom/>
            <wp:docPr id="3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26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1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spacing w:before="1" w:line="242" w:lineRule="auto"/>
        <w:ind w:left="1324" w:right="1690"/>
        <w:jc w:val="both"/>
        <w:rPr>
          <w:rFonts w:ascii="Arial" w:hAnsi="Arial"/>
          <w:b/>
        </w:rPr>
      </w:pPr>
      <w:r>
        <w:rPr>
          <w:rFonts w:ascii="Arial" w:hAnsi="Arial"/>
          <w:b/>
          <w:sz w:val="24"/>
        </w:rPr>
        <w:t xml:space="preserve">PRIMERO. </w:t>
      </w:r>
      <w:r>
        <w:rPr>
          <w:sz w:val="24"/>
        </w:rPr>
        <w:t>Se puede conceder licencia urbanística a D****,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ejecutar</w:t>
      </w:r>
      <w:r>
        <w:rPr>
          <w:spacing w:val="1"/>
          <w:sz w:val="24"/>
        </w:rPr>
        <w:t xml:space="preserve"> </w:t>
      </w:r>
      <w:r>
        <w:rPr>
          <w:sz w:val="24"/>
        </w:rPr>
        <w:t>obras</w:t>
      </w:r>
      <w:r>
        <w:rPr>
          <w:spacing w:val="1"/>
          <w:sz w:val="24"/>
        </w:rPr>
        <w:t xml:space="preserve"> </w:t>
      </w:r>
      <w:r>
        <w:rPr>
          <w:sz w:val="24"/>
        </w:rPr>
        <w:t>consistentes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Proyecto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Cerramiento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patio-terraza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vivienda,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Inmueble</w:t>
      </w:r>
      <w:r>
        <w:rPr>
          <w:spacing w:val="1"/>
          <w:sz w:val="24"/>
        </w:rPr>
        <w:t xml:space="preserve"> </w:t>
      </w:r>
      <w:r>
        <w:rPr>
          <w:sz w:val="24"/>
        </w:rPr>
        <w:t>situado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Urbanización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Cardonera</w:t>
      </w:r>
      <w:proofErr w:type="spellEnd"/>
      <w:r>
        <w:rPr>
          <w:sz w:val="24"/>
        </w:rPr>
        <w:t>, nº. 31, con referencia catastral n</w:t>
      </w:r>
      <w:proofErr w:type="gramStart"/>
      <w:r>
        <w:rPr>
          <w:sz w:val="24"/>
        </w:rPr>
        <w:t>.º</w:t>
      </w:r>
      <w:proofErr w:type="gramEnd"/>
      <w:r>
        <w:rPr>
          <w:sz w:val="24"/>
        </w:rPr>
        <w:t xml:space="preserve"> 3343801DR2934S0001TM,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esta localidad, y de acuerdo con las siguientes determinaciones, </w:t>
      </w:r>
      <w:r>
        <w:rPr>
          <w:rFonts w:ascii="Arial" w:hAnsi="Arial"/>
          <w:b/>
        </w:rPr>
        <w:t>Expediente: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L.U.Ma.U.001/2018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Expediente 344/18:</w:t>
      </w:r>
    </w:p>
    <w:p w:rsidR="00AF4B55" w:rsidRDefault="004B2364">
      <w:pPr>
        <w:spacing w:before="126" w:line="244" w:lineRule="auto"/>
        <w:ind w:left="1324" w:right="1703"/>
        <w:jc w:val="both"/>
        <w:rPr>
          <w:sz w:val="24"/>
        </w:rPr>
      </w:pPr>
      <w:r w:rsidRPr="004B2364">
        <w:pict>
          <v:shape id="_x0000_s1239" type="#_x0000_t202" style="position:absolute;left:0;text-align:left;margin-left:536pt;margin-top:23.1pt;width:32.9pt;height:250.5pt;z-index:1574860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4"/>
        </w:rPr>
        <w:t>a) Las obras se ajustarán en su ejecución al proyecto presentado junto con 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solicitud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y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normas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planeamiento</w:t>
      </w:r>
      <w:r w:rsidR="00FE6C05">
        <w:rPr>
          <w:spacing w:val="3"/>
          <w:sz w:val="24"/>
        </w:rPr>
        <w:t xml:space="preserve"> </w:t>
      </w:r>
      <w:r w:rsidR="00FE6C05">
        <w:rPr>
          <w:sz w:val="24"/>
        </w:rPr>
        <w:t>vigentes en</w:t>
      </w:r>
      <w:r w:rsidR="00FE6C05">
        <w:rPr>
          <w:spacing w:val="3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localidad.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6"/>
        <w:rPr>
          <w:sz w:val="21"/>
        </w:rPr>
      </w:pPr>
      <w:r>
        <w:rPr>
          <w:noProof/>
          <w:lang w:eastAsia="es-ES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179627</wp:posOffset>
            </wp:positionV>
            <wp:extent cx="4122559" cy="5207984"/>
            <wp:effectExtent l="0" t="0" r="0" b="0"/>
            <wp:wrapTopAndBottom/>
            <wp:docPr id="3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559" cy="520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Heading1"/>
        <w:spacing w:before="188"/>
        <w:ind w:right="1700"/>
        <w:jc w:val="both"/>
      </w:pPr>
      <w:r>
        <w:rPr>
          <w:noProof/>
          <w:lang w:eastAsia="es-ES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-2579930</wp:posOffset>
            </wp:positionV>
            <wp:extent cx="330200" cy="3937000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238" type="#_x0000_t202" style="position:absolute;left:0;text-align:left;margin-left:567.55pt;margin-top:-193.1pt;width:14.75pt;height:301pt;z-index:15749120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2.- APLICACIÓN DEL PLAN GENERAL DE ORDENACIÓN SUPLETORIO DE</w:t>
      </w:r>
      <w:r>
        <w:rPr>
          <w:spacing w:val="-64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ALDEA.</w:t>
      </w:r>
    </w:p>
    <w:p w:rsidR="00AF4B55" w:rsidRDefault="00FE6C05">
      <w:pPr>
        <w:spacing w:before="124"/>
        <w:ind w:left="1324"/>
        <w:jc w:val="both"/>
        <w:rPr>
          <w:sz w:val="24"/>
        </w:rPr>
      </w:pPr>
      <w:r>
        <w:rPr>
          <w:sz w:val="24"/>
        </w:rPr>
        <w:t>Al</w:t>
      </w:r>
      <w:r>
        <w:rPr>
          <w:spacing w:val="12"/>
          <w:sz w:val="24"/>
        </w:rPr>
        <w:t xml:space="preserve"> </w:t>
      </w:r>
      <w:r>
        <w:rPr>
          <w:sz w:val="24"/>
        </w:rPr>
        <w:t>citado</w:t>
      </w:r>
      <w:r>
        <w:rPr>
          <w:spacing w:val="11"/>
          <w:sz w:val="24"/>
        </w:rPr>
        <w:t xml:space="preserve"> </w:t>
      </w:r>
      <w:r>
        <w:rPr>
          <w:sz w:val="24"/>
        </w:rPr>
        <w:t>edificio</w:t>
      </w:r>
      <w:r>
        <w:rPr>
          <w:spacing w:val="11"/>
          <w:sz w:val="24"/>
        </w:rPr>
        <w:t xml:space="preserve"> </w:t>
      </w:r>
      <w:r>
        <w:rPr>
          <w:sz w:val="24"/>
        </w:rPr>
        <w:t>le</w:t>
      </w:r>
      <w:r>
        <w:rPr>
          <w:spacing w:val="10"/>
          <w:sz w:val="24"/>
        </w:rPr>
        <w:t xml:space="preserve"> </w:t>
      </w:r>
      <w:r>
        <w:rPr>
          <w:sz w:val="24"/>
        </w:rPr>
        <w:t>será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11"/>
          <w:sz w:val="24"/>
        </w:rPr>
        <w:t xml:space="preserve"> </w:t>
      </w:r>
      <w:r>
        <w:rPr>
          <w:sz w:val="24"/>
        </w:rPr>
        <w:t>todos</w:t>
      </w:r>
      <w:r>
        <w:rPr>
          <w:spacing w:val="9"/>
          <w:sz w:val="24"/>
        </w:rPr>
        <w:t xml:space="preserve"> </w:t>
      </w:r>
      <w:r>
        <w:rPr>
          <w:sz w:val="24"/>
        </w:rPr>
        <w:t>los</w:t>
      </w:r>
      <w:r>
        <w:rPr>
          <w:spacing w:val="12"/>
          <w:sz w:val="24"/>
        </w:rPr>
        <w:t xml:space="preserve"> </w:t>
      </w:r>
      <w:r>
        <w:rPr>
          <w:sz w:val="24"/>
        </w:rPr>
        <w:t>artículos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6"/>
          <w:sz w:val="24"/>
        </w:rPr>
        <w:t xml:space="preserve"> </w:t>
      </w:r>
      <w:r>
        <w:rPr>
          <w:sz w:val="24"/>
        </w:rPr>
        <w:t>Títulos</w:t>
      </w:r>
      <w:r>
        <w:rPr>
          <w:spacing w:val="9"/>
          <w:sz w:val="24"/>
        </w:rPr>
        <w:t xml:space="preserve"> </w:t>
      </w:r>
      <w:r>
        <w:rPr>
          <w:sz w:val="24"/>
        </w:rPr>
        <w:t>3,</w:t>
      </w:r>
      <w:r>
        <w:rPr>
          <w:spacing w:val="12"/>
          <w:sz w:val="24"/>
        </w:rPr>
        <w:t xml:space="preserve"> </w:t>
      </w:r>
      <w:r>
        <w:rPr>
          <w:sz w:val="24"/>
        </w:rPr>
        <w:t>4</w:t>
      </w:r>
      <w:r>
        <w:rPr>
          <w:spacing w:val="11"/>
          <w:sz w:val="24"/>
        </w:rPr>
        <w:t xml:space="preserve"> </w:t>
      </w:r>
      <w:r>
        <w:rPr>
          <w:sz w:val="24"/>
        </w:rPr>
        <w:t>y</w:t>
      </w:r>
      <w:r>
        <w:rPr>
          <w:spacing w:val="11"/>
          <w:sz w:val="24"/>
        </w:rPr>
        <w:t xml:space="preserve"> </w:t>
      </w:r>
      <w:r>
        <w:rPr>
          <w:sz w:val="24"/>
        </w:rPr>
        <w:t>5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9"/>
        <w:rPr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152661</wp:posOffset>
            </wp:positionV>
            <wp:extent cx="5258070" cy="262890"/>
            <wp:effectExtent l="0" t="0" r="0" b="0"/>
            <wp:wrapTopAndBottom/>
            <wp:docPr id="3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7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10"/>
        <w:rPr>
          <w:sz w:val="8"/>
        </w:rPr>
      </w:pPr>
    </w:p>
    <w:p w:rsidR="00AF4B55" w:rsidRDefault="00FE6C05">
      <w:pPr>
        <w:spacing w:before="96" w:line="244" w:lineRule="auto"/>
        <w:ind w:left="1324" w:right="1697"/>
        <w:jc w:val="both"/>
        <w:rPr>
          <w:sz w:val="24"/>
        </w:rPr>
      </w:pPr>
      <w:r>
        <w:rPr>
          <w:sz w:val="24"/>
        </w:rPr>
        <w:t>(TÍTULO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USOS,</w:t>
      </w:r>
      <w:r>
        <w:rPr>
          <w:spacing w:val="1"/>
          <w:sz w:val="24"/>
        </w:rPr>
        <w:t xml:space="preserve"> </w:t>
      </w:r>
      <w:r>
        <w:rPr>
          <w:sz w:val="24"/>
        </w:rPr>
        <w:t>TÍTULO</w:t>
      </w:r>
      <w:r>
        <w:rPr>
          <w:spacing w:val="1"/>
          <w:sz w:val="24"/>
        </w:rPr>
        <w:t xml:space="preserve"> </w:t>
      </w:r>
      <w:r>
        <w:rPr>
          <w:sz w:val="24"/>
        </w:rPr>
        <w:t>4.CONDICIONES</w:t>
      </w:r>
      <w:r>
        <w:rPr>
          <w:spacing w:val="-61"/>
          <w:sz w:val="24"/>
        </w:rPr>
        <w:t xml:space="preserve"> </w:t>
      </w:r>
      <w:r>
        <w:rPr>
          <w:sz w:val="24"/>
        </w:rPr>
        <w:t>GENERALES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LA</w:t>
      </w:r>
      <w:r>
        <w:rPr>
          <w:spacing w:val="6"/>
          <w:sz w:val="24"/>
        </w:rPr>
        <w:t xml:space="preserve"> </w:t>
      </w:r>
      <w:r>
        <w:rPr>
          <w:sz w:val="24"/>
        </w:rPr>
        <w:t>EDIFICACIÓN,</w:t>
      </w:r>
      <w:r>
        <w:rPr>
          <w:spacing w:val="17"/>
          <w:sz w:val="24"/>
        </w:rPr>
        <w:t xml:space="preserve"> </w:t>
      </w:r>
      <w:r>
        <w:rPr>
          <w:sz w:val="24"/>
        </w:rPr>
        <w:t>TÍTULO</w:t>
      </w:r>
      <w:r>
        <w:rPr>
          <w:spacing w:val="23"/>
          <w:sz w:val="24"/>
        </w:rPr>
        <w:t xml:space="preserve"> </w:t>
      </w:r>
      <w:r>
        <w:rPr>
          <w:sz w:val="24"/>
        </w:rPr>
        <w:t>5.</w:t>
      </w:r>
      <w:r>
        <w:rPr>
          <w:spacing w:val="20"/>
          <w:sz w:val="24"/>
        </w:rPr>
        <w:t xml:space="preserve"> </w:t>
      </w:r>
      <w:r>
        <w:rPr>
          <w:sz w:val="24"/>
        </w:rPr>
        <w:t>CONDICIONES</w:t>
      </w:r>
    </w:p>
    <w:p w:rsidR="00AF4B55" w:rsidRDefault="00FE6C05">
      <w:pPr>
        <w:spacing w:line="244" w:lineRule="auto"/>
        <w:ind w:left="1324" w:right="1700"/>
        <w:jc w:val="both"/>
        <w:rPr>
          <w:sz w:val="24"/>
        </w:rPr>
      </w:pPr>
      <w:r>
        <w:rPr>
          <w:sz w:val="24"/>
        </w:rPr>
        <w:t>PARTICULARES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EDIFICACIÓN)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Ordenación</w:t>
      </w:r>
      <w:r>
        <w:rPr>
          <w:spacing w:val="1"/>
          <w:sz w:val="24"/>
        </w:rPr>
        <w:t xml:space="preserve"> </w:t>
      </w:r>
      <w:r>
        <w:rPr>
          <w:sz w:val="24"/>
        </w:rPr>
        <w:t>Supletorio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Aldea.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spacing w:before="217" w:line="244" w:lineRule="auto"/>
        <w:ind w:left="1324" w:right="1695"/>
        <w:jc w:val="both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artículos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tener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cuenta</w:t>
      </w:r>
      <w:r>
        <w:rPr>
          <w:spacing w:val="1"/>
          <w:sz w:val="24"/>
        </w:rPr>
        <w:t xml:space="preserve"> </w:t>
      </w:r>
      <w:r>
        <w:rPr>
          <w:sz w:val="24"/>
        </w:rPr>
        <w:t>más</w:t>
      </w:r>
      <w:r>
        <w:rPr>
          <w:spacing w:val="1"/>
          <w:sz w:val="24"/>
        </w:rPr>
        <w:t xml:space="preserve"> </w:t>
      </w:r>
      <w:r>
        <w:rPr>
          <w:sz w:val="24"/>
        </w:rPr>
        <w:t>concretamente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títulos</w:t>
      </w:r>
      <w:r>
        <w:rPr>
          <w:spacing w:val="1"/>
          <w:sz w:val="24"/>
        </w:rPr>
        <w:t xml:space="preserve"> </w:t>
      </w:r>
      <w:r>
        <w:rPr>
          <w:sz w:val="24"/>
        </w:rPr>
        <w:t>mencionados; siendo los restantes también de aplicación; son los siguientes;</w:t>
      </w:r>
      <w:r>
        <w:rPr>
          <w:spacing w:val="1"/>
          <w:sz w:val="24"/>
        </w:rPr>
        <w:t xml:space="preserve"> </w:t>
      </w:r>
      <w:r>
        <w:rPr>
          <w:sz w:val="24"/>
        </w:rPr>
        <w:t>respecto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Normativa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P.G.O.,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han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observar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61"/>
          <w:sz w:val="24"/>
        </w:rPr>
        <w:t xml:space="preserve"> </w:t>
      </w:r>
      <w:r>
        <w:rPr>
          <w:sz w:val="24"/>
        </w:rPr>
        <w:t>artículos,</w:t>
      </w:r>
      <w:r>
        <w:rPr>
          <w:spacing w:val="46"/>
          <w:sz w:val="24"/>
        </w:rPr>
        <w:t xml:space="preserve"> </w:t>
      </w:r>
      <w:r>
        <w:rPr>
          <w:sz w:val="24"/>
        </w:rPr>
        <w:t>3.2.1,</w:t>
      </w:r>
      <w:r>
        <w:rPr>
          <w:spacing w:val="46"/>
          <w:sz w:val="24"/>
        </w:rPr>
        <w:t xml:space="preserve"> </w:t>
      </w:r>
      <w:r>
        <w:rPr>
          <w:sz w:val="24"/>
        </w:rPr>
        <w:t>3.2.2,</w:t>
      </w:r>
      <w:r>
        <w:rPr>
          <w:spacing w:val="44"/>
          <w:sz w:val="24"/>
        </w:rPr>
        <w:t xml:space="preserve"> </w:t>
      </w:r>
      <w:r>
        <w:rPr>
          <w:sz w:val="24"/>
        </w:rPr>
        <w:t>3.2.3,</w:t>
      </w:r>
      <w:r>
        <w:rPr>
          <w:spacing w:val="47"/>
          <w:sz w:val="24"/>
        </w:rPr>
        <w:t xml:space="preserve"> </w:t>
      </w:r>
      <w:r>
        <w:rPr>
          <w:sz w:val="24"/>
        </w:rPr>
        <w:t>4.1.2,</w:t>
      </w:r>
      <w:r>
        <w:rPr>
          <w:spacing w:val="46"/>
          <w:sz w:val="24"/>
        </w:rPr>
        <w:t xml:space="preserve"> </w:t>
      </w:r>
      <w:r>
        <w:rPr>
          <w:sz w:val="24"/>
        </w:rPr>
        <w:t>4.1.5,</w:t>
      </w:r>
      <w:r>
        <w:rPr>
          <w:spacing w:val="44"/>
          <w:sz w:val="24"/>
        </w:rPr>
        <w:t xml:space="preserve"> </w:t>
      </w:r>
      <w:r>
        <w:rPr>
          <w:sz w:val="24"/>
        </w:rPr>
        <w:t>4.2.1,</w:t>
      </w:r>
      <w:r>
        <w:rPr>
          <w:spacing w:val="47"/>
          <w:sz w:val="24"/>
        </w:rPr>
        <w:t xml:space="preserve"> </w:t>
      </w:r>
      <w:r>
        <w:rPr>
          <w:sz w:val="24"/>
        </w:rPr>
        <w:t>4.2.2,</w:t>
      </w:r>
      <w:r>
        <w:rPr>
          <w:spacing w:val="46"/>
          <w:sz w:val="24"/>
        </w:rPr>
        <w:t xml:space="preserve"> </w:t>
      </w:r>
      <w:r>
        <w:rPr>
          <w:sz w:val="24"/>
        </w:rPr>
        <w:t>5.2.20,</w:t>
      </w:r>
      <w:r>
        <w:rPr>
          <w:spacing w:val="46"/>
          <w:sz w:val="24"/>
        </w:rPr>
        <w:t xml:space="preserve"> </w:t>
      </w:r>
      <w:r>
        <w:rPr>
          <w:sz w:val="24"/>
        </w:rPr>
        <w:t>5.2.21,</w:t>
      </w:r>
      <w:r>
        <w:rPr>
          <w:spacing w:val="46"/>
          <w:sz w:val="24"/>
        </w:rPr>
        <w:t xml:space="preserve"> </w:t>
      </w:r>
      <w:r>
        <w:rPr>
          <w:sz w:val="24"/>
        </w:rPr>
        <w:t>5.2.23,</w:t>
      </w:r>
    </w:p>
    <w:p w:rsidR="00AF4B55" w:rsidRDefault="004B2364">
      <w:pPr>
        <w:spacing w:line="244" w:lineRule="auto"/>
        <w:ind w:left="1324" w:right="1711"/>
        <w:jc w:val="both"/>
        <w:rPr>
          <w:sz w:val="24"/>
        </w:rPr>
      </w:pPr>
      <w:r w:rsidRPr="004B2364">
        <w:pict>
          <v:shape id="_x0000_s1237" type="#_x0000_t202" style="position:absolute;left:0;text-align:left;margin-left:536pt;margin-top:6.2pt;width:32.9pt;height:250.5pt;z-index:1575065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4"/>
        </w:rPr>
        <w:t>5.2.24, 5.2.25, 5.2.26) y a continuación, de cada uno de ellos se aplicará a 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edificación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objeto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estudio.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Heading1"/>
        <w:spacing w:before="212"/>
      </w:pPr>
      <w:r>
        <w:t>3.-</w:t>
      </w:r>
      <w:r>
        <w:rPr>
          <w:spacing w:val="-4"/>
        </w:rPr>
        <w:t xml:space="preserve"> </w:t>
      </w:r>
      <w:r>
        <w:t>Régimen</w:t>
      </w:r>
      <w:r>
        <w:rPr>
          <w:spacing w:val="-5"/>
        </w:rPr>
        <w:t xml:space="preserve"> </w:t>
      </w:r>
      <w:r>
        <w:t>urbanístico:</w:t>
      </w:r>
    </w:p>
    <w:p w:rsidR="00AF4B55" w:rsidRDefault="00AF4B55">
      <w:pPr>
        <w:pStyle w:val="Textoindependiente"/>
        <w:rPr>
          <w:rFonts w:ascii="Arial"/>
          <w:b/>
          <w:sz w:val="26"/>
        </w:rPr>
      </w:pPr>
    </w:p>
    <w:p w:rsidR="00AF4B55" w:rsidRDefault="00FE6C05">
      <w:pPr>
        <w:spacing w:before="217" w:line="242" w:lineRule="auto"/>
        <w:ind w:left="1324" w:right="1693"/>
        <w:jc w:val="both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visitado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actual</w:t>
      </w:r>
      <w:r>
        <w:rPr>
          <w:spacing w:val="1"/>
          <w:sz w:val="24"/>
        </w:rPr>
        <w:t xml:space="preserve"> </w:t>
      </w:r>
      <w:r>
        <w:rPr>
          <w:sz w:val="24"/>
        </w:rPr>
        <w:t>edificio</w:t>
      </w:r>
      <w:r>
        <w:rPr>
          <w:spacing w:val="1"/>
          <w:sz w:val="24"/>
        </w:rPr>
        <w:t xml:space="preserve"> </w:t>
      </w:r>
      <w:r>
        <w:rPr>
          <w:sz w:val="24"/>
        </w:rPr>
        <w:t>ubicado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calle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C/ URBANIZACIÓN 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CARDONERA, N</w:t>
      </w:r>
      <w:proofErr w:type="gramStart"/>
      <w:r>
        <w:rPr>
          <w:rFonts w:ascii="Arial" w:hAnsi="Arial"/>
          <w:b/>
          <w:sz w:val="24"/>
        </w:rPr>
        <w:t>.º</w:t>
      </w:r>
      <w:proofErr w:type="gramEnd"/>
      <w:r>
        <w:rPr>
          <w:rFonts w:ascii="Arial" w:hAnsi="Arial"/>
          <w:b/>
          <w:sz w:val="24"/>
        </w:rPr>
        <w:t xml:space="preserve"> 7,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Referencia Catastral: 3342407DR2934S0001GM,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de acuerdo con el Plan General de</w:t>
      </w:r>
      <w:r>
        <w:rPr>
          <w:spacing w:val="63"/>
          <w:sz w:val="24"/>
        </w:rPr>
        <w:t xml:space="preserve"> </w:t>
      </w:r>
      <w:r>
        <w:rPr>
          <w:sz w:val="24"/>
        </w:rPr>
        <w:t>Ordenación Supletorio de La Aldea, en</w:t>
      </w:r>
      <w:r>
        <w:rPr>
          <w:spacing w:val="1"/>
          <w:sz w:val="24"/>
        </w:rPr>
        <w:t xml:space="preserve"> </w:t>
      </w:r>
      <w:r>
        <w:rPr>
          <w:sz w:val="24"/>
        </w:rPr>
        <w:t>vigor,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encuentran</w:t>
      </w:r>
      <w:r>
        <w:rPr>
          <w:spacing w:val="4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suelo</w:t>
      </w:r>
      <w:r>
        <w:rPr>
          <w:spacing w:val="2"/>
          <w:sz w:val="24"/>
        </w:rPr>
        <w:t xml:space="preserve"> </w:t>
      </w:r>
      <w:r>
        <w:rPr>
          <w:sz w:val="24"/>
        </w:rPr>
        <w:t>clasificado: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spacing w:before="219"/>
        <w:ind w:left="1324"/>
        <w:jc w:val="both"/>
        <w:rPr>
          <w:sz w:val="24"/>
        </w:rPr>
      </w:pP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suelo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URBANO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CONSOLIDADO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ordenanza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aplicación</w:t>
      </w:r>
      <w:r>
        <w:rPr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V-4</w:t>
      </w:r>
      <w:r>
        <w:rPr>
          <w:sz w:val="24"/>
        </w:rPr>
        <w:t>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spacing w:before="222"/>
        <w:ind w:left="1324" w:right="1702"/>
        <w:rPr>
          <w:sz w:val="24"/>
        </w:rPr>
      </w:pPr>
      <w:r>
        <w:rPr>
          <w:rFonts w:ascii="Arial" w:hAnsi="Arial"/>
          <w:b/>
          <w:sz w:val="24"/>
        </w:rPr>
        <w:t>4.-</w:t>
      </w:r>
      <w:r>
        <w:rPr>
          <w:rFonts w:ascii="Arial" w:hAnsi="Arial"/>
          <w:b/>
          <w:spacing w:val="47"/>
          <w:sz w:val="24"/>
        </w:rPr>
        <w:t xml:space="preserve"> </w:t>
      </w:r>
      <w:r>
        <w:rPr>
          <w:sz w:val="24"/>
        </w:rPr>
        <w:t>Que</w:t>
      </w:r>
      <w:r>
        <w:rPr>
          <w:spacing w:val="50"/>
          <w:sz w:val="24"/>
        </w:rPr>
        <w:t xml:space="preserve"> </w:t>
      </w:r>
      <w:r>
        <w:rPr>
          <w:sz w:val="24"/>
        </w:rPr>
        <w:t>según</w:t>
      </w:r>
      <w:r>
        <w:rPr>
          <w:spacing w:val="52"/>
          <w:sz w:val="24"/>
        </w:rPr>
        <w:t xml:space="preserve"> </w:t>
      </w:r>
      <w:r>
        <w:rPr>
          <w:sz w:val="24"/>
        </w:rPr>
        <w:t>la</w:t>
      </w:r>
      <w:r>
        <w:rPr>
          <w:spacing w:val="53"/>
          <w:sz w:val="24"/>
        </w:rPr>
        <w:t xml:space="preserve"> </w:t>
      </w:r>
      <w:r>
        <w:rPr>
          <w:rFonts w:ascii="Arial" w:hAnsi="Arial"/>
          <w:i/>
          <w:sz w:val="24"/>
        </w:rPr>
        <w:t>LEY</w:t>
      </w:r>
      <w:r>
        <w:rPr>
          <w:rFonts w:ascii="Arial" w:hAnsi="Arial"/>
          <w:i/>
          <w:spacing w:val="43"/>
          <w:sz w:val="24"/>
        </w:rPr>
        <w:t xml:space="preserve"> </w:t>
      </w:r>
      <w:r>
        <w:rPr>
          <w:rFonts w:ascii="Arial" w:hAnsi="Arial"/>
          <w:i/>
          <w:sz w:val="24"/>
        </w:rPr>
        <w:t>4/2017,</w:t>
      </w:r>
      <w:r>
        <w:rPr>
          <w:rFonts w:ascii="Arial" w:hAnsi="Arial"/>
          <w:i/>
          <w:spacing w:val="48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48"/>
          <w:sz w:val="24"/>
        </w:rPr>
        <w:t xml:space="preserve"> </w:t>
      </w:r>
      <w:r>
        <w:rPr>
          <w:rFonts w:ascii="Arial" w:hAnsi="Arial"/>
          <w:i/>
          <w:sz w:val="24"/>
        </w:rPr>
        <w:t>13</w:t>
      </w:r>
      <w:r>
        <w:rPr>
          <w:rFonts w:ascii="Arial" w:hAnsi="Arial"/>
          <w:i/>
          <w:spacing w:val="49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47"/>
          <w:sz w:val="24"/>
        </w:rPr>
        <w:t xml:space="preserve"> </w:t>
      </w:r>
      <w:r>
        <w:rPr>
          <w:rFonts w:ascii="Arial" w:hAnsi="Arial"/>
          <w:i/>
          <w:sz w:val="24"/>
        </w:rPr>
        <w:t>julio,</w:t>
      </w:r>
      <w:r>
        <w:rPr>
          <w:rFonts w:ascii="Arial" w:hAnsi="Arial"/>
          <w:i/>
          <w:spacing w:val="47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47"/>
          <w:sz w:val="24"/>
        </w:rPr>
        <w:t xml:space="preserve"> </w:t>
      </w:r>
      <w:r>
        <w:rPr>
          <w:rFonts w:ascii="Arial" w:hAnsi="Arial"/>
          <w:i/>
          <w:sz w:val="24"/>
        </w:rPr>
        <w:t>Suelo</w:t>
      </w:r>
      <w:r>
        <w:rPr>
          <w:rFonts w:ascii="Arial" w:hAnsi="Arial"/>
          <w:i/>
          <w:spacing w:val="47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49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46"/>
          <w:sz w:val="24"/>
        </w:rPr>
        <w:t xml:space="preserve"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47"/>
          <w:sz w:val="24"/>
        </w:rPr>
        <w:t xml:space="preserve"> </w:t>
      </w:r>
      <w:r>
        <w:rPr>
          <w:rFonts w:ascii="Arial" w:hAnsi="Arial"/>
          <w:i/>
          <w:sz w:val="24"/>
        </w:rPr>
        <w:t>Espacios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Naturales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Protegidos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Canarias.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Heading1"/>
        <w:spacing w:before="222"/>
      </w:pPr>
      <w:r>
        <w:rPr>
          <w:noProof/>
          <w:lang w:eastAsia="es-ES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126439</wp:posOffset>
            </wp:positionV>
            <wp:extent cx="330200" cy="3937000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236" type="#_x0000_t202" style="position:absolute;left:0;text-align:left;margin-left:567.55pt;margin-top:20pt;width:14.75pt;height:301pt;z-index:15751168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9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Artículo</w:t>
      </w:r>
      <w:r>
        <w:rPr>
          <w:spacing w:val="-8"/>
        </w:rPr>
        <w:t xml:space="preserve"> </w:t>
      </w:r>
      <w:r>
        <w:t>48.-</w:t>
      </w:r>
      <w:r>
        <w:rPr>
          <w:spacing w:val="-7"/>
        </w:rPr>
        <w:t xml:space="preserve"> </w:t>
      </w:r>
      <w:r>
        <w:t>Solar.</w:t>
      </w:r>
    </w:p>
    <w:p w:rsidR="00AF4B55" w:rsidRDefault="00FE6C05">
      <w:pPr>
        <w:pStyle w:val="Prrafodelista"/>
        <w:numPr>
          <w:ilvl w:val="0"/>
          <w:numId w:val="58"/>
        </w:numPr>
        <w:tabs>
          <w:tab w:val="left" w:pos="1598"/>
        </w:tabs>
        <w:spacing w:before="124" w:line="244" w:lineRule="auto"/>
        <w:ind w:right="1719" w:firstLine="0"/>
        <w:jc w:val="both"/>
        <w:rPr>
          <w:sz w:val="24"/>
        </w:rPr>
      </w:pPr>
      <w:r>
        <w:rPr>
          <w:sz w:val="24"/>
        </w:rPr>
        <w:t>Tienen la condición de solares las superficies de suelo urbano aptas para la</w:t>
      </w:r>
      <w:r>
        <w:rPr>
          <w:spacing w:val="1"/>
          <w:sz w:val="24"/>
        </w:rPr>
        <w:t xml:space="preserve"> </w:t>
      </w:r>
      <w:r>
        <w:rPr>
          <w:sz w:val="24"/>
        </w:rPr>
        <w:t>edificación que</w:t>
      </w:r>
      <w:r>
        <w:rPr>
          <w:spacing w:val="3"/>
          <w:sz w:val="24"/>
        </w:rPr>
        <w:t xml:space="preserve"> </w:t>
      </w:r>
      <w:r>
        <w:rPr>
          <w:sz w:val="24"/>
        </w:rPr>
        <w:t>se</w:t>
      </w:r>
      <w:r>
        <w:rPr>
          <w:spacing w:val="3"/>
          <w:sz w:val="24"/>
        </w:rPr>
        <w:t xml:space="preserve"> </w:t>
      </w:r>
      <w:r>
        <w:rPr>
          <w:sz w:val="24"/>
        </w:rPr>
        <w:t>encuentren dotadas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 siguientes</w:t>
      </w:r>
      <w:r>
        <w:rPr>
          <w:spacing w:val="2"/>
          <w:sz w:val="24"/>
        </w:rPr>
        <w:t xml:space="preserve"> </w:t>
      </w:r>
      <w:r>
        <w:rPr>
          <w:sz w:val="24"/>
        </w:rPr>
        <w:t>servicios:</w:t>
      </w:r>
    </w:p>
    <w:p w:rsidR="00AF4B55" w:rsidRDefault="00FE6C05">
      <w:pPr>
        <w:pStyle w:val="Prrafodelista"/>
        <w:numPr>
          <w:ilvl w:val="1"/>
          <w:numId w:val="58"/>
        </w:numPr>
        <w:tabs>
          <w:tab w:val="left" w:pos="2324"/>
        </w:tabs>
        <w:spacing w:before="118" w:line="244" w:lineRule="auto"/>
        <w:ind w:right="1706" w:firstLine="708"/>
        <w:jc w:val="both"/>
        <w:rPr>
          <w:sz w:val="24"/>
        </w:rPr>
      </w:pPr>
      <w:r>
        <w:rPr>
          <w:sz w:val="24"/>
        </w:rPr>
        <w:t>Acceso por vía pavimentada, debiendo estar abiertas al uso público,</w:t>
      </w:r>
      <w:r>
        <w:rPr>
          <w:spacing w:val="1"/>
          <w:sz w:val="24"/>
        </w:rPr>
        <w:t xml:space="preserve"> </w:t>
      </w:r>
      <w:r>
        <w:rPr>
          <w:sz w:val="24"/>
        </w:rPr>
        <w:t>en condiciones adecuadas, todas las vías que lo circunden. A estos efectos no</w:t>
      </w:r>
      <w:r>
        <w:rPr>
          <w:spacing w:val="1"/>
          <w:sz w:val="24"/>
        </w:rPr>
        <w:t xml:space="preserve"> </w:t>
      </w:r>
      <w:r>
        <w:rPr>
          <w:sz w:val="24"/>
        </w:rPr>
        <w:t>merecen</w:t>
      </w:r>
      <w:r>
        <w:rPr>
          <w:spacing w:val="1"/>
          <w:sz w:val="24"/>
        </w:rPr>
        <w:t xml:space="preserve"> </w:t>
      </w:r>
      <w:r>
        <w:rPr>
          <w:sz w:val="24"/>
        </w:rPr>
        <w:t>esa</w:t>
      </w:r>
      <w:r>
        <w:rPr>
          <w:spacing w:val="1"/>
          <w:sz w:val="24"/>
        </w:rPr>
        <w:t xml:space="preserve"> </w:t>
      </w:r>
      <w:r>
        <w:rPr>
          <w:sz w:val="24"/>
        </w:rPr>
        <w:t>calificación</w:t>
      </w:r>
      <w:r>
        <w:rPr>
          <w:spacing w:val="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vías</w:t>
      </w:r>
      <w:r>
        <w:rPr>
          <w:spacing w:val="1"/>
          <w:sz w:val="24"/>
        </w:rPr>
        <w:t xml:space="preserve"> </w:t>
      </w:r>
      <w:r>
        <w:rPr>
          <w:sz w:val="24"/>
        </w:rPr>
        <w:t>perimetrales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núcleos</w:t>
      </w:r>
      <w:r>
        <w:rPr>
          <w:spacing w:val="1"/>
          <w:sz w:val="24"/>
        </w:rPr>
        <w:t xml:space="preserve"> </w:t>
      </w:r>
      <w:r>
        <w:rPr>
          <w:sz w:val="24"/>
        </w:rPr>
        <w:t>urbanos,</w:t>
      </w:r>
      <w:r>
        <w:rPr>
          <w:spacing w:val="1"/>
          <w:sz w:val="24"/>
        </w:rPr>
        <w:t xml:space="preserve"> </w:t>
      </w:r>
      <w:r>
        <w:rPr>
          <w:sz w:val="24"/>
        </w:rPr>
        <w:t>respecto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las</w:t>
      </w:r>
      <w:r>
        <w:rPr>
          <w:spacing w:val="18"/>
          <w:sz w:val="24"/>
        </w:rPr>
        <w:t xml:space="preserve"> </w:t>
      </w:r>
      <w:r>
        <w:rPr>
          <w:sz w:val="24"/>
        </w:rPr>
        <w:t>superficies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suelo</w:t>
      </w:r>
      <w:r>
        <w:rPr>
          <w:spacing w:val="17"/>
          <w:sz w:val="24"/>
        </w:rPr>
        <w:t xml:space="preserve"> </w:t>
      </w:r>
      <w:r>
        <w:rPr>
          <w:sz w:val="24"/>
        </w:rPr>
        <w:t>colindantes</w:t>
      </w:r>
      <w:r>
        <w:rPr>
          <w:spacing w:val="17"/>
          <w:sz w:val="24"/>
        </w:rPr>
        <w:t xml:space="preserve"> </w:t>
      </w:r>
      <w:r>
        <w:rPr>
          <w:sz w:val="24"/>
        </w:rPr>
        <w:t>con</w:t>
      </w:r>
      <w:r>
        <w:rPr>
          <w:spacing w:val="17"/>
          <w:sz w:val="24"/>
        </w:rPr>
        <w:t xml:space="preserve"> </w:t>
      </w:r>
      <w:r>
        <w:rPr>
          <w:sz w:val="24"/>
        </w:rPr>
        <w:t>sus</w:t>
      </w:r>
      <w:r>
        <w:rPr>
          <w:spacing w:val="18"/>
          <w:sz w:val="24"/>
        </w:rPr>
        <w:t xml:space="preserve"> </w:t>
      </w:r>
      <w:r>
        <w:rPr>
          <w:sz w:val="24"/>
        </w:rPr>
        <w:t>márgenes</w:t>
      </w:r>
      <w:r>
        <w:rPr>
          <w:spacing w:val="16"/>
          <w:sz w:val="24"/>
        </w:rPr>
        <w:t xml:space="preserve"> </w:t>
      </w:r>
      <w:r>
        <w:rPr>
          <w:sz w:val="24"/>
        </w:rPr>
        <w:t>exteriores,</w:t>
      </w:r>
      <w:r>
        <w:rPr>
          <w:spacing w:val="-62"/>
          <w:sz w:val="24"/>
        </w:rPr>
        <w:t xml:space="preserve"> </w:t>
      </w:r>
      <w:r>
        <w:rPr>
          <w:sz w:val="24"/>
        </w:rPr>
        <w:t>ni las vías de comunicación de los núcleos entre sí o las carreteras, salvo los</w:t>
      </w:r>
      <w:r>
        <w:rPr>
          <w:spacing w:val="1"/>
          <w:sz w:val="24"/>
        </w:rPr>
        <w:t xml:space="preserve"> </w:t>
      </w:r>
      <w:r>
        <w:rPr>
          <w:sz w:val="24"/>
        </w:rPr>
        <w:t>tramos de travesía y a partir del primer cruce de esta con calle propia de núcleo</w:t>
      </w:r>
      <w:r>
        <w:rPr>
          <w:spacing w:val="-61"/>
          <w:sz w:val="24"/>
        </w:rPr>
        <w:t xml:space="preserve"> </w:t>
      </w:r>
      <w:r>
        <w:rPr>
          <w:sz w:val="24"/>
        </w:rPr>
        <w:t>urbano.</w:t>
      </w:r>
    </w:p>
    <w:p w:rsidR="00AF4B55" w:rsidRDefault="00FE6C05">
      <w:pPr>
        <w:pStyle w:val="Prrafodelista"/>
        <w:numPr>
          <w:ilvl w:val="1"/>
          <w:numId w:val="58"/>
        </w:numPr>
        <w:tabs>
          <w:tab w:val="left" w:pos="2328"/>
        </w:tabs>
        <w:spacing w:before="112" w:line="244" w:lineRule="auto"/>
        <w:ind w:right="1704" w:firstLine="708"/>
        <w:jc w:val="both"/>
        <w:rPr>
          <w:sz w:val="24"/>
        </w:rPr>
      </w:pPr>
      <w:r>
        <w:rPr>
          <w:sz w:val="24"/>
        </w:rPr>
        <w:t>Suministro de agua potable y energía eléctrica con caudal y potencia</w:t>
      </w:r>
      <w:r>
        <w:rPr>
          <w:spacing w:val="1"/>
          <w:sz w:val="24"/>
        </w:rPr>
        <w:t xml:space="preserve"> </w:t>
      </w:r>
      <w:r>
        <w:rPr>
          <w:sz w:val="24"/>
        </w:rPr>
        <w:t>suficientes para</w:t>
      </w:r>
      <w:r>
        <w:rPr>
          <w:spacing w:val="3"/>
          <w:sz w:val="24"/>
        </w:rPr>
        <w:t xml:space="preserve"> </w:t>
      </w:r>
      <w:r>
        <w:rPr>
          <w:sz w:val="24"/>
        </w:rPr>
        <w:t>la edificación,</w:t>
      </w:r>
      <w:r>
        <w:rPr>
          <w:spacing w:val="2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instalación previstas.</w:t>
      </w:r>
    </w:p>
    <w:p w:rsidR="00AF4B55" w:rsidRDefault="00FE6C05">
      <w:pPr>
        <w:pStyle w:val="Prrafodelista"/>
        <w:numPr>
          <w:ilvl w:val="1"/>
          <w:numId w:val="58"/>
        </w:numPr>
        <w:tabs>
          <w:tab w:val="left" w:pos="1600"/>
        </w:tabs>
        <w:spacing w:before="118" w:line="244" w:lineRule="auto"/>
        <w:ind w:right="1704" w:firstLine="0"/>
        <w:jc w:val="both"/>
        <w:rPr>
          <w:sz w:val="24"/>
        </w:rPr>
      </w:pPr>
      <w:r>
        <w:rPr>
          <w:sz w:val="24"/>
        </w:rPr>
        <w:t>Evacuación de aguas residuales a la red de alcantarillado o a un sistema de</w:t>
      </w:r>
      <w:r>
        <w:rPr>
          <w:spacing w:val="1"/>
          <w:sz w:val="24"/>
        </w:rPr>
        <w:t xml:space="preserve"> </w:t>
      </w:r>
      <w:r>
        <w:rPr>
          <w:sz w:val="24"/>
        </w:rPr>
        <w:t>tratamiento con suficiente</w:t>
      </w:r>
      <w:r>
        <w:rPr>
          <w:spacing w:val="1"/>
          <w:sz w:val="24"/>
        </w:rPr>
        <w:t xml:space="preserve"> </w:t>
      </w:r>
      <w:r>
        <w:rPr>
          <w:sz w:val="24"/>
        </w:rPr>
        <w:t>capacidad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servicio.</w:t>
      </w:r>
      <w:r>
        <w:rPr>
          <w:spacing w:val="2"/>
          <w:sz w:val="24"/>
        </w:rPr>
        <w:t xml:space="preserve"> </w:t>
      </w:r>
      <w:r>
        <w:rPr>
          <w:sz w:val="24"/>
        </w:rPr>
        <w:t>Excepcionalmente,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spacing w:before="220"/>
        <w:ind w:left="1324"/>
        <w:jc w:val="both"/>
        <w:rPr>
          <w:sz w:val="24"/>
        </w:rPr>
      </w:pPr>
      <w:proofErr w:type="gramStart"/>
      <w:r>
        <w:rPr>
          <w:sz w:val="24"/>
        </w:rPr>
        <w:t>cuando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planeamiento</w:t>
      </w:r>
      <w:r>
        <w:rPr>
          <w:spacing w:val="5"/>
          <w:sz w:val="24"/>
        </w:rPr>
        <w:t xml:space="preserve"> </w:t>
      </w:r>
      <w:r>
        <w:rPr>
          <w:sz w:val="24"/>
        </w:rPr>
        <w:t>lo</w:t>
      </w:r>
      <w:r>
        <w:rPr>
          <w:spacing w:val="4"/>
          <w:sz w:val="24"/>
        </w:rPr>
        <w:t xml:space="preserve"> </w:t>
      </w:r>
      <w:r>
        <w:rPr>
          <w:sz w:val="24"/>
        </w:rPr>
        <w:t>prevea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forma</w:t>
      </w:r>
      <w:r>
        <w:rPr>
          <w:spacing w:val="5"/>
          <w:sz w:val="24"/>
        </w:rPr>
        <w:t xml:space="preserve"> </w:t>
      </w:r>
      <w:r>
        <w:rPr>
          <w:sz w:val="24"/>
        </w:rPr>
        <w:t>expresa,</w:t>
      </w:r>
      <w:r>
        <w:rPr>
          <w:spacing w:val="3"/>
          <w:sz w:val="24"/>
        </w:rPr>
        <w:t xml:space="preserve"> </w:t>
      </w:r>
      <w:r>
        <w:rPr>
          <w:sz w:val="24"/>
        </w:rPr>
        <w:t>se</w:t>
      </w:r>
      <w:r>
        <w:rPr>
          <w:spacing w:val="5"/>
          <w:sz w:val="24"/>
        </w:rPr>
        <w:t xml:space="preserve"> </w:t>
      </w:r>
      <w:r>
        <w:rPr>
          <w:sz w:val="24"/>
        </w:rPr>
        <w:t>permitirá</w:t>
      </w:r>
      <w:r>
        <w:rPr>
          <w:spacing w:val="6"/>
          <w:sz w:val="24"/>
        </w:rPr>
        <w:t xml:space="preserve"> </w:t>
      </w:r>
      <w:r>
        <w:rPr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z w:val="24"/>
        </w:rPr>
        <w:t>disposición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4"/>
        <w:rPr>
          <w:sz w:val="21"/>
        </w:rPr>
      </w:pPr>
      <w:r>
        <w:rPr>
          <w:noProof/>
          <w:lang w:eastAsia="es-ES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178235</wp:posOffset>
            </wp:positionV>
            <wp:extent cx="5258070" cy="262890"/>
            <wp:effectExtent l="0" t="0" r="0" b="0"/>
            <wp:wrapTopAndBottom/>
            <wp:docPr id="4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1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10"/>
        <w:rPr>
          <w:sz w:val="8"/>
        </w:rPr>
      </w:pPr>
    </w:p>
    <w:p w:rsidR="00AF4B55" w:rsidRDefault="00FE6C05">
      <w:pPr>
        <w:spacing w:before="96" w:line="244" w:lineRule="auto"/>
        <w:ind w:left="1324" w:right="1704"/>
        <w:jc w:val="both"/>
        <w:rPr>
          <w:sz w:val="24"/>
        </w:rPr>
      </w:pPr>
      <w:proofErr w:type="gramStart"/>
      <w:r>
        <w:rPr>
          <w:sz w:val="24"/>
        </w:rPr>
        <w:t>de</w:t>
      </w:r>
      <w:proofErr w:type="gramEnd"/>
      <w:r>
        <w:rPr>
          <w:sz w:val="24"/>
        </w:rPr>
        <w:t xml:space="preserve"> fosas sépticas por unidades constructivas o conjuntos de muy baja densidad</w:t>
      </w:r>
      <w:r>
        <w:rPr>
          <w:spacing w:val="-61"/>
          <w:sz w:val="24"/>
        </w:rPr>
        <w:t xml:space="preserve"> </w:t>
      </w:r>
      <w:r>
        <w:rPr>
          <w:sz w:val="24"/>
        </w:rPr>
        <w:t>de edificación, y sin necesidad de previsión, cuando se trate de construcciones</w:t>
      </w:r>
      <w:r>
        <w:rPr>
          <w:spacing w:val="1"/>
          <w:sz w:val="24"/>
        </w:rPr>
        <w:t xml:space="preserve"> </w:t>
      </w:r>
      <w:r>
        <w:rPr>
          <w:sz w:val="24"/>
        </w:rPr>
        <w:t>anteriores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entrada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vigor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9/1999,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13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mayo,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Ordenación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Territorio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Canarias.</w:t>
      </w:r>
    </w:p>
    <w:p w:rsidR="00AF4B55" w:rsidRDefault="00FE6C05">
      <w:pPr>
        <w:pStyle w:val="Prrafodelista"/>
        <w:numPr>
          <w:ilvl w:val="1"/>
          <w:numId w:val="58"/>
        </w:numPr>
        <w:tabs>
          <w:tab w:val="left" w:pos="1630"/>
        </w:tabs>
        <w:spacing w:before="116" w:line="244" w:lineRule="auto"/>
        <w:ind w:right="1709" w:firstLine="0"/>
        <w:jc w:val="both"/>
        <w:rPr>
          <w:sz w:val="24"/>
        </w:rPr>
      </w:pPr>
      <w:r>
        <w:rPr>
          <w:sz w:val="24"/>
        </w:rPr>
        <w:t>Acceso</w:t>
      </w:r>
      <w:r>
        <w:rPr>
          <w:spacing w:val="1"/>
          <w:sz w:val="24"/>
        </w:rPr>
        <w:t xml:space="preserve"> </w:t>
      </w:r>
      <w:r>
        <w:rPr>
          <w:sz w:val="24"/>
        </w:rPr>
        <w:t>peatonal, encintado de</w:t>
      </w:r>
      <w:r>
        <w:rPr>
          <w:spacing w:val="1"/>
          <w:sz w:val="24"/>
        </w:rPr>
        <w:t xml:space="preserve"> </w:t>
      </w:r>
      <w:r>
        <w:rPr>
          <w:sz w:val="24"/>
        </w:rPr>
        <w:t>aceras</w:t>
      </w:r>
      <w:r>
        <w:rPr>
          <w:spacing w:val="1"/>
          <w:sz w:val="24"/>
        </w:rPr>
        <w:t xml:space="preserve"> </w:t>
      </w:r>
      <w:r>
        <w:rPr>
          <w:sz w:val="24"/>
        </w:rPr>
        <w:t>o equivalente, y alumbrado</w:t>
      </w:r>
      <w:r>
        <w:rPr>
          <w:spacing w:val="63"/>
          <w:sz w:val="24"/>
        </w:rPr>
        <w:t xml:space="preserve"> </w:t>
      </w:r>
      <w:r>
        <w:rPr>
          <w:sz w:val="24"/>
        </w:rPr>
        <w:t>público</w:t>
      </w:r>
      <w:r>
        <w:rPr>
          <w:spacing w:val="1"/>
          <w:sz w:val="24"/>
        </w:rPr>
        <w:t xml:space="preserve"> </w:t>
      </w:r>
      <w:r>
        <w:rPr>
          <w:sz w:val="24"/>
        </w:rPr>
        <w:t>en,</w:t>
      </w:r>
      <w:r>
        <w:rPr>
          <w:spacing w:val="2"/>
          <w:sz w:val="24"/>
        </w:rPr>
        <w:t xml:space="preserve"> </w:t>
      </w:r>
      <w:r>
        <w:rPr>
          <w:sz w:val="24"/>
        </w:rPr>
        <w:t>al</w:t>
      </w:r>
      <w:r>
        <w:rPr>
          <w:spacing w:val="4"/>
          <w:sz w:val="24"/>
        </w:rPr>
        <w:t xml:space="preserve"> </w:t>
      </w:r>
      <w:r>
        <w:rPr>
          <w:sz w:val="24"/>
        </w:rPr>
        <w:t>menos,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vías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lo</w:t>
      </w:r>
      <w:r>
        <w:rPr>
          <w:spacing w:val="2"/>
          <w:sz w:val="24"/>
        </w:rPr>
        <w:t xml:space="preserve"> </w:t>
      </w:r>
      <w:r>
        <w:rPr>
          <w:sz w:val="24"/>
        </w:rPr>
        <w:t>circunden.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4B2364">
      <w:pPr>
        <w:pStyle w:val="Prrafodelista"/>
        <w:numPr>
          <w:ilvl w:val="0"/>
          <w:numId w:val="58"/>
        </w:numPr>
        <w:tabs>
          <w:tab w:val="left" w:pos="1606"/>
        </w:tabs>
        <w:spacing w:before="219" w:line="244" w:lineRule="auto"/>
        <w:ind w:right="1706" w:firstLine="0"/>
        <w:jc w:val="both"/>
        <w:rPr>
          <w:sz w:val="24"/>
        </w:rPr>
      </w:pPr>
      <w:r w:rsidRPr="004B2364">
        <w:pict>
          <v:shape id="_x0000_s1235" type="#_x0000_t202" style="position:absolute;left:0;text-align:left;margin-left:536pt;margin-top:38.75pt;width:32.9pt;height:250.5pt;z-index:1575270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4"/>
        </w:rPr>
        <w:t>Las normas técnicas de planeamiento y, en todo caso, los planes generales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 ordenación podrán fijar criterios y condiciones que precisen y concreten el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alcance</w:t>
      </w:r>
      <w:r w:rsidR="00FE6C05">
        <w:rPr>
          <w:spacing w:val="3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los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servicios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urbanísticos.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spacing w:before="215"/>
        <w:ind w:left="1324" w:right="169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5.- </w:t>
      </w:r>
      <w:r>
        <w:rPr>
          <w:sz w:val="24"/>
        </w:rPr>
        <w:t xml:space="preserve">Que en visita realizada al lugar se observa; </w:t>
      </w:r>
      <w:r>
        <w:rPr>
          <w:rFonts w:ascii="Arial" w:hAnsi="Arial"/>
          <w:b/>
          <w:sz w:val="24"/>
        </w:rPr>
        <w:t>que cumple con la condición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solar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por:</w:t>
      </w:r>
    </w:p>
    <w:p w:rsidR="00AF4B55" w:rsidRDefault="00FE6C05">
      <w:pPr>
        <w:spacing w:before="124"/>
        <w:ind w:left="1324" w:right="1712"/>
        <w:jc w:val="both"/>
        <w:rPr>
          <w:rFonts w:ascii="Arial" w:hAnsi="Arial"/>
          <w:b/>
          <w:sz w:val="24"/>
        </w:rPr>
      </w:pPr>
      <w:r>
        <w:rPr>
          <w:sz w:val="24"/>
        </w:rPr>
        <w:t>1º) Acceso por vía pavimentada, debiendo estar abiertas al uso público, en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</w:t>
      </w:r>
      <w:r>
        <w:rPr>
          <w:spacing w:val="2"/>
          <w:sz w:val="24"/>
        </w:rPr>
        <w:t xml:space="preserve"> </w:t>
      </w:r>
      <w:r>
        <w:rPr>
          <w:sz w:val="24"/>
        </w:rPr>
        <w:t>adecuadas,</w:t>
      </w:r>
      <w:r>
        <w:rPr>
          <w:spacing w:val="2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2"/>
          <w:sz w:val="24"/>
        </w:rPr>
        <w:t xml:space="preserve"> </w:t>
      </w:r>
      <w:r>
        <w:rPr>
          <w:sz w:val="24"/>
        </w:rPr>
        <w:t>vías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2"/>
          <w:sz w:val="24"/>
        </w:rPr>
        <w:t xml:space="preserve"> </w:t>
      </w:r>
      <w:r>
        <w:rPr>
          <w:sz w:val="24"/>
        </w:rPr>
        <w:t>circunden.</w:t>
      </w:r>
      <w:r>
        <w:rPr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CUMPLE.</w:t>
      </w:r>
    </w:p>
    <w:p w:rsidR="00AF4B55" w:rsidRDefault="00AF4B55">
      <w:pPr>
        <w:pStyle w:val="Textoindependiente"/>
        <w:rPr>
          <w:rFonts w:ascii="Arial"/>
          <w:b/>
          <w:sz w:val="26"/>
        </w:rPr>
      </w:pPr>
    </w:p>
    <w:p w:rsidR="00AF4B55" w:rsidRDefault="00FE6C05">
      <w:pPr>
        <w:spacing w:before="221"/>
        <w:ind w:left="1324" w:right="1711"/>
        <w:jc w:val="both"/>
        <w:rPr>
          <w:rFonts w:ascii="Arial" w:hAnsi="Arial"/>
          <w:b/>
          <w:sz w:val="24"/>
        </w:rPr>
      </w:pPr>
      <w:r>
        <w:rPr>
          <w:sz w:val="24"/>
        </w:rPr>
        <w:t>2º)</w:t>
      </w:r>
      <w:r>
        <w:rPr>
          <w:spacing w:val="1"/>
          <w:sz w:val="24"/>
        </w:rPr>
        <w:t xml:space="preserve"> </w:t>
      </w:r>
      <w:r>
        <w:rPr>
          <w:sz w:val="24"/>
        </w:rPr>
        <w:t>Suministro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agua</w:t>
      </w:r>
      <w:r>
        <w:rPr>
          <w:spacing w:val="1"/>
          <w:sz w:val="24"/>
        </w:rPr>
        <w:t xml:space="preserve"> </w:t>
      </w:r>
      <w:r>
        <w:rPr>
          <w:sz w:val="24"/>
        </w:rPr>
        <w:t>potable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energía</w:t>
      </w:r>
      <w:r>
        <w:rPr>
          <w:spacing w:val="1"/>
          <w:sz w:val="24"/>
        </w:rPr>
        <w:t xml:space="preserve"> </w:t>
      </w:r>
      <w:r>
        <w:rPr>
          <w:sz w:val="24"/>
        </w:rPr>
        <w:t>eléctrica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caudal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potencia</w:t>
      </w:r>
      <w:r>
        <w:rPr>
          <w:spacing w:val="1"/>
          <w:sz w:val="24"/>
        </w:rPr>
        <w:t xml:space="preserve"> </w:t>
      </w:r>
      <w:r>
        <w:rPr>
          <w:sz w:val="24"/>
        </w:rPr>
        <w:t>suficientes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edificación, construcción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instalación</w:t>
      </w:r>
      <w:r>
        <w:rPr>
          <w:spacing w:val="-1"/>
          <w:sz w:val="24"/>
        </w:rPr>
        <w:t xml:space="preserve"> </w:t>
      </w:r>
      <w:r>
        <w:rPr>
          <w:sz w:val="24"/>
        </w:rPr>
        <w:t>prevista.</w:t>
      </w:r>
      <w:r>
        <w:rPr>
          <w:spacing w:val="8"/>
          <w:sz w:val="24"/>
        </w:rPr>
        <w:t xml:space="preserve"> </w:t>
      </w:r>
      <w:r>
        <w:rPr>
          <w:rFonts w:ascii="Arial" w:hAnsi="Arial"/>
          <w:b/>
          <w:sz w:val="24"/>
        </w:rPr>
        <w:t>CUMPLE.</w:t>
      </w:r>
    </w:p>
    <w:p w:rsidR="00AF4B55" w:rsidRDefault="00AF4B55">
      <w:pPr>
        <w:pStyle w:val="Textoindependiente"/>
        <w:rPr>
          <w:rFonts w:ascii="Arial"/>
          <w:b/>
          <w:sz w:val="26"/>
        </w:rPr>
      </w:pPr>
    </w:p>
    <w:p w:rsidR="00AF4B55" w:rsidRDefault="00FE6C05">
      <w:pPr>
        <w:spacing w:before="222" w:line="242" w:lineRule="auto"/>
        <w:ind w:left="1324" w:right="1707"/>
        <w:jc w:val="both"/>
        <w:rPr>
          <w:rFonts w:ascii="Arial" w:hAnsi="Arial"/>
          <w:b/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1152683</wp:posOffset>
            </wp:positionV>
            <wp:extent cx="330200" cy="3937000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3º) Evacuación de aguas residuales a la red de alcantarillado o a un sistema de</w:t>
      </w:r>
      <w:r>
        <w:rPr>
          <w:spacing w:val="-61"/>
          <w:sz w:val="24"/>
        </w:rPr>
        <w:t xml:space="preserve"> </w:t>
      </w:r>
      <w:r>
        <w:rPr>
          <w:sz w:val="24"/>
        </w:rPr>
        <w:t>tratamiento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suficiente</w:t>
      </w:r>
      <w:r>
        <w:rPr>
          <w:spacing w:val="1"/>
          <w:sz w:val="24"/>
        </w:rPr>
        <w:t xml:space="preserve"> </w:t>
      </w:r>
      <w:r>
        <w:rPr>
          <w:sz w:val="24"/>
        </w:rPr>
        <w:t>capacidad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servicio.</w:t>
      </w:r>
      <w:r>
        <w:rPr>
          <w:spacing w:val="1"/>
          <w:sz w:val="24"/>
        </w:rPr>
        <w:t xml:space="preserve"> </w:t>
      </w:r>
      <w:r>
        <w:rPr>
          <w:sz w:val="24"/>
        </w:rPr>
        <w:t>Excepcionalmente,</w:t>
      </w:r>
      <w:r>
        <w:rPr>
          <w:spacing w:val="1"/>
          <w:sz w:val="24"/>
        </w:rPr>
        <w:t xml:space="preserve"> </w:t>
      </w:r>
      <w:r>
        <w:rPr>
          <w:sz w:val="24"/>
        </w:rPr>
        <w:t>previa</w:t>
      </w:r>
      <w:r>
        <w:rPr>
          <w:spacing w:val="-61"/>
          <w:sz w:val="24"/>
        </w:rPr>
        <w:t xml:space="preserve"> </w:t>
      </w:r>
      <w:r>
        <w:rPr>
          <w:sz w:val="24"/>
        </w:rPr>
        <w:t>autorización del planeamiento, se permitirá la disposición de fosas sépticas por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sz w:val="24"/>
        </w:rPr>
        <w:t>constructivas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conjuntos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muy</w:t>
      </w:r>
      <w:r>
        <w:rPr>
          <w:spacing w:val="1"/>
          <w:sz w:val="24"/>
        </w:rPr>
        <w:t xml:space="preserve"> </w:t>
      </w:r>
      <w:r>
        <w:rPr>
          <w:sz w:val="24"/>
        </w:rPr>
        <w:t>baja</w:t>
      </w:r>
      <w:r>
        <w:rPr>
          <w:spacing w:val="1"/>
          <w:sz w:val="24"/>
        </w:rPr>
        <w:t xml:space="preserve"> </w:t>
      </w:r>
      <w:r>
        <w:rPr>
          <w:sz w:val="24"/>
        </w:rPr>
        <w:t>densidad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edificación.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CUMPLE.</w:t>
      </w:r>
    </w:p>
    <w:p w:rsidR="00AF4B55" w:rsidRDefault="00AF4B55">
      <w:pPr>
        <w:pStyle w:val="Textoindependiente"/>
        <w:rPr>
          <w:rFonts w:ascii="Arial"/>
          <w:b/>
          <w:sz w:val="26"/>
        </w:rPr>
      </w:pPr>
    </w:p>
    <w:p w:rsidR="00AF4B55" w:rsidRDefault="004B2364">
      <w:pPr>
        <w:spacing w:before="220"/>
        <w:ind w:left="1324" w:right="1695"/>
        <w:jc w:val="both"/>
        <w:rPr>
          <w:sz w:val="24"/>
        </w:rPr>
      </w:pPr>
      <w:r w:rsidRPr="004B2364">
        <w:pict>
          <v:shape id="_x0000_s1234" type="#_x0000_t202" style="position:absolute;left:0;text-align:left;margin-left:567.55pt;margin-top:5.9pt;width:14.75pt;height:301pt;z-index:1575321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rPr>
          <w:sz w:val="24"/>
        </w:rPr>
        <w:t>4º) Acceso peatonal, encintado de aceras y alumbrado público en, al menos,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 xml:space="preserve">una de las vías que lo circunden. </w:t>
      </w:r>
      <w:r w:rsidR="00FE6C05">
        <w:rPr>
          <w:rFonts w:ascii="Arial" w:hAnsi="Arial"/>
          <w:b/>
          <w:sz w:val="24"/>
        </w:rPr>
        <w:t>CUMPLE dado que tiene acceso peatonal,</w:t>
      </w:r>
      <w:r w:rsidR="00FE6C05">
        <w:rPr>
          <w:rFonts w:ascii="Arial" w:hAnsi="Arial"/>
          <w:b/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encintado</w:t>
      </w:r>
      <w:r w:rsidR="00FE6C05">
        <w:rPr>
          <w:rFonts w:ascii="Arial" w:hAnsi="Arial"/>
          <w:b/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de</w:t>
      </w:r>
      <w:r w:rsidR="00FE6C05">
        <w:rPr>
          <w:rFonts w:ascii="Arial" w:hAnsi="Arial"/>
          <w:b/>
          <w:spacing w:val="-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aceras</w:t>
      </w:r>
      <w:r w:rsidR="00FE6C05">
        <w:rPr>
          <w:rFonts w:ascii="Arial" w:hAnsi="Arial"/>
          <w:b/>
          <w:spacing w:val="-2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y</w:t>
      </w:r>
      <w:r w:rsidR="00FE6C05">
        <w:rPr>
          <w:rFonts w:ascii="Arial" w:hAnsi="Arial"/>
          <w:b/>
          <w:spacing w:val="-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tiene</w:t>
      </w:r>
      <w:r w:rsidR="00FE6C05">
        <w:rPr>
          <w:rFonts w:ascii="Arial" w:hAnsi="Arial"/>
          <w:b/>
          <w:spacing w:val="3"/>
          <w:sz w:val="24"/>
        </w:rPr>
        <w:t xml:space="preserve"> </w:t>
      </w:r>
      <w:r w:rsidR="00FE6C05">
        <w:rPr>
          <w:sz w:val="24"/>
        </w:rPr>
        <w:t>alumbrado</w:t>
      </w:r>
      <w:r w:rsidR="00FE6C05">
        <w:rPr>
          <w:spacing w:val="4"/>
          <w:sz w:val="24"/>
        </w:rPr>
        <w:t xml:space="preserve"> </w:t>
      </w:r>
      <w:r w:rsidR="00FE6C05">
        <w:rPr>
          <w:sz w:val="24"/>
        </w:rPr>
        <w:t>público.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spacing w:before="227" w:line="244" w:lineRule="auto"/>
        <w:ind w:left="1324" w:right="1700"/>
        <w:jc w:val="both"/>
        <w:rPr>
          <w:sz w:val="24"/>
        </w:rPr>
      </w:pPr>
      <w:r>
        <w:rPr>
          <w:sz w:val="24"/>
        </w:rPr>
        <w:t>Con respecto a los puntos de conexión, y en referente a evacuación de aguas</w:t>
      </w:r>
      <w:r>
        <w:rPr>
          <w:spacing w:val="1"/>
          <w:sz w:val="24"/>
        </w:rPr>
        <w:t xml:space="preserve"> </w:t>
      </w:r>
      <w:r>
        <w:rPr>
          <w:sz w:val="24"/>
        </w:rPr>
        <w:t>residuales y suministro de agua potable, deberá solicitarse mediante escrito</w:t>
      </w:r>
      <w:r>
        <w:rPr>
          <w:spacing w:val="1"/>
          <w:sz w:val="24"/>
        </w:rPr>
        <w:t xml:space="preserve"> </w:t>
      </w:r>
      <w:r>
        <w:rPr>
          <w:sz w:val="24"/>
        </w:rPr>
        <w:t>dirigido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municipales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ayuntamiento.</w:t>
      </w:r>
      <w:r>
        <w:rPr>
          <w:spacing w:val="1"/>
          <w:sz w:val="24"/>
        </w:rPr>
        <w:t xml:space="preserve"> </w:t>
      </w:r>
      <w:r>
        <w:rPr>
          <w:sz w:val="24"/>
        </w:rPr>
        <w:t>Respecto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suministro de</w:t>
      </w:r>
      <w:r>
        <w:rPr>
          <w:spacing w:val="1"/>
          <w:sz w:val="24"/>
        </w:rPr>
        <w:t xml:space="preserve"> </w:t>
      </w:r>
      <w:r>
        <w:rPr>
          <w:sz w:val="24"/>
        </w:rPr>
        <w:t>energía eléctrica y telefonía,</w:t>
      </w:r>
      <w:r>
        <w:rPr>
          <w:spacing w:val="1"/>
          <w:sz w:val="24"/>
        </w:rPr>
        <w:t xml:space="preserve"> </w:t>
      </w:r>
      <w:r>
        <w:rPr>
          <w:sz w:val="24"/>
        </w:rPr>
        <w:t>deberá dirigirse</w:t>
      </w:r>
      <w:r>
        <w:rPr>
          <w:spacing w:val="1"/>
          <w:sz w:val="24"/>
        </w:rPr>
        <w:t xml:space="preserve"> </w:t>
      </w:r>
      <w:r>
        <w:rPr>
          <w:sz w:val="24"/>
        </w:rPr>
        <w:t>a las empresas</w:t>
      </w:r>
      <w:r>
        <w:rPr>
          <w:spacing w:val="1"/>
          <w:sz w:val="24"/>
        </w:rPr>
        <w:t xml:space="preserve"> </w:t>
      </w:r>
      <w:r>
        <w:rPr>
          <w:sz w:val="24"/>
        </w:rPr>
        <w:t>suministradoras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dicho</w:t>
      </w:r>
      <w:r>
        <w:rPr>
          <w:spacing w:val="16"/>
          <w:sz w:val="24"/>
        </w:rPr>
        <w:t xml:space="preserve"> </w:t>
      </w:r>
      <w:r>
        <w:rPr>
          <w:sz w:val="24"/>
        </w:rPr>
        <w:t>servicio</w:t>
      </w:r>
      <w:r>
        <w:rPr>
          <w:spacing w:val="15"/>
          <w:sz w:val="24"/>
        </w:rPr>
        <w:t xml:space="preserve"> </w:t>
      </w:r>
      <w:r>
        <w:rPr>
          <w:sz w:val="24"/>
        </w:rPr>
        <w:t>toda</w:t>
      </w:r>
      <w:r>
        <w:rPr>
          <w:spacing w:val="16"/>
          <w:sz w:val="24"/>
        </w:rPr>
        <w:t xml:space="preserve"> </w:t>
      </w:r>
      <w:r>
        <w:rPr>
          <w:sz w:val="24"/>
        </w:rPr>
        <w:t>vez</w:t>
      </w:r>
      <w:r>
        <w:rPr>
          <w:spacing w:val="14"/>
          <w:sz w:val="24"/>
        </w:rPr>
        <w:t xml:space="preserve"> </w:t>
      </w:r>
      <w:r>
        <w:rPr>
          <w:sz w:val="24"/>
        </w:rPr>
        <w:t>que</w:t>
      </w:r>
      <w:r>
        <w:rPr>
          <w:spacing w:val="16"/>
          <w:sz w:val="24"/>
        </w:rPr>
        <w:t xml:space="preserve"> </w:t>
      </w:r>
      <w:r>
        <w:rPr>
          <w:sz w:val="24"/>
        </w:rPr>
        <w:t>no</w:t>
      </w:r>
      <w:r>
        <w:rPr>
          <w:spacing w:val="15"/>
          <w:sz w:val="24"/>
        </w:rPr>
        <w:t xml:space="preserve"> </w:t>
      </w:r>
      <w:r>
        <w:rPr>
          <w:sz w:val="24"/>
        </w:rPr>
        <w:t>es</w:t>
      </w:r>
      <w:r>
        <w:rPr>
          <w:spacing w:val="15"/>
          <w:sz w:val="24"/>
        </w:rPr>
        <w:t xml:space="preserve"> </w:t>
      </w:r>
      <w:r>
        <w:rPr>
          <w:sz w:val="24"/>
        </w:rPr>
        <w:t>este</w:t>
      </w:r>
      <w:r>
        <w:rPr>
          <w:spacing w:val="15"/>
          <w:sz w:val="24"/>
        </w:rPr>
        <w:t xml:space="preserve"> </w:t>
      </w:r>
      <w:r>
        <w:rPr>
          <w:sz w:val="24"/>
        </w:rPr>
        <w:t>ayuntamiento</w:t>
      </w:r>
      <w:r>
        <w:rPr>
          <w:spacing w:val="16"/>
          <w:sz w:val="24"/>
        </w:rPr>
        <w:t xml:space="preserve"> </w:t>
      </w:r>
      <w:r>
        <w:rPr>
          <w:sz w:val="24"/>
        </w:rPr>
        <w:t>quien</w:t>
      </w:r>
      <w:r>
        <w:rPr>
          <w:spacing w:val="-62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suministra.</w:t>
      </w: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8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202336</wp:posOffset>
            </wp:positionV>
            <wp:extent cx="5258070" cy="262890"/>
            <wp:effectExtent l="0" t="0" r="0" b="0"/>
            <wp:wrapTopAndBottom/>
            <wp:docPr id="4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4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1"/>
        <w:rPr>
          <w:sz w:val="17"/>
        </w:rPr>
      </w:pPr>
    </w:p>
    <w:p w:rsidR="00AF4B55" w:rsidRDefault="00FE6C05">
      <w:pPr>
        <w:pStyle w:val="Textoindependiente"/>
        <w:ind w:left="1774"/>
      </w:pPr>
      <w:r>
        <w:rPr>
          <w:noProof/>
          <w:lang w:eastAsia="es-ES"/>
        </w:rPr>
        <w:drawing>
          <wp:inline distT="0" distB="0" distL="0" distR="0">
            <wp:extent cx="4802948" cy="5854541"/>
            <wp:effectExtent l="0" t="0" r="0" b="0"/>
            <wp:docPr id="4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948" cy="585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55" w:rsidRDefault="00AF4B55">
      <w:pPr>
        <w:pStyle w:val="Textoindependiente"/>
      </w:pPr>
    </w:p>
    <w:p w:rsidR="00AF4B55" w:rsidRDefault="00AF4B55">
      <w:pPr>
        <w:pStyle w:val="Textoindependiente"/>
        <w:spacing w:before="2"/>
        <w:rPr>
          <w:sz w:val="21"/>
        </w:rPr>
      </w:pPr>
    </w:p>
    <w:p w:rsidR="00AF4B55" w:rsidRDefault="00FE6C05">
      <w:pPr>
        <w:pStyle w:val="Heading1"/>
        <w:spacing w:before="93"/>
      </w:pPr>
      <w:r>
        <w:rPr>
          <w:noProof/>
          <w:lang w:eastAsia="es-ES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-1045135</wp:posOffset>
            </wp:positionV>
            <wp:extent cx="330200" cy="3937000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233" type="#_x0000_t202" style="position:absolute;left:0;text-align:left;margin-left:536pt;margin-top:-341.75pt;width:32.9pt;height:250.5pt;z-index:15754752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4B2364">
        <w:pict>
          <v:shape id="_x0000_s1232" type="#_x0000_t202" style="position:absolute;left:0;text-align:left;margin-left:567.55pt;margin-top:-72.25pt;width:14.75pt;height:301pt;z-index:15755264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11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Artículo</w:t>
      </w:r>
      <w:r>
        <w:rPr>
          <w:spacing w:val="-3"/>
        </w:rPr>
        <w:t xml:space="preserve"> </w:t>
      </w:r>
      <w:r>
        <w:t>1.1.5.</w:t>
      </w:r>
      <w:r>
        <w:rPr>
          <w:spacing w:val="-13"/>
        </w:rPr>
        <w:t xml:space="preserve"> </w:t>
      </w:r>
      <w:r>
        <w:t>Alineaciones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rasantes</w:t>
      </w:r>
    </w:p>
    <w:p w:rsidR="00AF4B55" w:rsidRDefault="00FE6C05">
      <w:pPr>
        <w:pStyle w:val="Prrafodelista"/>
        <w:numPr>
          <w:ilvl w:val="0"/>
          <w:numId w:val="57"/>
        </w:numPr>
        <w:tabs>
          <w:tab w:val="left" w:pos="1576"/>
        </w:tabs>
        <w:spacing w:before="123" w:line="244" w:lineRule="auto"/>
        <w:ind w:right="1708" w:firstLine="0"/>
        <w:jc w:val="both"/>
        <w:rPr>
          <w:sz w:val="24"/>
        </w:rPr>
      </w:pPr>
      <w:r>
        <w:rPr>
          <w:sz w:val="24"/>
        </w:rPr>
        <w:t>Alineación oficial es la línea señalada para establecer el límite que separa los</w:t>
      </w:r>
      <w:r>
        <w:rPr>
          <w:spacing w:val="-61"/>
          <w:sz w:val="24"/>
        </w:rPr>
        <w:t xml:space="preserve"> </w:t>
      </w:r>
      <w:r>
        <w:rPr>
          <w:sz w:val="24"/>
        </w:rPr>
        <w:t>suelos</w:t>
      </w:r>
      <w:r>
        <w:rPr>
          <w:spacing w:val="1"/>
          <w:sz w:val="24"/>
        </w:rPr>
        <w:t xml:space="preserve"> </w:t>
      </w:r>
      <w:r>
        <w:rPr>
          <w:sz w:val="24"/>
        </w:rPr>
        <w:t>destinados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viales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1"/>
          <w:sz w:val="24"/>
        </w:rPr>
        <w:t xml:space="preserve"> </w:t>
      </w:r>
      <w:r>
        <w:rPr>
          <w:sz w:val="24"/>
        </w:rPr>
        <w:t>libres</w:t>
      </w:r>
      <w:r>
        <w:rPr>
          <w:spacing w:val="1"/>
          <w:sz w:val="24"/>
        </w:rPr>
        <w:t xml:space="preserve"> </w:t>
      </w:r>
      <w:r>
        <w:rPr>
          <w:sz w:val="24"/>
        </w:rPr>
        <w:t>públicos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resto,</w:t>
      </w:r>
      <w:r>
        <w:rPr>
          <w:spacing w:val="63"/>
          <w:sz w:val="24"/>
        </w:rPr>
        <w:t xml:space="preserve"> </w:t>
      </w:r>
      <w:r>
        <w:rPr>
          <w:sz w:val="24"/>
        </w:rPr>
        <w:t>quedando</w:t>
      </w:r>
      <w:r>
        <w:rPr>
          <w:spacing w:val="1"/>
          <w:sz w:val="24"/>
        </w:rPr>
        <w:t xml:space="preserve"> </w:t>
      </w:r>
      <w:r>
        <w:rPr>
          <w:sz w:val="24"/>
        </w:rPr>
        <w:t>fijadas como tales en los planos de ordenación del presente Plan General de</w:t>
      </w:r>
      <w:r>
        <w:rPr>
          <w:spacing w:val="1"/>
          <w:sz w:val="24"/>
        </w:rPr>
        <w:t xml:space="preserve"> </w:t>
      </w:r>
      <w:r>
        <w:rPr>
          <w:sz w:val="24"/>
        </w:rPr>
        <w:t>Ordenación supletorio, 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caso, en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desarrollo.</w:t>
      </w:r>
    </w:p>
    <w:p w:rsidR="00AF4B55" w:rsidRDefault="00FE6C05">
      <w:pPr>
        <w:pStyle w:val="Prrafodelista"/>
        <w:numPr>
          <w:ilvl w:val="0"/>
          <w:numId w:val="57"/>
        </w:numPr>
        <w:tabs>
          <w:tab w:val="left" w:pos="1596"/>
        </w:tabs>
        <w:spacing w:before="116" w:line="244" w:lineRule="auto"/>
        <w:ind w:right="1707" w:firstLine="0"/>
        <w:jc w:val="both"/>
        <w:rPr>
          <w:sz w:val="24"/>
        </w:rPr>
      </w:pPr>
      <w:r>
        <w:rPr>
          <w:sz w:val="24"/>
        </w:rPr>
        <w:t>Alineación interior es la que determina, en el interior de la parcela o unidad</w:t>
      </w:r>
      <w:r>
        <w:rPr>
          <w:spacing w:val="1"/>
          <w:sz w:val="24"/>
        </w:rPr>
        <w:t xml:space="preserve"> </w:t>
      </w:r>
      <w:r>
        <w:rPr>
          <w:sz w:val="24"/>
        </w:rPr>
        <w:t>apta para la edificación, el límite entre la parte edificable y el espacio libre</w:t>
      </w:r>
      <w:r>
        <w:rPr>
          <w:spacing w:val="1"/>
          <w:sz w:val="24"/>
        </w:rPr>
        <w:t xml:space="preserve"> </w:t>
      </w:r>
      <w:r>
        <w:rPr>
          <w:sz w:val="24"/>
        </w:rPr>
        <w:t>interior</w:t>
      </w:r>
      <w:r>
        <w:rPr>
          <w:spacing w:val="60"/>
          <w:sz w:val="24"/>
        </w:rPr>
        <w:t xml:space="preserve"> </w:t>
      </w:r>
      <w:r>
        <w:rPr>
          <w:sz w:val="24"/>
        </w:rPr>
        <w:t>privado,</w:t>
      </w:r>
      <w:r>
        <w:rPr>
          <w:spacing w:val="62"/>
          <w:sz w:val="24"/>
        </w:rPr>
        <w:t xml:space="preserve"> </w:t>
      </w:r>
      <w:r>
        <w:rPr>
          <w:sz w:val="24"/>
        </w:rPr>
        <w:t>no</w:t>
      </w:r>
      <w:r>
        <w:rPr>
          <w:spacing w:val="61"/>
          <w:sz w:val="24"/>
        </w:rPr>
        <w:t xml:space="preserve"> </w:t>
      </w:r>
      <w:r>
        <w:rPr>
          <w:sz w:val="24"/>
        </w:rPr>
        <w:t>edificable.</w:t>
      </w:r>
      <w:r>
        <w:rPr>
          <w:spacing w:val="60"/>
          <w:sz w:val="24"/>
        </w:rPr>
        <w:t xml:space="preserve"> </w:t>
      </w:r>
      <w:r>
        <w:rPr>
          <w:sz w:val="24"/>
        </w:rPr>
        <w:t>La</w:t>
      </w:r>
      <w:r>
        <w:rPr>
          <w:spacing w:val="61"/>
          <w:sz w:val="24"/>
        </w:rPr>
        <w:t xml:space="preserve"> </w:t>
      </w:r>
      <w:r>
        <w:rPr>
          <w:sz w:val="24"/>
        </w:rPr>
        <w:t>alineación</w:t>
      </w:r>
      <w:r>
        <w:rPr>
          <w:spacing w:val="60"/>
          <w:sz w:val="24"/>
        </w:rPr>
        <w:t xml:space="preserve"> </w:t>
      </w:r>
      <w:r>
        <w:rPr>
          <w:sz w:val="24"/>
        </w:rPr>
        <w:t>interior</w:t>
      </w:r>
      <w:r>
        <w:rPr>
          <w:spacing w:val="61"/>
          <w:sz w:val="24"/>
        </w:rPr>
        <w:t xml:space="preserve"> </w:t>
      </w:r>
      <w:r>
        <w:rPr>
          <w:sz w:val="24"/>
        </w:rPr>
        <w:t>se</w:t>
      </w:r>
      <w:r>
        <w:rPr>
          <w:spacing w:val="61"/>
          <w:sz w:val="24"/>
        </w:rPr>
        <w:t xml:space="preserve"> </w:t>
      </w:r>
      <w:r>
        <w:rPr>
          <w:sz w:val="24"/>
        </w:rPr>
        <w:t>determina</w:t>
      </w:r>
      <w:r>
        <w:rPr>
          <w:spacing w:val="61"/>
          <w:sz w:val="24"/>
        </w:rPr>
        <w:t xml:space="preserve"> </w:t>
      </w:r>
      <w:r>
        <w:rPr>
          <w:sz w:val="24"/>
        </w:rPr>
        <w:t>mediante</w:t>
      </w:r>
      <w:r>
        <w:rPr>
          <w:spacing w:val="-61"/>
          <w:sz w:val="24"/>
        </w:rPr>
        <w:t xml:space="preserve"> </w:t>
      </w:r>
      <w:r>
        <w:rPr>
          <w:sz w:val="24"/>
        </w:rPr>
        <w:t>condiciones de posición de la edificación en la parcela o unidad apta para la</w:t>
      </w:r>
      <w:r>
        <w:rPr>
          <w:spacing w:val="1"/>
          <w:sz w:val="24"/>
        </w:rPr>
        <w:t xml:space="preserve"> </w:t>
      </w:r>
      <w:r>
        <w:rPr>
          <w:sz w:val="24"/>
        </w:rPr>
        <w:t>edificación, bien sea en los planos de ordenación mediante la delimitación de la</w:t>
      </w:r>
      <w:r>
        <w:rPr>
          <w:spacing w:val="-61"/>
          <w:sz w:val="24"/>
        </w:rPr>
        <w:t xml:space="preserve"> </w:t>
      </w:r>
      <w:r>
        <w:rPr>
          <w:sz w:val="24"/>
        </w:rPr>
        <w:t>línea</w:t>
      </w:r>
      <w:r>
        <w:rPr>
          <w:spacing w:val="1"/>
          <w:sz w:val="24"/>
        </w:rPr>
        <w:t xml:space="preserve"> </w:t>
      </w:r>
      <w:r>
        <w:rPr>
          <w:sz w:val="24"/>
        </w:rPr>
        <w:t>límite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edificación,</w:t>
      </w:r>
      <w:r>
        <w:rPr>
          <w:spacing w:val="1"/>
          <w:sz w:val="24"/>
        </w:rPr>
        <w:t xml:space="preserve"> </w:t>
      </w:r>
      <w:r>
        <w:rPr>
          <w:sz w:val="24"/>
        </w:rPr>
        <w:t>bien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Normativa</w:t>
      </w:r>
      <w:r>
        <w:rPr>
          <w:spacing w:val="63"/>
          <w:sz w:val="24"/>
        </w:rPr>
        <w:t xml:space="preserve"> </w:t>
      </w:r>
      <w:r>
        <w:rPr>
          <w:sz w:val="24"/>
        </w:rPr>
        <w:t>en</w:t>
      </w:r>
      <w:r>
        <w:rPr>
          <w:spacing w:val="64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1"/>
          <w:sz w:val="24"/>
        </w:rPr>
        <w:t xml:space="preserve"> </w:t>
      </w:r>
      <w:r>
        <w:rPr>
          <w:sz w:val="24"/>
        </w:rPr>
        <w:t>aplicables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zona</w:t>
      </w:r>
      <w:r>
        <w:rPr>
          <w:spacing w:val="-2"/>
          <w:sz w:val="24"/>
        </w:rPr>
        <w:t xml:space="preserve"> </w:t>
      </w:r>
      <w:r>
        <w:rPr>
          <w:sz w:val="24"/>
        </w:rPr>
        <w:t>tipológica,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bien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</w:p>
    <w:p w:rsidR="00AF4B55" w:rsidRDefault="00FE6C05">
      <w:pPr>
        <w:pStyle w:val="Textoindependiente"/>
        <w:spacing w:before="8"/>
        <w:rPr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231085</wp:posOffset>
            </wp:positionV>
            <wp:extent cx="5258070" cy="262890"/>
            <wp:effectExtent l="0" t="0" r="0" b="0"/>
            <wp:wrapTopAndBottom/>
            <wp:docPr id="5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8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10"/>
        <w:rPr>
          <w:sz w:val="8"/>
        </w:rPr>
      </w:pPr>
    </w:p>
    <w:p w:rsidR="00AF4B55" w:rsidRDefault="00FE6C05">
      <w:pPr>
        <w:spacing w:before="96"/>
        <w:ind w:left="1324"/>
        <w:jc w:val="both"/>
        <w:rPr>
          <w:sz w:val="24"/>
        </w:rPr>
      </w:pPr>
      <w:proofErr w:type="gramStart"/>
      <w:r>
        <w:rPr>
          <w:sz w:val="24"/>
        </w:rPr>
        <w:t>dispuesto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legislación</w:t>
      </w:r>
      <w:r>
        <w:rPr>
          <w:spacing w:val="-1"/>
          <w:sz w:val="24"/>
        </w:rPr>
        <w:t xml:space="preserve"> </w:t>
      </w:r>
      <w:r>
        <w:rPr>
          <w:sz w:val="24"/>
        </w:rPr>
        <w:t>sectorial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aplicación.</w:t>
      </w:r>
    </w:p>
    <w:p w:rsidR="00AF4B55" w:rsidRDefault="00FE6C05">
      <w:pPr>
        <w:pStyle w:val="Prrafodelista"/>
        <w:numPr>
          <w:ilvl w:val="0"/>
          <w:numId w:val="57"/>
        </w:numPr>
        <w:tabs>
          <w:tab w:val="left" w:pos="1602"/>
        </w:tabs>
        <w:spacing w:before="124" w:line="244" w:lineRule="auto"/>
        <w:ind w:right="1706" w:firstLine="0"/>
        <w:jc w:val="both"/>
        <w:rPr>
          <w:sz w:val="24"/>
        </w:rPr>
      </w:pPr>
      <w:r>
        <w:rPr>
          <w:sz w:val="24"/>
        </w:rPr>
        <w:t>Rasante es el perfil longitudinal de las vías públicas a las que dan frente las</w:t>
      </w:r>
      <w:r>
        <w:rPr>
          <w:spacing w:val="1"/>
          <w:sz w:val="24"/>
        </w:rPr>
        <w:t xml:space="preserve"> </w:t>
      </w:r>
      <w:r>
        <w:rPr>
          <w:sz w:val="24"/>
        </w:rPr>
        <w:t>parcelas edificables o unidades aptas para la edificación, quedando fijada como</w:t>
      </w:r>
      <w:r>
        <w:rPr>
          <w:spacing w:val="-61"/>
          <w:sz w:val="24"/>
        </w:rPr>
        <w:t xml:space="preserve"> </w:t>
      </w:r>
      <w:r>
        <w:rPr>
          <w:sz w:val="24"/>
        </w:rPr>
        <w:t>tales en los planos de ordenación del presente Plan General de Ordenación</w:t>
      </w:r>
      <w:r>
        <w:rPr>
          <w:spacing w:val="1"/>
          <w:sz w:val="24"/>
        </w:rPr>
        <w:t xml:space="preserve"> </w:t>
      </w:r>
      <w:r>
        <w:rPr>
          <w:sz w:val="24"/>
        </w:rPr>
        <w:t>supletorio,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caso,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desarrollo.</w:t>
      </w:r>
    </w:p>
    <w:p w:rsidR="00AF4B55" w:rsidRDefault="00FE6C05">
      <w:pPr>
        <w:pStyle w:val="Prrafodelista"/>
        <w:numPr>
          <w:ilvl w:val="0"/>
          <w:numId w:val="57"/>
        </w:numPr>
        <w:tabs>
          <w:tab w:val="left" w:pos="1606"/>
        </w:tabs>
        <w:spacing w:before="116" w:line="244" w:lineRule="auto"/>
        <w:ind w:right="1708" w:firstLine="0"/>
        <w:jc w:val="both"/>
        <w:rPr>
          <w:sz w:val="24"/>
        </w:rPr>
      </w:pPr>
      <w:r>
        <w:rPr>
          <w:sz w:val="24"/>
        </w:rPr>
        <w:t>Cuando un solar tenga dos o más rasantes, por ser colindante a dos o más</w:t>
      </w:r>
      <w:r>
        <w:rPr>
          <w:spacing w:val="1"/>
          <w:sz w:val="24"/>
        </w:rPr>
        <w:t xml:space="preserve"> </w:t>
      </w:r>
      <w:r>
        <w:rPr>
          <w:sz w:val="24"/>
        </w:rPr>
        <w:t>calles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1"/>
          <w:sz w:val="24"/>
        </w:rPr>
        <w:t xml:space="preserve"> </w:t>
      </w:r>
      <w:r>
        <w:rPr>
          <w:sz w:val="24"/>
        </w:rPr>
        <w:t>libres</w:t>
      </w:r>
      <w:r>
        <w:rPr>
          <w:spacing w:val="1"/>
          <w:sz w:val="24"/>
        </w:rPr>
        <w:t xml:space="preserve"> </w:t>
      </w:r>
      <w:r>
        <w:rPr>
          <w:sz w:val="24"/>
        </w:rPr>
        <w:t>públicos,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ellas</w:t>
      </w:r>
      <w:r>
        <w:rPr>
          <w:spacing w:val="1"/>
          <w:sz w:val="24"/>
        </w:rPr>
        <w:t xml:space="preserve"> </w:t>
      </w:r>
      <w:r>
        <w:rPr>
          <w:sz w:val="24"/>
        </w:rPr>
        <w:t>serán</w:t>
      </w:r>
      <w:r>
        <w:rPr>
          <w:spacing w:val="1"/>
          <w:sz w:val="24"/>
        </w:rPr>
        <w:t xml:space="preserve"> </w:t>
      </w:r>
      <w:r>
        <w:rPr>
          <w:sz w:val="24"/>
        </w:rPr>
        <w:t>consideradas</w:t>
      </w:r>
      <w:r>
        <w:rPr>
          <w:spacing w:val="63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oficiales,</w:t>
      </w:r>
      <w:r>
        <w:rPr>
          <w:spacing w:val="1"/>
          <w:sz w:val="24"/>
        </w:rPr>
        <w:t xml:space="preserve"> </w:t>
      </w:r>
      <w:r>
        <w:rPr>
          <w:sz w:val="24"/>
        </w:rPr>
        <w:t>debiendo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edificación</w:t>
      </w:r>
      <w:r>
        <w:rPr>
          <w:spacing w:val="1"/>
          <w:sz w:val="24"/>
        </w:rPr>
        <w:t xml:space="preserve"> </w:t>
      </w:r>
      <w:r>
        <w:rPr>
          <w:sz w:val="24"/>
        </w:rPr>
        <w:t>adecuarse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esta</w:t>
      </w:r>
      <w:r>
        <w:rPr>
          <w:spacing w:val="2"/>
          <w:sz w:val="24"/>
        </w:rPr>
        <w:t xml:space="preserve"> </w:t>
      </w:r>
      <w:r>
        <w:rPr>
          <w:sz w:val="24"/>
        </w:rPr>
        <w:t>circunstancia.</w:t>
      </w:r>
    </w:p>
    <w:p w:rsidR="00AF4B55" w:rsidRDefault="004B2364">
      <w:pPr>
        <w:pStyle w:val="Prrafodelista"/>
        <w:numPr>
          <w:ilvl w:val="0"/>
          <w:numId w:val="57"/>
        </w:numPr>
        <w:tabs>
          <w:tab w:val="left" w:pos="1596"/>
        </w:tabs>
        <w:spacing w:before="117" w:line="244" w:lineRule="auto"/>
        <w:ind w:right="1706" w:firstLine="0"/>
        <w:jc w:val="both"/>
        <w:rPr>
          <w:sz w:val="24"/>
        </w:rPr>
      </w:pPr>
      <w:r w:rsidRPr="004B2364">
        <w:pict>
          <v:shape id="_x0000_s1231" type="#_x0000_t202" style="position:absolute;left:0;text-align:left;margin-left:536pt;margin-top:19.85pt;width:32.9pt;height:250.5pt;z-index:1575731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4"/>
        </w:rPr>
        <w:t>Sin perjuicio de lo establecido en el apartado anterior, en solares que tengan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rasantes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distinto</w:t>
      </w:r>
      <w:r w:rsidR="00FE6C05">
        <w:rPr>
          <w:spacing w:val="1"/>
          <w:sz w:val="24"/>
        </w:rPr>
        <w:t xml:space="preserve"> </w:t>
      </w:r>
      <w:proofErr w:type="spellStart"/>
      <w:r w:rsidR="00FE6C05">
        <w:rPr>
          <w:sz w:val="24"/>
        </w:rPr>
        <w:t>hnivel</w:t>
      </w:r>
      <w:proofErr w:type="spellEnd"/>
      <w:r w:rsidR="00FE6C05">
        <w:rPr>
          <w:sz w:val="24"/>
        </w:rPr>
        <w:t>,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serán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aplicación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señalado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el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gráfico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siguiente:</w:t>
      </w:r>
    </w:p>
    <w:p w:rsidR="00AF4B55" w:rsidRDefault="00FE6C05">
      <w:pPr>
        <w:pStyle w:val="Textoindependiente"/>
        <w:spacing w:before="8"/>
        <w:rPr>
          <w:sz w:val="9"/>
        </w:rPr>
      </w:pPr>
      <w:r>
        <w:rPr>
          <w:noProof/>
          <w:lang w:eastAsia="es-ES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1398729</wp:posOffset>
            </wp:positionH>
            <wp:positionV relativeFrom="paragraph">
              <wp:posOffset>94581</wp:posOffset>
            </wp:positionV>
            <wp:extent cx="4729982" cy="4066032"/>
            <wp:effectExtent l="0" t="0" r="0" b="0"/>
            <wp:wrapTopAndBottom/>
            <wp:docPr id="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982" cy="406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pStyle w:val="Textoindependiente"/>
        <w:rPr>
          <w:sz w:val="26"/>
        </w:rPr>
      </w:pPr>
    </w:p>
    <w:p w:rsidR="00AF4B55" w:rsidRDefault="00AF4B55">
      <w:pPr>
        <w:pStyle w:val="Textoindependiente"/>
        <w:spacing w:before="5"/>
        <w:rPr>
          <w:sz w:val="26"/>
        </w:rPr>
      </w:pPr>
    </w:p>
    <w:p w:rsidR="00AF4B55" w:rsidRDefault="00FE6C05">
      <w:pPr>
        <w:pStyle w:val="Prrafodelista"/>
        <w:numPr>
          <w:ilvl w:val="0"/>
          <w:numId w:val="57"/>
        </w:numPr>
        <w:tabs>
          <w:tab w:val="left" w:pos="1598"/>
        </w:tabs>
        <w:spacing w:line="244" w:lineRule="auto"/>
        <w:ind w:right="1706" w:firstLine="0"/>
        <w:jc w:val="both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-1610836</wp:posOffset>
            </wp:positionV>
            <wp:extent cx="330200" cy="3937000"/>
            <wp:effectExtent l="0" t="0" r="0" b="0"/>
            <wp:wrapNone/>
            <wp:docPr id="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230" type="#_x0000_t202" style="position:absolute;left:0;text-align:left;margin-left:567.55pt;margin-top:-116.8pt;width:14.75pt;height:301pt;z-index:15757824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12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Rasante natural o cota natural del terreno es la altitud relativa de cada punto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terreno</w:t>
      </w:r>
      <w:r>
        <w:rPr>
          <w:spacing w:val="4"/>
          <w:sz w:val="24"/>
        </w:rPr>
        <w:t xml:space="preserve"> </w:t>
      </w:r>
      <w:r>
        <w:rPr>
          <w:sz w:val="24"/>
        </w:rPr>
        <w:t>antes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ejecutar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obra</w:t>
      </w:r>
      <w:r>
        <w:rPr>
          <w:spacing w:val="3"/>
          <w:sz w:val="24"/>
        </w:rPr>
        <w:t xml:space="preserve"> </w:t>
      </w:r>
      <w:r>
        <w:rPr>
          <w:sz w:val="24"/>
        </w:rPr>
        <w:t>urbanizadora.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spacing w:before="219" w:line="244" w:lineRule="auto"/>
        <w:ind w:left="1324" w:right="1704"/>
        <w:jc w:val="both"/>
        <w:rPr>
          <w:sz w:val="24"/>
        </w:rPr>
      </w:pPr>
      <w:r>
        <w:rPr>
          <w:sz w:val="24"/>
        </w:rPr>
        <w:t>Una vez replanteadas por el interesado las alineaciones y rasantes reflejadas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1"/>
          <w:sz w:val="24"/>
        </w:rPr>
        <w:t xml:space="preserve"> </w:t>
      </w:r>
      <w:r>
        <w:rPr>
          <w:sz w:val="24"/>
        </w:rPr>
        <w:t>informe</w:t>
      </w:r>
      <w:r>
        <w:rPr>
          <w:spacing w:val="1"/>
          <w:sz w:val="24"/>
        </w:rPr>
        <w:t xml:space="preserve"> </w:t>
      </w:r>
      <w:r>
        <w:rPr>
          <w:sz w:val="24"/>
        </w:rPr>
        <w:t>técnico,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solicitar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escrito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Ayuntamiento la comprobación de las mismas, concertándose una visita a la</w:t>
      </w:r>
      <w:r>
        <w:rPr>
          <w:spacing w:val="1"/>
          <w:sz w:val="24"/>
        </w:rPr>
        <w:t xml:space="preserve"> </w:t>
      </w:r>
      <w:r>
        <w:rPr>
          <w:sz w:val="24"/>
        </w:rPr>
        <w:t>parcela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proceder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levantamiento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firma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acta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alineaciones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1"/>
          <w:sz w:val="24"/>
        </w:rPr>
        <w:t xml:space="preserve"> </w:t>
      </w:r>
      <w:r>
        <w:rPr>
          <w:sz w:val="24"/>
        </w:rPr>
        <w:t>rasantes provisional, conjuntamente con el director técnico de obras. Este acto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0"/>
          <w:sz w:val="24"/>
        </w:rPr>
        <w:t xml:space="preserve"> </w:t>
      </w:r>
      <w:r>
        <w:rPr>
          <w:sz w:val="24"/>
        </w:rPr>
        <w:t>requisito</w:t>
      </w:r>
      <w:r>
        <w:rPr>
          <w:spacing w:val="8"/>
          <w:sz w:val="24"/>
        </w:rPr>
        <w:t xml:space="preserve"> </w:t>
      </w:r>
      <w:r>
        <w:rPr>
          <w:sz w:val="24"/>
        </w:rPr>
        <w:t>indispensable</w:t>
      </w:r>
      <w:r>
        <w:rPr>
          <w:spacing w:val="10"/>
          <w:sz w:val="24"/>
        </w:rPr>
        <w:t xml:space="preserve"> </w:t>
      </w:r>
      <w:r>
        <w:rPr>
          <w:sz w:val="24"/>
        </w:rPr>
        <w:t>para</w:t>
      </w:r>
      <w:r>
        <w:rPr>
          <w:spacing w:val="11"/>
          <w:sz w:val="24"/>
        </w:rPr>
        <w:t xml:space="preserve"> </w:t>
      </w: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comienzo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las</w:t>
      </w:r>
      <w:r>
        <w:rPr>
          <w:spacing w:val="9"/>
          <w:sz w:val="24"/>
        </w:rPr>
        <w:t xml:space="preserve"> </w:t>
      </w:r>
      <w:r>
        <w:rPr>
          <w:sz w:val="24"/>
        </w:rPr>
        <w:t>obras.</w:t>
      </w:r>
      <w:r>
        <w:rPr>
          <w:spacing w:val="-2"/>
          <w:sz w:val="24"/>
        </w:rPr>
        <w:t xml:space="preserve"> </w:t>
      </w:r>
      <w:r>
        <w:rPr>
          <w:sz w:val="24"/>
        </w:rPr>
        <w:t>Asimismo,</w:t>
      </w:r>
      <w:r>
        <w:rPr>
          <w:spacing w:val="9"/>
          <w:sz w:val="24"/>
        </w:rPr>
        <w:t xml:space="preserve"> </w:t>
      </w:r>
      <w:r>
        <w:rPr>
          <w:sz w:val="24"/>
        </w:rPr>
        <w:t>una</w:t>
      </w:r>
      <w:r>
        <w:rPr>
          <w:spacing w:val="11"/>
          <w:sz w:val="24"/>
        </w:rPr>
        <w:t xml:space="preserve"> </w:t>
      </w:r>
      <w:r>
        <w:rPr>
          <w:sz w:val="24"/>
        </w:rPr>
        <w:t>vez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9"/>
        <w:rPr>
          <w:sz w:val="11"/>
        </w:rPr>
      </w:pPr>
      <w:r>
        <w:rPr>
          <w:noProof/>
          <w:lang w:eastAsia="es-ES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109538</wp:posOffset>
            </wp:positionV>
            <wp:extent cx="5258070" cy="262890"/>
            <wp:effectExtent l="0" t="0" r="0" b="0"/>
            <wp:wrapTopAndBottom/>
            <wp:docPr id="5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1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10"/>
        <w:rPr>
          <w:sz w:val="8"/>
        </w:rPr>
      </w:pPr>
    </w:p>
    <w:p w:rsidR="00AF4B55" w:rsidRDefault="00FE6C05">
      <w:pPr>
        <w:spacing w:before="96" w:line="244" w:lineRule="auto"/>
        <w:ind w:left="1324" w:right="1708"/>
        <w:jc w:val="both"/>
        <w:rPr>
          <w:sz w:val="24"/>
        </w:rPr>
      </w:pPr>
      <w:proofErr w:type="gramStart"/>
      <w:r>
        <w:rPr>
          <w:sz w:val="24"/>
        </w:rPr>
        <w:t>hormigonada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cimentación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obras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notificará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escrito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61"/>
          <w:sz w:val="24"/>
        </w:rPr>
        <w:t xml:space="preserve"> </w:t>
      </w:r>
      <w:r>
        <w:rPr>
          <w:sz w:val="24"/>
        </w:rPr>
        <w:t>Ayuntamiento, para que un técnico municipal compruebe el cumplimiento del</w:t>
      </w:r>
      <w:r>
        <w:rPr>
          <w:spacing w:val="1"/>
          <w:sz w:val="24"/>
        </w:rPr>
        <w:t xml:space="preserve"> </w:t>
      </w:r>
      <w:r>
        <w:rPr>
          <w:sz w:val="24"/>
        </w:rPr>
        <w:t>acta</w:t>
      </w:r>
      <w:r>
        <w:rPr>
          <w:spacing w:val="1"/>
          <w:sz w:val="24"/>
        </w:rPr>
        <w:t xml:space="preserve"> </w:t>
      </w:r>
      <w:r>
        <w:rPr>
          <w:sz w:val="24"/>
        </w:rPr>
        <w:t>provisional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proceda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redactar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acta</w:t>
      </w:r>
      <w:r>
        <w:rPr>
          <w:spacing w:val="1"/>
          <w:sz w:val="24"/>
        </w:rPr>
        <w:t xml:space="preserve"> </w:t>
      </w:r>
      <w:r>
        <w:rPr>
          <w:sz w:val="24"/>
        </w:rPr>
        <w:t>definitiva.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misma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suscribirá</w:t>
      </w:r>
      <w:r>
        <w:rPr>
          <w:spacing w:val="2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director</w:t>
      </w:r>
      <w:r>
        <w:rPr>
          <w:spacing w:val="2"/>
          <w:sz w:val="24"/>
        </w:rPr>
        <w:t xml:space="preserve"> </w:t>
      </w:r>
      <w:r>
        <w:rPr>
          <w:sz w:val="24"/>
        </w:rPr>
        <w:t>técnico de</w:t>
      </w:r>
      <w:r>
        <w:rPr>
          <w:spacing w:val="3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obras</w:t>
      </w:r>
      <w:r>
        <w:rPr>
          <w:spacing w:val="1"/>
          <w:sz w:val="24"/>
        </w:rPr>
        <w:t xml:space="preserve"> </w:t>
      </w:r>
      <w:r>
        <w:rPr>
          <w:sz w:val="24"/>
        </w:rPr>
        <w:t>y el</w:t>
      </w:r>
      <w:r>
        <w:rPr>
          <w:spacing w:val="1"/>
          <w:sz w:val="24"/>
        </w:rPr>
        <w:t xml:space="preserve"> </w:t>
      </w:r>
      <w:r>
        <w:rPr>
          <w:sz w:val="24"/>
        </w:rPr>
        <w:t>técnico</w:t>
      </w:r>
      <w:r>
        <w:rPr>
          <w:spacing w:val="1"/>
          <w:sz w:val="24"/>
        </w:rPr>
        <w:t xml:space="preserve"> </w:t>
      </w:r>
      <w:r>
        <w:rPr>
          <w:sz w:val="24"/>
        </w:rPr>
        <w:t>municipal.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Heading1"/>
        <w:spacing w:before="213"/>
        <w:jc w:val="both"/>
      </w:pPr>
      <w:r>
        <w:rPr>
          <w:spacing w:val="-1"/>
        </w:rPr>
        <w:t>DOCUMENTACIÓN</w:t>
      </w:r>
      <w:r>
        <w:rPr>
          <w:spacing w:val="-14"/>
        </w:rPr>
        <w:t xml:space="preserve"> </w:t>
      </w:r>
      <w:r>
        <w:rPr>
          <w:spacing w:val="-1"/>
        </w:rPr>
        <w:t>PRESENTADA.</w:t>
      </w:r>
    </w:p>
    <w:p w:rsidR="00AF4B55" w:rsidRDefault="00FE6C05">
      <w:pPr>
        <w:spacing w:before="124" w:line="244" w:lineRule="auto"/>
        <w:ind w:left="1324" w:right="1710"/>
        <w:jc w:val="both"/>
        <w:rPr>
          <w:sz w:val="24"/>
        </w:rPr>
      </w:pPr>
      <w:r>
        <w:rPr>
          <w:sz w:val="24"/>
        </w:rPr>
        <w:t>Presenta un proyecto de cerramiento del patio-terraza de la vivienda y estudio</w:t>
      </w:r>
      <w:r>
        <w:rPr>
          <w:spacing w:val="1"/>
          <w:sz w:val="24"/>
        </w:rPr>
        <w:t xml:space="preserve"> </w:t>
      </w:r>
      <w:r>
        <w:rPr>
          <w:sz w:val="24"/>
        </w:rPr>
        <w:t>básico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seguridad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salud,</w:t>
      </w:r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Arquitecto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3"/>
          <w:sz w:val="24"/>
        </w:rPr>
        <w:t xml:space="preserve"> </w:t>
      </w:r>
      <w:r>
        <w:rPr>
          <w:sz w:val="24"/>
        </w:rPr>
        <w:t>José</w:t>
      </w:r>
      <w:r>
        <w:rPr>
          <w:spacing w:val="1"/>
          <w:sz w:val="24"/>
        </w:rPr>
        <w:t xml:space="preserve"> </w:t>
      </w:r>
      <w:r>
        <w:rPr>
          <w:sz w:val="24"/>
        </w:rPr>
        <w:t>Díaz</w:t>
      </w:r>
      <w:r>
        <w:rPr>
          <w:spacing w:val="2"/>
          <w:sz w:val="24"/>
        </w:rPr>
        <w:t xml:space="preserve"> </w:t>
      </w:r>
      <w:r>
        <w:rPr>
          <w:sz w:val="24"/>
        </w:rPr>
        <w:t>Blanco.</w:t>
      </w:r>
    </w:p>
    <w:p w:rsidR="00AF4B55" w:rsidRDefault="004B2364">
      <w:pPr>
        <w:spacing w:before="118"/>
        <w:ind w:left="1324"/>
        <w:jc w:val="both"/>
        <w:rPr>
          <w:sz w:val="24"/>
        </w:rPr>
      </w:pPr>
      <w:r w:rsidRPr="004B2364">
        <w:pict>
          <v:shape id="_x0000_s1229" type="#_x0000_t202" style="position:absolute;left:0;text-align:left;margin-left:536pt;margin-top:13.9pt;width:32.9pt;height:250.5pt;z-index:1575936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4"/>
        </w:rPr>
        <w:t>Ante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lo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cual:</w:t>
      </w:r>
    </w:p>
    <w:p w:rsidR="00AF4B55" w:rsidRDefault="00FE6C05">
      <w:pPr>
        <w:spacing w:before="121" w:line="242" w:lineRule="auto"/>
        <w:ind w:left="1324" w:right="1691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1.- </w:t>
      </w:r>
      <w:r>
        <w:rPr>
          <w:sz w:val="24"/>
        </w:rPr>
        <w:t xml:space="preserve">Considerando que </w:t>
      </w:r>
      <w:r>
        <w:rPr>
          <w:rFonts w:ascii="Arial" w:hAnsi="Arial"/>
          <w:b/>
          <w:sz w:val="24"/>
        </w:rPr>
        <w:t>cumple con la consideración de solar, si bien aporta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el compromiso de ejecución de la urbanización y edificación simultanea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debiendo cumplir con lo indicado en el DECRETO 183/2004,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diciembre, por el que se aprueba el Reglamento de gestión y ejecución del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planeamiento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Canarias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según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artículo</w:t>
      </w:r>
      <w:r>
        <w:rPr>
          <w:spacing w:val="1"/>
          <w:sz w:val="24"/>
        </w:rPr>
        <w:t xml:space="preserve"> </w:t>
      </w:r>
      <w:r>
        <w:rPr>
          <w:sz w:val="24"/>
        </w:rPr>
        <w:t>207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indica: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spacing w:before="217" w:line="242" w:lineRule="auto"/>
        <w:ind w:left="1324" w:right="1706"/>
        <w:jc w:val="both"/>
        <w:rPr>
          <w:sz w:val="24"/>
        </w:rPr>
      </w:pPr>
      <w:r>
        <w:rPr>
          <w:sz w:val="24"/>
        </w:rPr>
        <w:t xml:space="preserve">Artículo 207.- </w:t>
      </w:r>
      <w:r>
        <w:rPr>
          <w:rFonts w:ascii="Arial" w:hAnsi="Arial"/>
          <w:b/>
          <w:sz w:val="24"/>
        </w:rPr>
        <w:t>Ejecución de la urbanización y la edificación en suelo urbano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consolidado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suelo</w:t>
      </w:r>
      <w:r>
        <w:rPr>
          <w:spacing w:val="1"/>
          <w:sz w:val="24"/>
        </w:rPr>
        <w:t xml:space="preserve"> </w:t>
      </w:r>
      <w:r>
        <w:rPr>
          <w:sz w:val="24"/>
        </w:rPr>
        <w:t>urbano</w:t>
      </w:r>
      <w:r>
        <w:rPr>
          <w:spacing w:val="1"/>
          <w:sz w:val="24"/>
        </w:rPr>
        <w:t xml:space="preserve"> </w:t>
      </w:r>
      <w:r>
        <w:rPr>
          <w:sz w:val="24"/>
        </w:rPr>
        <w:t>consolidado</w:t>
      </w:r>
      <w:r>
        <w:rPr>
          <w:spacing w:val="1"/>
          <w:sz w:val="24"/>
        </w:rPr>
        <w:t xml:space="preserve"> </w:t>
      </w:r>
      <w:r>
        <w:rPr>
          <w:sz w:val="24"/>
        </w:rPr>
        <w:t>pendiente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ultimar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urbanización,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ejecución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edificación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materialización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aprovechamiento urbanístico que corresponda a la parcela, de acuerdo con el</w:t>
      </w:r>
      <w:r>
        <w:rPr>
          <w:spacing w:val="1"/>
          <w:sz w:val="24"/>
        </w:rPr>
        <w:t xml:space="preserve"> </w:t>
      </w:r>
      <w:r>
        <w:rPr>
          <w:sz w:val="24"/>
        </w:rPr>
        <w:t>planeamiento y en las condiciones fijadas por éste, será preciso, en todo caso,</w:t>
      </w:r>
      <w:r>
        <w:rPr>
          <w:spacing w:val="1"/>
          <w:sz w:val="24"/>
        </w:rPr>
        <w:t xml:space="preserve"> </w:t>
      </w:r>
      <w:r>
        <w:rPr>
          <w:sz w:val="24"/>
        </w:rPr>
        <w:t>la previa ejecución de las obras de urbanización o, simultanear aquéllas con las</w:t>
      </w:r>
      <w:r>
        <w:rPr>
          <w:spacing w:val="-6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edificación.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Prrafodelista"/>
        <w:numPr>
          <w:ilvl w:val="0"/>
          <w:numId w:val="56"/>
        </w:numPr>
        <w:tabs>
          <w:tab w:val="left" w:pos="1648"/>
        </w:tabs>
        <w:spacing w:before="228" w:line="244" w:lineRule="auto"/>
        <w:ind w:right="1704" w:firstLine="0"/>
        <w:jc w:val="both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531653</wp:posOffset>
            </wp:positionV>
            <wp:extent cx="330200" cy="3937000"/>
            <wp:effectExtent l="0" t="0" r="0" b="0"/>
            <wp:wrapNone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Serán requisitos necesarios para autorizar la ejecución simultánea de la</w:t>
      </w:r>
      <w:r>
        <w:rPr>
          <w:spacing w:val="1"/>
          <w:sz w:val="24"/>
        </w:rPr>
        <w:t xml:space="preserve"> </w:t>
      </w:r>
      <w:r>
        <w:rPr>
          <w:sz w:val="24"/>
        </w:rPr>
        <w:t>urbanización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edificación,</w:t>
      </w:r>
      <w:r>
        <w:rPr>
          <w:spacing w:val="3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siguientes:</w:t>
      </w:r>
    </w:p>
    <w:p w:rsidR="00AF4B55" w:rsidRDefault="004B2364">
      <w:pPr>
        <w:pStyle w:val="Prrafodelista"/>
        <w:numPr>
          <w:ilvl w:val="0"/>
          <w:numId w:val="55"/>
        </w:numPr>
        <w:tabs>
          <w:tab w:val="left" w:pos="1616"/>
        </w:tabs>
        <w:spacing w:before="118" w:line="244" w:lineRule="auto"/>
        <w:ind w:right="1702" w:firstLine="0"/>
        <w:jc w:val="both"/>
        <w:rPr>
          <w:sz w:val="24"/>
        </w:rPr>
      </w:pPr>
      <w:r w:rsidRPr="004B2364">
        <w:pict>
          <v:shape id="_x0000_s1228" type="#_x0000_t202" style="position:absolute;left:0;text-align:left;margin-left:567.55pt;margin-top:12.8pt;width:14.75pt;height:301pt;z-index:1575987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13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rPr>
          <w:sz w:val="24"/>
        </w:rPr>
        <w:t>Que</w:t>
      </w:r>
      <w:r w:rsidR="00FE6C05">
        <w:rPr>
          <w:spacing w:val="12"/>
          <w:sz w:val="24"/>
        </w:rPr>
        <w:t xml:space="preserve"> </w:t>
      </w:r>
      <w:r w:rsidR="00FE6C05">
        <w:rPr>
          <w:sz w:val="24"/>
        </w:rPr>
        <w:t>en</w:t>
      </w:r>
      <w:r w:rsidR="00FE6C05">
        <w:rPr>
          <w:spacing w:val="12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10"/>
          <w:sz w:val="24"/>
        </w:rPr>
        <w:t xml:space="preserve"> </w:t>
      </w:r>
      <w:r w:rsidR="00FE6C05">
        <w:rPr>
          <w:sz w:val="24"/>
        </w:rPr>
        <w:t>solicitud</w:t>
      </w:r>
      <w:r w:rsidR="00FE6C05">
        <w:rPr>
          <w:spacing w:val="13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2"/>
          <w:sz w:val="24"/>
        </w:rPr>
        <w:t xml:space="preserve"> </w:t>
      </w:r>
      <w:r w:rsidR="00FE6C05">
        <w:rPr>
          <w:sz w:val="24"/>
        </w:rPr>
        <w:t>licencia,</w:t>
      </w:r>
      <w:r w:rsidR="00FE6C05">
        <w:rPr>
          <w:spacing w:val="11"/>
          <w:sz w:val="24"/>
        </w:rPr>
        <w:t xml:space="preserve"> </w:t>
      </w:r>
      <w:r w:rsidR="00FE6C05">
        <w:rPr>
          <w:sz w:val="24"/>
        </w:rPr>
        <w:t>el</w:t>
      </w:r>
      <w:r w:rsidR="00FE6C05">
        <w:rPr>
          <w:spacing w:val="11"/>
          <w:sz w:val="24"/>
        </w:rPr>
        <w:t xml:space="preserve"> </w:t>
      </w:r>
      <w:r w:rsidR="00FE6C05">
        <w:rPr>
          <w:sz w:val="24"/>
        </w:rPr>
        <w:t>interesado</w:t>
      </w:r>
      <w:r w:rsidR="00FE6C05">
        <w:rPr>
          <w:spacing w:val="12"/>
          <w:sz w:val="24"/>
        </w:rPr>
        <w:t xml:space="preserve"> </w:t>
      </w:r>
      <w:r w:rsidR="00FE6C05">
        <w:rPr>
          <w:sz w:val="24"/>
        </w:rPr>
        <w:t>se</w:t>
      </w:r>
      <w:r w:rsidR="00FE6C05">
        <w:rPr>
          <w:spacing w:val="12"/>
          <w:sz w:val="24"/>
        </w:rPr>
        <w:t xml:space="preserve"> </w:t>
      </w:r>
      <w:r w:rsidR="00FE6C05">
        <w:rPr>
          <w:sz w:val="24"/>
        </w:rPr>
        <w:t>comprometa</w:t>
      </w:r>
      <w:r w:rsidR="00FE6C05">
        <w:rPr>
          <w:spacing w:val="13"/>
          <w:sz w:val="24"/>
        </w:rPr>
        <w:t xml:space="preserve"> </w:t>
      </w:r>
      <w:r w:rsidR="00FE6C05">
        <w:rPr>
          <w:sz w:val="24"/>
        </w:rPr>
        <w:t>a</w:t>
      </w:r>
      <w:r w:rsidR="00FE6C05">
        <w:rPr>
          <w:spacing w:val="10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12"/>
          <w:sz w:val="24"/>
        </w:rPr>
        <w:t xml:space="preserve"> </w:t>
      </w:r>
      <w:r w:rsidR="00FE6C05">
        <w:rPr>
          <w:sz w:val="24"/>
        </w:rPr>
        <w:t>edificación</w:t>
      </w:r>
      <w:r w:rsidR="00FE6C05">
        <w:rPr>
          <w:spacing w:val="-61"/>
          <w:sz w:val="24"/>
        </w:rPr>
        <w:t xml:space="preserve"> </w:t>
      </w:r>
      <w:r w:rsidR="00FE6C05">
        <w:rPr>
          <w:sz w:val="24"/>
        </w:rPr>
        <w:t>y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urbanización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simultánea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y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no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utilizar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construcción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hasta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que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esté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concluida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obra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urbanización,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estableciéndose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tal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condición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en</w:t>
      </w:r>
      <w:r w:rsidR="00FE6C05">
        <w:rPr>
          <w:spacing w:val="63"/>
          <w:sz w:val="24"/>
        </w:rPr>
        <w:t xml:space="preserve"> </w:t>
      </w:r>
      <w:r w:rsidR="00FE6C05">
        <w:rPr>
          <w:sz w:val="24"/>
        </w:rPr>
        <w:t>los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asientos registrales que afecten a la finca mediante nota marginal, conforme se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establece en el artículo 74 de las Normas complementarias al Reglamento para</w:t>
      </w:r>
      <w:r w:rsidR="00FE6C05">
        <w:rPr>
          <w:spacing w:val="-61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ejecución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Ley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hipotecaria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sobre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inscripción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el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registro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propiedad de actos de naturaleza urbanística y en las cesiones del derecho 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propiedad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que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se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lleven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a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efecto.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Prrafodelista"/>
        <w:numPr>
          <w:ilvl w:val="0"/>
          <w:numId w:val="55"/>
        </w:numPr>
        <w:tabs>
          <w:tab w:val="left" w:pos="1610"/>
        </w:tabs>
        <w:spacing w:before="213" w:line="244" w:lineRule="auto"/>
        <w:ind w:right="1703" w:firstLine="0"/>
        <w:jc w:val="both"/>
        <w:rPr>
          <w:sz w:val="24"/>
        </w:rPr>
      </w:pPr>
      <w:r>
        <w:rPr>
          <w:sz w:val="24"/>
        </w:rPr>
        <w:t>Que se preste fianza, en cualquiera de las formas admitidas en derecho que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suficiente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cubrir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coste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ejecución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obras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urbanización</w:t>
      </w:r>
      <w:r>
        <w:rPr>
          <w:spacing w:val="1"/>
          <w:sz w:val="24"/>
        </w:rPr>
        <w:t xml:space="preserve"> </w:t>
      </w:r>
      <w:r>
        <w:rPr>
          <w:sz w:val="24"/>
        </w:rPr>
        <w:t>en la parte que corresponda. Quedan exentas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3"/>
          <w:sz w:val="24"/>
        </w:rPr>
        <w:t xml:space="preserve"> </w:t>
      </w:r>
      <w:r>
        <w:rPr>
          <w:sz w:val="24"/>
        </w:rPr>
        <w:t>prestar fianza</w:t>
      </w:r>
      <w:r>
        <w:rPr>
          <w:spacing w:val="1"/>
          <w:sz w:val="24"/>
        </w:rPr>
        <w:t xml:space="preserve"> </w:t>
      </w:r>
      <w:r>
        <w:rPr>
          <w:sz w:val="24"/>
        </w:rPr>
        <w:t>las Administraciones Públicas y las sociedades con capital público, cuyo objeto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actividad</w:t>
      </w:r>
      <w:r>
        <w:rPr>
          <w:spacing w:val="2"/>
          <w:sz w:val="24"/>
        </w:rPr>
        <w:t xml:space="preserve"> </w:t>
      </w:r>
      <w:r>
        <w:rPr>
          <w:sz w:val="24"/>
        </w:rPr>
        <w:t>urbanística.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Prrafodelista"/>
        <w:numPr>
          <w:ilvl w:val="0"/>
          <w:numId w:val="56"/>
        </w:numPr>
        <w:tabs>
          <w:tab w:val="left" w:pos="1592"/>
        </w:tabs>
        <w:spacing w:before="216" w:line="244" w:lineRule="auto"/>
        <w:ind w:right="1710" w:firstLine="0"/>
        <w:jc w:val="both"/>
        <w:rPr>
          <w:sz w:val="24"/>
        </w:rPr>
      </w:pPr>
      <w:r>
        <w:rPr>
          <w:sz w:val="24"/>
        </w:rPr>
        <w:t>Las obras de urbanización no sólo serán las que afecten al frente de fachada</w:t>
      </w:r>
      <w:r>
        <w:rPr>
          <w:spacing w:val="-61"/>
          <w:sz w:val="24"/>
        </w:rPr>
        <w:t xml:space="preserve"> </w:t>
      </w:r>
      <w:r>
        <w:rPr>
          <w:sz w:val="24"/>
        </w:rPr>
        <w:t>o</w:t>
      </w:r>
      <w:r>
        <w:rPr>
          <w:spacing w:val="9"/>
          <w:sz w:val="24"/>
        </w:rPr>
        <w:t xml:space="preserve"> </w:t>
      </w:r>
      <w:r>
        <w:rPr>
          <w:sz w:val="24"/>
        </w:rPr>
        <w:t>fachadas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parcela,</w:t>
      </w:r>
      <w:r>
        <w:rPr>
          <w:spacing w:val="11"/>
          <w:sz w:val="24"/>
        </w:rPr>
        <w:t xml:space="preserve"> </w:t>
      </w:r>
      <w:r>
        <w:rPr>
          <w:sz w:val="24"/>
        </w:rPr>
        <w:t>sino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todas</w:t>
      </w:r>
      <w:r>
        <w:rPr>
          <w:spacing w:val="8"/>
          <w:sz w:val="24"/>
        </w:rPr>
        <w:t xml:space="preserve"> </w:t>
      </w:r>
      <w:r>
        <w:rPr>
          <w:sz w:val="24"/>
        </w:rPr>
        <w:t>las</w:t>
      </w:r>
      <w:r>
        <w:rPr>
          <w:spacing w:val="8"/>
          <w:sz w:val="24"/>
        </w:rPr>
        <w:t xml:space="preserve"> </w:t>
      </w:r>
      <w:r>
        <w:rPr>
          <w:sz w:val="24"/>
        </w:rPr>
        <w:t>infraestructuras</w:t>
      </w:r>
      <w:r>
        <w:rPr>
          <w:spacing w:val="9"/>
          <w:sz w:val="24"/>
        </w:rPr>
        <w:t xml:space="preserve"> </w:t>
      </w:r>
      <w:r>
        <w:rPr>
          <w:sz w:val="24"/>
        </w:rPr>
        <w:t>necesarias</w:t>
      </w:r>
      <w:r>
        <w:rPr>
          <w:spacing w:val="8"/>
          <w:sz w:val="24"/>
        </w:rPr>
        <w:t xml:space="preserve"> </w:t>
      </w:r>
      <w:r>
        <w:rPr>
          <w:sz w:val="24"/>
        </w:rPr>
        <w:t>para</w:t>
      </w:r>
      <w:r>
        <w:rPr>
          <w:spacing w:val="12"/>
          <w:sz w:val="24"/>
        </w:rPr>
        <w:t xml:space="preserve"> </w:t>
      </w:r>
      <w:r>
        <w:rPr>
          <w:sz w:val="24"/>
        </w:rPr>
        <w:t>que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5"/>
        <w:rPr>
          <w:sz w:val="14"/>
        </w:rPr>
      </w:pPr>
      <w:r>
        <w:rPr>
          <w:noProof/>
          <w:lang w:eastAsia="es-ES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128560</wp:posOffset>
            </wp:positionV>
            <wp:extent cx="5258070" cy="262890"/>
            <wp:effectExtent l="0" t="0" r="0" b="0"/>
            <wp:wrapTopAndBottom/>
            <wp:docPr id="6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4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10"/>
        <w:rPr>
          <w:sz w:val="8"/>
        </w:rPr>
      </w:pPr>
    </w:p>
    <w:p w:rsidR="00AF4B55" w:rsidRDefault="00FE6C05">
      <w:pPr>
        <w:spacing w:before="96" w:line="244" w:lineRule="auto"/>
        <w:ind w:left="1324" w:right="1703"/>
        <w:jc w:val="both"/>
        <w:rPr>
          <w:sz w:val="24"/>
        </w:rPr>
      </w:pPr>
      <w:proofErr w:type="gramStart"/>
      <w:r>
        <w:rPr>
          <w:sz w:val="24"/>
        </w:rPr>
        <w:t>puedan</w:t>
      </w:r>
      <w:proofErr w:type="gramEnd"/>
      <w:r>
        <w:rPr>
          <w:sz w:val="24"/>
        </w:rPr>
        <w:t xml:space="preserve"> prestarse los servicios públicos precisos, hasta el punto de enlace 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2"/>
          <w:sz w:val="24"/>
        </w:rPr>
        <w:t xml:space="preserve"> </w:t>
      </w:r>
      <w:r>
        <w:rPr>
          <w:sz w:val="24"/>
        </w:rPr>
        <w:t>redes</w:t>
      </w:r>
      <w:r>
        <w:rPr>
          <w:spacing w:val="2"/>
          <w:sz w:val="24"/>
        </w:rPr>
        <w:t xml:space="preserve"> </w:t>
      </w:r>
      <w:r>
        <w:rPr>
          <w:sz w:val="24"/>
        </w:rPr>
        <w:t>generales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4"/>
          <w:sz w:val="24"/>
        </w:rPr>
        <w:t xml:space="preserve"> </w:t>
      </w:r>
      <w:r>
        <w:rPr>
          <w:sz w:val="24"/>
        </w:rPr>
        <w:t>estén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funcionamiento.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Prrafodelista"/>
        <w:numPr>
          <w:ilvl w:val="0"/>
          <w:numId w:val="56"/>
        </w:numPr>
        <w:tabs>
          <w:tab w:val="left" w:pos="1690"/>
        </w:tabs>
        <w:spacing w:before="219" w:line="244" w:lineRule="auto"/>
        <w:ind w:right="1706" w:firstLine="0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incumplimiento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deber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urbanizar</w:t>
      </w:r>
      <w:r>
        <w:rPr>
          <w:spacing w:val="1"/>
          <w:sz w:val="24"/>
        </w:rPr>
        <w:t xml:space="preserve"> </w:t>
      </w:r>
      <w:r>
        <w:rPr>
          <w:sz w:val="24"/>
        </w:rPr>
        <w:t>simultáneo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edificación</w:t>
      </w:r>
      <w:r>
        <w:rPr>
          <w:spacing w:val="1"/>
          <w:sz w:val="24"/>
        </w:rPr>
        <w:t xml:space="preserve"> </w:t>
      </w:r>
      <w:r>
        <w:rPr>
          <w:sz w:val="24"/>
        </w:rPr>
        <w:t>comportará la pérdida de la fianza a que se refiere el apartado 2.b) de este</w:t>
      </w:r>
      <w:r>
        <w:rPr>
          <w:spacing w:val="1"/>
          <w:sz w:val="24"/>
        </w:rPr>
        <w:t xml:space="preserve"> </w:t>
      </w:r>
      <w:r>
        <w:rPr>
          <w:sz w:val="24"/>
        </w:rPr>
        <w:t>artículo</w:t>
      </w:r>
      <w:r>
        <w:rPr>
          <w:spacing w:val="61"/>
          <w:sz w:val="24"/>
        </w:rPr>
        <w:t xml:space="preserve"> </w:t>
      </w:r>
      <w:r>
        <w:rPr>
          <w:sz w:val="24"/>
        </w:rPr>
        <w:t>y</w:t>
      </w:r>
      <w:r>
        <w:rPr>
          <w:spacing w:val="60"/>
          <w:sz w:val="24"/>
        </w:rPr>
        <w:t xml:space="preserve"> </w:t>
      </w:r>
      <w:r>
        <w:rPr>
          <w:sz w:val="24"/>
        </w:rPr>
        <w:t>la</w:t>
      </w:r>
      <w:r>
        <w:rPr>
          <w:spacing w:val="61"/>
          <w:sz w:val="24"/>
        </w:rPr>
        <w:t xml:space="preserve"> </w:t>
      </w:r>
      <w:r>
        <w:rPr>
          <w:sz w:val="24"/>
        </w:rPr>
        <w:t>caducidad</w:t>
      </w:r>
      <w:r>
        <w:rPr>
          <w:spacing w:val="62"/>
          <w:sz w:val="24"/>
        </w:rPr>
        <w:t xml:space="preserve"> </w:t>
      </w:r>
      <w:r>
        <w:rPr>
          <w:sz w:val="24"/>
        </w:rPr>
        <w:t>de</w:t>
      </w:r>
      <w:r>
        <w:rPr>
          <w:spacing w:val="59"/>
          <w:sz w:val="24"/>
        </w:rPr>
        <w:t xml:space="preserve"> </w:t>
      </w:r>
      <w:r>
        <w:rPr>
          <w:sz w:val="24"/>
        </w:rPr>
        <w:t>la</w:t>
      </w:r>
      <w:r>
        <w:rPr>
          <w:spacing w:val="61"/>
          <w:sz w:val="24"/>
        </w:rPr>
        <w:t xml:space="preserve"> </w:t>
      </w:r>
      <w:r>
        <w:rPr>
          <w:sz w:val="24"/>
        </w:rPr>
        <w:t>licencia,</w:t>
      </w:r>
      <w:r>
        <w:rPr>
          <w:spacing w:val="60"/>
          <w:sz w:val="24"/>
        </w:rPr>
        <w:t xml:space="preserve"> </w:t>
      </w:r>
      <w:r>
        <w:rPr>
          <w:sz w:val="24"/>
        </w:rPr>
        <w:t>mediante</w:t>
      </w:r>
      <w:r>
        <w:rPr>
          <w:spacing w:val="60"/>
          <w:sz w:val="24"/>
        </w:rPr>
        <w:t xml:space="preserve"> </w:t>
      </w:r>
      <w:r>
        <w:rPr>
          <w:sz w:val="24"/>
        </w:rPr>
        <w:t>su</w:t>
      </w:r>
      <w:r>
        <w:rPr>
          <w:spacing w:val="61"/>
          <w:sz w:val="24"/>
        </w:rPr>
        <w:t xml:space="preserve"> </w:t>
      </w:r>
      <w:r>
        <w:rPr>
          <w:sz w:val="24"/>
        </w:rPr>
        <w:t>declaración</w:t>
      </w:r>
      <w:r>
        <w:rPr>
          <w:spacing w:val="61"/>
          <w:sz w:val="24"/>
        </w:rPr>
        <w:t xml:space="preserve"> </w:t>
      </w:r>
      <w:r>
        <w:rPr>
          <w:sz w:val="24"/>
        </w:rPr>
        <w:t>formal,</w:t>
      </w:r>
      <w:r>
        <w:rPr>
          <w:spacing w:val="61"/>
          <w:sz w:val="24"/>
        </w:rPr>
        <w:t xml:space="preserve"> </w:t>
      </w:r>
      <w:r>
        <w:rPr>
          <w:sz w:val="24"/>
        </w:rPr>
        <w:t>con</w:t>
      </w:r>
      <w:r>
        <w:rPr>
          <w:spacing w:val="-62"/>
          <w:sz w:val="24"/>
        </w:rPr>
        <w:t xml:space="preserve"> </w:t>
      </w:r>
      <w:r>
        <w:rPr>
          <w:sz w:val="24"/>
        </w:rPr>
        <w:t>audiencia del interesado, sin derecho a indemnización, impidiendo el uso de lo</w:t>
      </w:r>
      <w:r>
        <w:rPr>
          <w:spacing w:val="1"/>
          <w:sz w:val="24"/>
        </w:rPr>
        <w:t xml:space="preserve"> </w:t>
      </w:r>
      <w:r>
        <w:rPr>
          <w:sz w:val="24"/>
        </w:rPr>
        <w:t>edificado.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4B2364">
      <w:pPr>
        <w:pStyle w:val="Heading1"/>
        <w:spacing w:before="213"/>
        <w:ind w:right="1702"/>
      </w:pPr>
      <w:r>
        <w:pict>
          <v:shape id="_x0000_s1227" type="#_x0000_t202" style="position:absolute;left:0;text-align:left;margin-left:536pt;margin-top:5.05pt;width:32.9pt;height:250.5pt;z-index:1576140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PLAN GENERAL DE</w:t>
      </w:r>
      <w:r w:rsidR="00FE6C05">
        <w:rPr>
          <w:spacing w:val="1"/>
        </w:rPr>
        <w:t xml:space="preserve"> </w:t>
      </w:r>
      <w:r w:rsidR="00FE6C05">
        <w:t>ORDENACIÓN SUPLETORIO</w:t>
      </w:r>
      <w:r w:rsidR="00FE6C05">
        <w:rPr>
          <w:spacing w:val="1"/>
        </w:rPr>
        <w:t xml:space="preserve"> </w:t>
      </w:r>
      <w:r w:rsidR="00FE6C05">
        <w:t>DE LA ALDEA DE</w:t>
      </w:r>
      <w:r w:rsidR="00FE6C05">
        <w:rPr>
          <w:spacing w:val="1"/>
        </w:rPr>
        <w:t xml:space="preserve"> </w:t>
      </w:r>
      <w:r w:rsidR="00FE6C05">
        <w:t>SAN</w:t>
      </w:r>
      <w:r w:rsidR="00FE6C05">
        <w:rPr>
          <w:spacing w:val="-64"/>
        </w:rPr>
        <w:t xml:space="preserve"> </w:t>
      </w:r>
      <w:r w:rsidR="00FE6C05">
        <w:t>NICOLÁS.</w:t>
      </w:r>
    </w:p>
    <w:p w:rsidR="00AF4B55" w:rsidRDefault="00AF4B55">
      <w:pPr>
        <w:pStyle w:val="Textoindependiente"/>
        <w:rPr>
          <w:rFonts w:ascii="Arial"/>
          <w:b/>
          <w:sz w:val="26"/>
        </w:rPr>
      </w:pPr>
    </w:p>
    <w:p w:rsidR="00AF4B55" w:rsidRDefault="00FE6C05">
      <w:pPr>
        <w:spacing w:before="221"/>
        <w:ind w:left="1324"/>
        <w:jc w:val="both"/>
        <w:rPr>
          <w:sz w:val="24"/>
        </w:rPr>
      </w:pPr>
      <w:r>
        <w:rPr>
          <w:spacing w:val="-2"/>
          <w:sz w:val="24"/>
        </w:rPr>
        <w:t>NORMATIVA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ORDENACIÓN PORMENORIZADA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spacing w:before="226" w:line="244" w:lineRule="auto"/>
        <w:ind w:left="1324" w:right="1701"/>
        <w:jc w:val="both"/>
        <w:rPr>
          <w:sz w:val="24"/>
        </w:rPr>
      </w:pPr>
      <w:r>
        <w:rPr>
          <w:sz w:val="24"/>
        </w:rPr>
        <w:t>CAPITULO</w:t>
      </w:r>
      <w:r>
        <w:rPr>
          <w:spacing w:val="1"/>
          <w:sz w:val="24"/>
        </w:rPr>
        <w:t xml:space="preserve"> </w:t>
      </w:r>
      <w:r>
        <w:rPr>
          <w:sz w:val="24"/>
        </w:rPr>
        <w:t>2.-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</w:t>
      </w:r>
      <w:r>
        <w:rPr>
          <w:spacing w:val="1"/>
          <w:sz w:val="24"/>
        </w:rPr>
        <w:t xml:space="preserve"> </w:t>
      </w:r>
      <w:r>
        <w:rPr>
          <w:sz w:val="24"/>
        </w:rPr>
        <w:t>PARTICULARES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EDIFICACIÓN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ZONAS</w:t>
      </w:r>
      <w:r>
        <w:rPr>
          <w:spacing w:val="-4"/>
          <w:sz w:val="24"/>
        </w:rPr>
        <w:t xml:space="preserve"> </w:t>
      </w:r>
      <w:r>
        <w:rPr>
          <w:sz w:val="24"/>
        </w:rPr>
        <w:t>TIPOLÓGICAS.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Heading1"/>
        <w:spacing w:before="216"/>
        <w:ind w:right="1702"/>
      </w:pPr>
      <w:r>
        <w:t>Sección</w:t>
      </w:r>
      <w:r>
        <w:rPr>
          <w:spacing w:val="4"/>
        </w:rPr>
        <w:t xml:space="preserve"> </w:t>
      </w:r>
      <w:r>
        <w:t>4ª.</w:t>
      </w:r>
      <w:r>
        <w:rPr>
          <w:spacing w:val="4"/>
        </w:rPr>
        <w:t xml:space="preserve"> </w:t>
      </w:r>
      <w:r>
        <w:t>Zona</w:t>
      </w:r>
      <w:r>
        <w:rPr>
          <w:spacing w:val="5"/>
        </w:rPr>
        <w:t xml:space="preserve"> </w:t>
      </w:r>
      <w:r>
        <w:t>tipológica</w:t>
      </w:r>
      <w:r>
        <w:rPr>
          <w:spacing w:val="5"/>
        </w:rPr>
        <w:t xml:space="preserve"> </w:t>
      </w:r>
      <w:r>
        <w:t>V4</w:t>
      </w:r>
      <w:r>
        <w:rPr>
          <w:spacing w:val="3"/>
        </w:rPr>
        <w:t xml:space="preserve"> </w:t>
      </w:r>
      <w:r>
        <w:t>(vivienda</w:t>
      </w:r>
      <w:r>
        <w:rPr>
          <w:spacing w:val="7"/>
        </w:rPr>
        <w:t xml:space="preserve"> </w:t>
      </w:r>
      <w:r>
        <w:t>unifamiliar</w:t>
      </w:r>
      <w:r>
        <w:rPr>
          <w:spacing w:val="5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colectiva</w:t>
      </w:r>
      <w:r>
        <w:rPr>
          <w:spacing w:val="5"/>
        </w:rPr>
        <w:t xml:space="preserve"> </w:t>
      </w:r>
      <w:r>
        <w:t>entre</w:t>
      </w:r>
      <w:r>
        <w:rPr>
          <w:spacing w:val="-64"/>
        </w:rPr>
        <w:t xml:space="preserve"> </w:t>
      </w:r>
      <w:r>
        <w:t>medianeras,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plantas).</w:t>
      </w:r>
    </w:p>
    <w:p w:rsidR="00AF4B55" w:rsidRDefault="00AF4B55">
      <w:pPr>
        <w:pStyle w:val="Textoindependiente"/>
        <w:rPr>
          <w:rFonts w:ascii="Arial"/>
          <w:b/>
          <w:sz w:val="26"/>
        </w:rPr>
      </w:pPr>
    </w:p>
    <w:p w:rsidR="00AF4B55" w:rsidRDefault="00FE6C05">
      <w:pPr>
        <w:spacing w:before="217"/>
        <w:ind w:left="132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2.4.1.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Definición</w:t>
      </w:r>
    </w:p>
    <w:p w:rsidR="00AF4B55" w:rsidRDefault="00FE6C05">
      <w:pPr>
        <w:spacing w:before="124" w:line="244" w:lineRule="auto"/>
        <w:ind w:left="1324" w:right="1702"/>
        <w:jc w:val="both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511333</wp:posOffset>
            </wp:positionV>
            <wp:extent cx="330200" cy="3937000"/>
            <wp:effectExtent l="0" t="0" r="0" b="0"/>
            <wp:wrapNone/>
            <wp:docPr id="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226" type="#_x0000_t202" style="position:absolute;left:0;text-align:left;margin-left:567.55pt;margin-top:50.3pt;width:14.75pt;height:301pt;z-index:15761920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14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Se corresponde con la edificación del resto de los barrios de la Aldea de San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Nicolás (La Playa, El Cruce, Los Molinos, El </w:t>
      </w:r>
      <w:proofErr w:type="spellStart"/>
      <w:r>
        <w:rPr>
          <w:sz w:val="24"/>
        </w:rPr>
        <w:t>Albercón</w:t>
      </w:r>
      <w:proofErr w:type="spellEnd"/>
      <w:r>
        <w:rPr>
          <w:sz w:val="24"/>
        </w:rPr>
        <w:t>, Los Espinos, Jerez, 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Ladera, El Polvorín, Molino de Viento, El Pinillo y La </w:t>
      </w:r>
      <w:proofErr w:type="spellStart"/>
      <w:r>
        <w:rPr>
          <w:sz w:val="24"/>
        </w:rPr>
        <w:t>Cardonera</w:t>
      </w:r>
      <w:proofErr w:type="spellEnd"/>
      <w:r>
        <w:rPr>
          <w:sz w:val="24"/>
        </w:rPr>
        <w:t>), que ocupan</w:t>
      </w:r>
      <w:r>
        <w:rPr>
          <w:spacing w:val="1"/>
          <w:sz w:val="24"/>
        </w:rPr>
        <w:t xml:space="preserve"> </w:t>
      </w:r>
      <w:r>
        <w:rPr>
          <w:sz w:val="24"/>
        </w:rPr>
        <w:t>una posición periférica y presentan un mayor grado de vinculación sobre la</w:t>
      </w:r>
      <w:r>
        <w:rPr>
          <w:spacing w:val="1"/>
          <w:sz w:val="24"/>
        </w:rPr>
        <w:t xml:space="preserve"> </w:t>
      </w:r>
      <w:r>
        <w:rPr>
          <w:sz w:val="24"/>
        </w:rPr>
        <w:t>GC-200,</w:t>
      </w:r>
      <w:r>
        <w:rPr>
          <w:spacing w:val="1"/>
          <w:sz w:val="24"/>
        </w:rPr>
        <w:t xml:space="preserve"> </w:t>
      </w:r>
      <w:r>
        <w:rPr>
          <w:sz w:val="24"/>
        </w:rPr>
        <w:t>organizados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manzanas</w:t>
      </w:r>
      <w:r>
        <w:rPr>
          <w:spacing w:val="1"/>
          <w:sz w:val="24"/>
        </w:rPr>
        <w:t xml:space="preserve"> </w:t>
      </w:r>
      <w:r>
        <w:rPr>
          <w:sz w:val="24"/>
        </w:rPr>
        <w:t>irregulares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fondos</w:t>
      </w:r>
      <w:r>
        <w:rPr>
          <w:spacing w:val="1"/>
          <w:sz w:val="24"/>
        </w:rPr>
        <w:t xml:space="preserve"> </w:t>
      </w:r>
      <w:r>
        <w:rPr>
          <w:sz w:val="24"/>
        </w:rPr>
        <w:t>edificables</w:t>
      </w:r>
      <w:r>
        <w:rPr>
          <w:spacing w:val="1"/>
          <w:sz w:val="24"/>
        </w:rPr>
        <w:t xml:space="preserve"> </w:t>
      </w:r>
      <w:r>
        <w:rPr>
          <w:sz w:val="24"/>
        </w:rPr>
        <w:t>variables con tipología edificatoria de viviendas unifamiliares o colectivas de 2</w:t>
      </w:r>
      <w:r>
        <w:rPr>
          <w:spacing w:val="1"/>
          <w:sz w:val="24"/>
        </w:rPr>
        <w:t xml:space="preserve"> </w:t>
      </w:r>
      <w:r>
        <w:rPr>
          <w:sz w:val="24"/>
        </w:rPr>
        <w:t>plantas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2"/>
          <w:sz w:val="24"/>
        </w:rPr>
        <w:t xml:space="preserve"> </w:t>
      </w:r>
      <w:r>
        <w:rPr>
          <w:sz w:val="24"/>
        </w:rPr>
        <w:t>medianeras.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Heading1"/>
        <w:spacing w:before="210"/>
      </w:pPr>
      <w:r>
        <w:t>Artículo</w:t>
      </w:r>
      <w:r>
        <w:rPr>
          <w:spacing w:val="-3"/>
        </w:rPr>
        <w:t xml:space="preserve"> </w:t>
      </w:r>
      <w:r>
        <w:t>2.4.2.</w:t>
      </w:r>
      <w:r>
        <w:rPr>
          <w:spacing w:val="-3"/>
        </w:rPr>
        <w:t xml:space="preserve"> </w:t>
      </w:r>
      <w:r>
        <w:t>Ámbito y</w:t>
      </w:r>
      <w:r>
        <w:rPr>
          <w:spacing w:val="-4"/>
        </w:rPr>
        <w:t xml:space="preserve"> </w:t>
      </w:r>
      <w:r>
        <w:t>alcance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aplicación</w:t>
      </w:r>
    </w:p>
    <w:p w:rsidR="00AF4B55" w:rsidRDefault="00FE6C05">
      <w:pPr>
        <w:pStyle w:val="Prrafodelista"/>
        <w:numPr>
          <w:ilvl w:val="0"/>
          <w:numId w:val="54"/>
        </w:numPr>
        <w:tabs>
          <w:tab w:val="left" w:pos="1600"/>
        </w:tabs>
        <w:spacing w:before="124" w:line="244" w:lineRule="auto"/>
        <w:ind w:right="1704" w:firstLine="0"/>
        <w:jc w:val="both"/>
        <w:rPr>
          <w:sz w:val="24"/>
        </w:rPr>
      </w:pPr>
      <w:r>
        <w:rPr>
          <w:sz w:val="24"/>
        </w:rPr>
        <w:t>El ámbito de aplicación en suelo urbano son los indicados con la letra V4 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planos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ordenación</w:t>
      </w:r>
      <w:r>
        <w:rPr>
          <w:spacing w:val="1"/>
          <w:sz w:val="24"/>
        </w:rPr>
        <w:t xml:space="preserve"> </w:t>
      </w:r>
      <w:r>
        <w:rPr>
          <w:sz w:val="24"/>
        </w:rPr>
        <w:t>pormenorizada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Ordenación</w:t>
      </w:r>
      <w:r>
        <w:rPr>
          <w:spacing w:val="1"/>
          <w:sz w:val="24"/>
        </w:rPr>
        <w:t xml:space="preserve"> </w:t>
      </w:r>
      <w:r>
        <w:rPr>
          <w:sz w:val="24"/>
        </w:rPr>
        <w:t>supletorio,</w:t>
      </w:r>
      <w:r>
        <w:rPr>
          <w:spacing w:val="1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perjuicio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posible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correspondientes</w:t>
      </w:r>
      <w:r>
        <w:rPr>
          <w:spacing w:val="1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desarrollo.</w:t>
      </w:r>
    </w:p>
    <w:p w:rsidR="00AF4B55" w:rsidRDefault="00FE6C05">
      <w:pPr>
        <w:pStyle w:val="Prrafodelista"/>
        <w:numPr>
          <w:ilvl w:val="0"/>
          <w:numId w:val="54"/>
        </w:numPr>
        <w:tabs>
          <w:tab w:val="left" w:pos="1600"/>
        </w:tabs>
        <w:spacing w:before="116" w:line="244" w:lineRule="auto"/>
        <w:ind w:right="1706" w:firstLine="0"/>
        <w:jc w:val="both"/>
        <w:rPr>
          <w:sz w:val="24"/>
        </w:rPr>
      </w:pPr>
      <w:r>
        <w:rPr>
          <w:sz w:val="24"/>
        </w:rPr>
        <w:t>Son de aplicación para las obras de nueva edificación, todos los parámetros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normativa,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obras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edificaciones</w:t>
      </w:r>
      <w:r>
        <w:rPr>
          <w:spacing w:val="1"/>
          <w:sz w:val="24"/>
        </w:rPr>
        <w:t xml:space="preserve"> </w:t>
      </w:r>
      <w:r>
        <w:rPr>
          <w:sz w:val="24"/>
        </w:rPr>
        <w:t>preexistentes, así como para los proyectos de actividades en las mismas, los</w:t>
      </w:r>
      <w:r>
        <w:rPr>
          <w:spacing w:val="1"/>
          <w:sz w:val="24"/>
        </w:rPr>
        <w:t xml:space="preserve"> </w:t>
      </w:r>
      <w:r>
        <w:rPr>
          <w:sz w:val="24"/>
        </w:rPr>
        <w:t>parámetros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uso.</w:t>
      </w:r>
    </w:p>
    <w:p w:rsidR="00AF4B55" w:rsidRDefault="00FE6C05">
      <w:pPr>
        <w:pStyle w:val="Heading1"/>
        <w:spacing w:before="111"/>
      </w:pPr>
      <w:r>
        <w:t>Artículo</w:t>
      </w:r>
      <w:r>
        <w:rPr>
          <w:spacing w:val="-4"/>
        </w:rPr>
        <w:t xml:space="preserve"> </w:t>
      </w:r>
      <w:r>
        <w:t>2.4.3.</w:t>
      </w:r>
      <w:r>
        <w:rPr>
          <w:spacing w:val="-4"/>
        </w:rPr>
        <w:t xml:space="preserve"> </w:t>
      </w:r>
      <w:r>
        <w:t>Parcela</w:t>
      </w:r>
      <w:r>
        <w:rPr>
          <w:spacing w:val="-4"/>
        </w:rPr>
        <w:t xml:space="preserve"> </w:t>
      </w:r>
      <w:r>
        <w:t>mínima</w:t>
      </w:r>
      <w:r>
        <w:rPr>
          <w:spacing w:val="-3"/>
        </w:rPr>
        <w:t xml:space="preserve"> </w:t>
      </w:r>
      <w:r>
        <w:t>edificable</w:t>
      </w:r>
    </w:p>
    <w:p w:rsidR="00AF4B55" w:rsidRDefault="00FE6C05">
      <w:pPr>
        <w:pStyle w:val="Prrafodelista"/>
        <w:numPr>
          <w:ilvl w:val="0"/>
          <w:numId w:val="53"/>
        </w:numPr>
        <w:tabs>
          <w:tab w:val="left" w:pos="1618"/>
        </w:tabs>
        <w:spacing w:before="124"/>
        <w:jc w:val="both"/>
        <w:rPr>
          <w:sz w:val="24"/>
        </w:rPr>
      </w:pPr>
      <w:r>
        <w:rPr>
          <w:sz w:val="24"/>
        </w:rPr>
        <w:t>Parcela</w:t>
      </w:r>
      <w:r>
        <w:rPr>
          <w:spacing w:val="29"/>
          <w:sz w:val="24"/>
        </w:rPr>
        <w:t xml:space="preserve"> </w:t>
      </w:r>
      <w:r>
        <w:rPr>
          <w:sz w:val="24"/>
        </w:rPr>
        <w:t>mínima:</w:t>
      </w:r>
      <w:r>
        <w:rPr>
          <w:spacing w:val="28"/>
          <w:sz w:val="24"/>
        </w:rPr>
        <w:t xml:space="preserve"> </w:t>
      </w:r>
      <w:r>
        <w:rPr>
          <w:sz w:val="24"/>
        </w:rPr>
        <w:t>120</w:t>
      </w:r>
      <w:r>
        <w:rPr>
          <w:spacing w:val="29"/>
          <w:sz w:val="24"/>
        </w:rPr>
        <w:t xml:space="preserve"> </w:t>
      </w:r>
      <w:r>
        <w:rPr>
          <w:sz w:val="24"/>
        </w:rPr>
        <w:t>m²</w:t>
      </w:r>
      <w:r>
        <w:rPr>
          <w:spacing w:val="29"/>
          <w:sz w:val="24"/>
        </w:rPr>
        <w:t xml:space="preserve"> </w:t>
      </w:r>
      <w:r>
        <w:rPr>
          <w:sz w:val="24"/>
        </w:rPr>
        <w:t>y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30"/>
          <w:sz w:val="24"/>
        </w:rPr>
        <w:t xml:space="preserve"> </w:t>
      </w:r>
      <w:r>
        <w:rPr>
          <w:sz w:val="24"/>
        </w:rPr>
        <w:t>forma</w:t>
      </w:r>
      <w:r>
        <w:rPr>
          <w:spacing w:val="27"/>
          <w:sz w:val="24"/>
        </w:rPr>
        <w:t xml:space="preserve"> </w:t>
      </w:r>
      <w:r>
        <w:rPr>
          <w:sz w:val="24"/>
        </w:rPr>
        <w:t>tal</w:t>
      </w:r>
      <w:r>
        <w:rPr>
          <w:spacing w:val="30"/>
          <w:sz w:val="24"/>
        </w:rPr>
        <w:t xml:space="preserve"> </w:t>
      </w:r>
      <w:r>
        <w:rPr>
          <w:sz w:val="24"/>
        </w:rPr>
        <w:t>que</w:t>
      </w:r>
      <w:r>
        <w:rPr>
          <w:spacing w:val="29"/>
          <w:sz w:val="24"/>
        </w:rPr>
        <w:t xml:space="preserve"> </w:t>
      </w:r>
      <w:r>
        <w:rPr>
          <w:sz w:val="24"/>
        </w:rPr>
        <w:t>pueda</w:t>
      </w:r>
      <w:r>
        <w:rPr>
          <w:spacing w:val="28"/>
          <w:sz w:val="24"/>
        </w:rPr>
        <w:t xml:space="preserve"> </w:t>
      </w:r>
      <w:r>
        <w:rPr>
          <w:sz w:val="24"/>
        </w:rPr>
        <w:t>inscribirse</w:t>
      </w:r>
      <w:r>
        <w:rPr>
          <w:spacing w:val="27"/>
          <w:sz w:val="24"/>
        </w:rPr>
        <w:t xml:space="preserve"> </w:t>
      </w:r>
      <w:r>
        <w:rPr>
          <w:sz w:val="24"/>
        </w:rPr>
        <w:t>un</w:t>
      </w:r>
      <w:r>
        <w:rPr>
          <w:spacing w:val="30"/>
          <w:sz w:val="24"/>
        </w:rPr>
        <w:t xml:space="preserve"> </w:t>
      </w:r>
      <w:r>
        <w:rPr>
          <w:sz w:val="24"/>
        </w:rPr>
        <w:t>círculo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9"/>
        <w:rPr>
          <w:sz w:val="10"/>
        </w:rPr>
      </w:pPr>
      <w:r>
        <w:rPr>
          <w:noProof/>
          <w:lang w:eastAsia="es-ES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102351</wp:posOffset>
            </wp:positionV>
            <wp:extent cx="5258070" cy="262890"/>
            <wp:effectExtent l="0" t="0" r="0" b="0"/>
            <wp:wrapTopAndBottom/>
            <wp:docPr id="6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0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10"/>
        <w:rPr>
          <w:sz w:val="8"/>
        </w:rPr>
      </w:pPr>
    </w:p>
    <w:p w:rsidR="00AF4B55" w:rsidRDefault="00FE6C05">
      <w:pPr>
        <w:spacing w:before="96"/>
        <w:ind w:left="1324"/>
        <w:rPr>
          <w:sz w:val="24"/>
        </w:rPr>
      </w:pPr>
      <w:proofErr w:type="gramStart"/>
      <w:r>
        <w:rPr>
          <w:sz w:val="24"/>
        </w:rPr>
        <w:t>diámetro</w:t>
      </w:r>
      <w:proofErr w:type="gramEnd"/>
      <w:r>
        <w:rPr>
          <w:sz w:val="24"/>
        </w:rPr>
        <w:t xml:space="preserve"> 7 metros.</w:t>
      </w:r>
    </w:p>
    <w:p w:rsidR="00AF4B55" w:rsidRDefault="00FE6C05">
      <w:pPr>
        <w:pStyle w:val="Prrafodelista"/>
        <w:numPr>
          <w:ilvl w:val="0"/>
          <w:numId w:val="53"/>
        </w:numPr>
        <w:tabs>
          <w:tab w:val="left" w:pos="1590"/>
        </w:tabs>
        <w:spacing w:before="124"/>
        <w:ind w:left="1589" w:hanging="266"/>
        <w:jc w:val="both"/>
        <w:rPr>
          <w:sz w:val="24"/>
        </w:rPr>
      </w:pPr>
      <w:r>
        <w:rPr>
          <w:sz w:val="24"/>
        </w:rPr>
        <w:t>Frente mínimo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fachada hacia</w:t>
      </w:r>
      <w:r>
        <w:rPr>
          <w:spacing w:val="1"/>
          <w:sz w:val="24"/>
        </w:rPr>
        <w:t xml:space="preserve"> </w:t>
      </w:r>
      <w:r>
        <w:rPr>
          <w:sz w:val="24"/>
        </w:rPr>
        <w:t>viario o</w:t>
      </w:r>
      <w:r>
        <w:rPr>
          <w:spacing w:val="1"/>
          <w:sz w:val="24"/>
        </w:rPr>
        <w:t xml:space="preserve"> </w:t>
      </w:r>
      <w:r>
        <w:rPr>
          <w:sz w:val="24"/>
        </w:rPr>
        <w:t>espacio público:</w:t>
      </w:r>
      <w:r>
        <w:rPr>
          <w:spacing w:val="2"/>
          <w:sz w:val="24"/>
        </w:rPr>
        <w:t xml:space="preserve"> </w:t>
      </w:r>
      <w:r>
        <w:rPr>
          <w:sz w:val="24"/>
        </w:rPr>
        <w:t>7 metros.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Heading1"/>
        <w:spacing w:before="222"/>
      </w:pPr>
      <w:r>
        <w:t>Artículo</w:t>
      </w:r>
      <w:r>
        <w:rPr>
          <w:spacing w:val="-3"/>
        </w:rPr>
        <w:t xml:space="preserve"> </w:t>
      </w:r>
      <w:r>
        <w:t>2.4.4.</w:t>
      </w:r>
      <w:r>
        <w:rPr>
          <w:spacing w:val="-2"/>
        </w:rPr>
        <w:t xml:space="preserve"> </w:t>
      </w:r>
      <w:r>
        <w:t>Condiciones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parcela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posición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edificación</w:t>
      </w:r>
    </w:p>
    <w:p w:rsidR="00AF4B55" w:rsidRDefault="00FE6C05">
      <w:pPr>
        <w:pStyle w:val="Prrafodelista"/>
        <w:numPr>
          <w:ilvl w:val="0"/>
          <w:numId w:val="52"/>
        </w:numPr>
        <w:tabs>
          <w:tab w:val="left" w:pos="1604"/>
        </w:tabs>
        <w:spacing w:before="124" w:line="244" w:lineRule="auto"/>
        <w:ind w:right="1703" w:firstLine="0"/>
        <w:jc w:val="both"/>
        <w:rPr>
          <w:sz w:val="24"/>
        </w:rPr>
      </w:pPr>
      <w:r>
        <w:rPr>
          <w:sz w:val="24"/>
        </w:rPr>
        <w:t>La edificación deberá ejecutarse con la línea de fachada sobre la alineación</w:t>
      </w:r>
      <w:r>
        <w:rPr>
          <w:spacing w:val="1"/>
          <w:sz w:val="24"/>
        </w:rPr>
        <w:t xml:space="preserve"> </w:t>
      </w:r>
      <w:r>
        <w:rPr>
          <w:sz w:val="24"/>
        </w:rPr>
        <w:t>oficial, y los muros medianeros sobre los linderos laterales, salvo que en los</w:t>
      </w:r>
      <w:r>
        <w:rPr>
          <w:spacing w:val="1"/>
          <w:sz w:val="24"/>
        </w:rPr>
        <w:t xml:space="preserve"> </w:t>
      </w:r>
      <w:r>
        <w:rPr>
          <w:sz w:val="24"/>
        </w:rPr>
        <w:t>planos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ordenación</w:t>
      </w:r>
      <w:r>
        <w:rPr>
          <w:spacing w:val="1"/>
          <w:sz w:val="24"/>
        </w:rPr>
        <w:t xml:space="preserve"> </w:t>
      </w:r>
      <w:r>
        <w:rPr>
          <w:sz w:val="24"/>
        </w:rPr>
        <w:t>pormenorizada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normativa</w:t>
      </w:r>
      <w:r>
        <w:rPr>
          <w:spacing w:val="1"/>
          <w:sz w:val="24"/>
        </w:rPr>
        <w:t xml:space="preserve"> </w:t>
      </w:r>
      <w:r>
        <w:rPr>
          <w:sz w:val="24"/>
        </w:rPr>
        <w:t>sectorial correspondiente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establezca una alineación</w:t>
      </w:r>
      <w:r>
        <w:rPr>
          <w:spacing w:val="2"/>
          <w:sz w:val="24"/>
        </w:rPr>
        <w:t xml:space="preserve"> </w:t>
      </w:r>
      <w:r>
        <w:rPr>
          <w:sz w:val="24"/>
        </w:rPr>
        <w:t>interior</w:t>
      </w:r>
      <w:r>
        <w:rPr>
          <w:spacing w:val="1"/>
          <w:sz w:val="24"/>
        </w:rPr>
        <w:t xml:space="preserve"> </w:t>
      </w:r>
      <w:r>
        <w:rPr>
          <w:sz w:val="24"/>
        </w:rPr>
        <w:t>específica.</w:t>
      </w:r>
    </w:p>
    <w:p w:rsidR="00AF4B55" w:rsidRDefault="004B2364">
      <w:pPr>
        <w:pStyle w:val="Prrafodelista"/>
        <w:numPr>
          <w:ilvl w:val="0"/>
          <w:numId w:val="52"/>
        </w:numPr>
        <w:tabs>
          <w:tab w:val="left" w:pos="1604"/>
        </w:tabs>
        <w:spacing w:before="116" w:line="244" w:lineRule="auto"/>
        <w:ind w:right="1706" w:firstLine="0"/>
        <w:jc w:val="both"/>
        <w:rPr>
          <w:sz w:val="24"/>
        </w:rPr>
      </w:pPr>
      <w:r w:rsidRPr="004B2364">
        <w:pict>
          <v:shape id="_x0000_s1225" type="#_x0000_t202" style="position:absolute;left:0;text-align:left;margin-left:536pt;margin-top:7.8pt;width:32.9pt;height:250.5pt;z-index:1576345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4"/>
        </w:rPr>
        <w:t>Se permite la apertura de patios hacia los linderos laterales. No se permitirá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3"/>
          <w:sz w:val="24"/>
        </w:rPr>
        <w:t xml:space="preserve"> </w:t>
      </w:r>
      <w:r w:rsidR="00FE6C05">
        <w:rPr>
          <w:sz w:val="24"/>
        </w:rPr>
        <w:t>apertura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3"/>
          <w:sz w:val="24"/>
        </w:rPr>
        <w:t xml:space="preserve"> </w:t>
      </w:r>
      <w:r w:rsidR="00FE6C05">
        <w:rPr>
          <w:sz w:val="24"/>
        </w:rPr>
        <w:t>patios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hacia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viales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espacios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libres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públicos.</w:t>
      </w:r>
    </w:p>
    <w:p w:rsidR="00AF4B55" w:rsidRDefault="00FE6C05">
      <w:pPr>
        <w:pStyle w:val="Prrafodelista"/>
        <w:numPr>
          <w:ilvl w:val="0"/>
          <w:numId w:val="52"/>
        </w:numPr>
        <w:tabs>
          <w:tab w:val="left" w:pos="1590"/>
        </w:tabs>
        <w:spacing w:before="118"/>
        <w:ind w:left="1589" w:hanging="266"/>
        <w:jc w:val="both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separación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lindero</w:t>
      </w:r>
      <w:r>
        <w:rPr>
          <w:spacing w:val="-1"/>
          <w:sz w:val="24"/>
        </w:rPr>
        <w:t xml:space="preserve"> </w:t>
      </w:r>
      <w:r>
        <w:rPr>
          <w:sz w:val="24"/>
        </w:rPr>
        <w:t>posterior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1"/>
          <w:sz w:val="24"/>
        </w:rPr>
        <w:t xml:space="preserve"> </w:t>
      </w:r>
      <w:r>
        <w:rPr>
          <w:sz w:val="24"/>
        </w:rPr>
        <w:t>libre.</w:t>
      </w:r>
    </w:p>
    <w:p w:rsidR="00AF4B55" w:rsidRDefault="00FE6C05">
      <w:pPr>
        <w:pStyle w:val="Prrafodelista"/>
        <w:numPr>
          <w:ilvl w:val="0"/>
          <w:numId w:val="52"/>
        </w:numPr>
        <w:tabs>
          <w:tab w:val="left" w:pos="1604"/>
        </w:tabs>
        <w:spacing w:before="124" w:line="244" w:lineRule="auto"/>
        <w:ind w:right="1705" w:firstLine="0"/>
        <w:jc w:val="both"/>
        <w:rPr>
          <w:sz w:val="24"/>
        </w:rPr>
      </w:pPr>
      <w:r>
        <w:rPr>
          <w:sz w:val="24"/>
        </w:rPr>
        <w:t>Los edificios que conformen esquina de manzana se resolverán con chaflán</w:t>
      </w:r>
      <w:r>
        <w:rPr>
          <w:spacing w:val="1"/>
          <w:sz w:val="24"/>
        </w:rPr>
        <w:t xml:space="preserve"> </w:t>
      </w:r>
      <w:r>
        <w:rPr>
          <w:sz w:val="24"/>
        </w:rPr>
        <w:t>de acuerdo con lo establecido en los planos de ordenación pormenorizada. Si</w:t>
      </w:r>
      <w:r>
        <w:rPr>
          <w:spacing w:val="1"/>
          <w:sz w:val="24"/>
        </w:rPr>
        <w:t xml:space="preserve"> </w:t>
      </w:r>
      <w:r>
        <w:rPr>
          <w:sz w:val="24"/>
        </w:rPr>
        <w:t>no estuvieran especificados se atenderá a lo siguiente: serán obligatorios los</w:t>
      </w:r>
      <w:r>
        <w:rPr>
          <w:spacing w:val="1"/>
          <w:sz w:val="24"/>
        </w:rPr>
        <w:t xml:space="preserve"> </w:t>
      </w:r>
      <w:r>
        <w:rPr>
          <w:sz w:val="24"/>
        </w:rPr>
        <w:t>chaflanes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intersecciones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dimensión</w:t>
      </w:r>
      <w:r>
        <w:rPr>
          <w:spacing w:val="1"/>
          <w:sz w:val="24"/>
        </w:rPr>
        <w:t xml:space="preserve"> </w:t>
      </w:r>
      <w:r>
        <w:rPr>
          <w:sz w:val="24"/>
        </w:rPr>
        <w:t>mínima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3"/>
          <w:sz w:val="24"/>
        </w:rPr>
        <w:t xml:space="preserve"> </w:t>
      </w:r>
      <w:r>
        <w:rPr>
          <w:sz w:val="24"/>
        </w:rPr>
        <w:t>2,8</w:t>
      </w:r>
      <w:r>
        <w:rPr>
          <w:spacing w:val="1"/>
          <w:sz w:val="24"/>
        </w:rPr>
        <w:t xml:space="preserve"> </w:t>
      </w:r>
      <w:r>
        <w:rPr>
          <w:sz w:val="24"/>
        </w:rPr>
        <w:t>metros, en calle de hasta 10 metros, 3,20 metros en calle de hasta 15 metros y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metros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las</w:t>
      </w:r>
      <w:r>
        <w:rPr>
          <w:spacing w:val="2"/>
          <w:sz w:val="24"/>
        </w:rPr>
        <w:t xml:space="preserve"> </w:t>
      </w:r>
      <w:r>
        <w:rPr>
          <w:sz w:val="24"/>
        </w:rPr>
        <w:t>superiores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15</w:t>
      </w:r>
      <w:r>
        <w:rPr>
          <w:spacing w:val="4"/>
          <w:sz w:val="24"/>
        </w:rPr>
        <w:t xml:space="preserve"> </w:t>
      </w:r>
      <w:r>
        <w:rPr>
          <w:sz w:val="24"/>
        </w:rPr>
        <w:t>metros.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Heading1"/>
        <w:spacing w:before="212"/>
        <w:ind w:right="1702"/>
      </w:pPr>
      <w:r>
        <w:t>Artículo</w:t>
      </w:r>
      <w:r>
        <w:rPr>
          <w:spacing w:val="7"/>
        </w:rPr>
        <w:t xml:space="preserve"> </w:t>
      </w:r>
      <w:r>
        <w:t>2.4.5.</w:t>
      </w:r>
      <w:r>
        <w:rPr>
          <w:spacing w:val="8"/>
        </w:rPr>
        <w:t xml:space="preserve"> </w:t>
      </w:r>
      <w:r>
        <w:t>Condiciones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ocupación,</w:t>
      </w:r>
      <w:r>
        <w:rPr>
          <w:spacing w:val="8"/>
        </w:rPr>
        <w:t xml:space="preserve"> </w:t>
      </w:r>
      <w:r>
        <w:t>aprovechamiento</w:t>
      </w:r>
      <w:r>
        <w:rPr>
          <w:spacing w:val="8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volumen</w:t>
      </w:r>
      <w:r>
        <w:rPr>
          <w:spacing w:val="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edificación</w:t>
      </w:r>
    </w:p>
    <w:p w:rsidR="00AF4B55" w:rsidRDefault="00FE6C05">
      <w:pPr>
        <w:pStyle w:val="Prrafodelista"/>
        <w:numPr>
          <w:ilvl w:val="0"/>
          <w:numId w:val="51"/>
        </w:numPr>
        <w:tabs>
          <w:tab w:val="left" w:pos="1590"/>
        </w:tabs>
        <w:spacing w:before="124"/>
        <w:jc w:val="both"/>
        <w:rPr>
          <w:sz w:val="24"/>
        </w:rPr>
      </w:pP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respecto a la</w:t>
      </w:r>
      <w:r>
        <w:rPr>
          <w:spacing w:val="1"/>
          <w:sz w:val="24"/>
        </w:rPr>
        <w:t xml:space="preserve"> </w:t>
      </w:r>
      <w:r>
        <w:rPr>
          <w:sz w:val="24"/>
        </w:rPr>
        <w:t>ocupación:</w:t>
      </w:r>
    </w:p>
    <w:p w:rsidR="00AF4B55" w:rsidRDefault="00FE6C05">
      <w:pPr>
        <w:pStyle w:val="Prrafodelista"/>
        <w:numPr>
          <w:ilvl w:val="0"/>
          <w:numId w:val="50"/>
        </w:numPr>
        <w:tabs>
          <w:tab w:val="left" w:pos="1640"/>
        </w:tabs>
        <w:spacing w:before="124" w:line="244" w:lineRule="auto"/>
        <w:ind w:right="1704" w:firstLine="0"/>
        <w:jc w:val="both"/>
        <w:rPr>
          <w:sz w:val="24"/>
        </w:rPr>
      </w:pPr>
      <w:r>
        <w:rPr>
          <w:sz w:val="24"/>
        </w:rPr>
        <w:t>No se establecen otras limitaciones a la ocupación, sobre o bajo rasante,</w:t>
      </w:r>
      <w:r>
        <w:rPr>
          <w:spacing w:val="1"/>
          <w:sz w:val="24"/>
        </w:rPr>
        <w:t xml:space="preserve"> </w:t>
      </w:r>
      <w:r>
        <w:rPr>
          <w:sz w:val="24"/>
        </w:rPr>
        <w:t>salvo las que se desprendan del establecimiento de alineaciones interiores o</w:t>
      </w:r>
      <w:r>
        <w:rPr>
          <w:spacing w:val="1"/>
          <w:sz w:val="24"/>
        </w:rPr>
        <w:t xml:space="preserve"> </w:t>
      </w:r>
      <w:r>
        <w:rPr>
          <w:sz w:val="24"/>
        </w:rPr>
        <w:t>aquellas</w:t>
      </w:r>
      <w:r>
        <w:rPr>
          <w:spacing w:val="1"/>
          <w:sz w:val="24"/>
        </w:rPr>
        <w:t xml:space="preserve"> </w:t>
      </w:r>
      <w:r>
        <w:rPr>
          <w:sz w:val="24"/>
        </w:rPr>
        <w:t>obligadas</w:t>
      </w:r>
      <w:r>
        <w:rPr>
          <w:spacing w:val="2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normativas</w:t>
      </w:r>
      <w:r>
        <w:rPr>
          <w:spacing w:val="2"/>
          <w:sz w:val="24"/>
        </w:rPr>
        <w:t xml:space="preserve"> </w:t>
      </w:r>
      <w:r>
        <w:rPr>
          <w:sz w:val="24"/>
        </w:rPr>
        <w:t>sectoriales.</w:t>
      </w:r>
    </w:p>
    <w:p w:rsidR="00AF4B55" w:rsidRDefault="00FE6C05">
      <w:pPr>
        <w:pStyle w:val="Prrafodelista"/>
        <w:numPr>
          <w:ilvl w:val="0"/>
          <w:numId w:val="50"/>
        </w:numPr>
        <w:tabs>
          <w:tab w:val="left" w:pos="1616"/>
        </w:tabs>
        <w:spacing w:before="117" w:line="244" w:lineRule="auto"/>
        <w:ind w:right="1714" w:firstLine="0"/>
        <w:jc w:val="both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57308</wp:posOffset>
            </wp:positionV>
            <wp:extent cx="330200" cy="3937000"/>
            <wp:effectExtent l="0" t="0" r="0" b="0"/>
            <wp:wrapNone/>
            <wp:docPr id="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224" type="#_x0000_t202" style="position:absolute;left:0;text-align:left;margin-left:567.55pt;margin-top:14.55pt;width:14.75pt;height:301pt;z-index:15763968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15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Se prohíben los vuelos, debiendo quedar los balcones y terrazas integrados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planos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fachada.</w:t>
      </w:r>
    </w:p>
    <w:p w:rsidR="00AF4B55" w:rsidRDefault="00FE6C05">
      <w:pPr>
        <w:pStyle w:val="Prrafodelista"/>
        <w:numPr>
          <w:ilvl w:val="0"/>
          <w:numId w:val="50"/>
        </w:numPr>
        <w:tabs>
          <w:tab w:val="left" w:pos="1708"/>
        </w:tabs>
        <w:spacing w:before="118" w:line="244" w:lineRule="auto"/>
        <w:ind w:right="1702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rasante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parcela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fijada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planos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ordenación</w:t>
      </w:r>
      <w:r>
        <w:rPr>
          <w:spacing w:val="1"/>
          <w:sz w:val="24"/>
        </w:rPr>
        <w:t xml:space="preserve"> </w:t>
      </w:r>
      <w:r>
        <w:rPr>
          <w:sz w:val="24"/>
        </w:rPr>
        <w:t>pormenorizada o por la línea que determina el perfil de la calle. Los posibles</w:t>
      </w:r>
      <w:r>
        <w:rPr>
          <w:spacing w:val="1"/>
          <w:sz w:val="24"/>
        </w:rPr>
        <w:t xml:space="preserve"> </w:t>
      </w:r>
      <w:r>
        <w:rPr>
          <w:sz w:val="24"/>
        </w:rPr>
        <w:t>desniveles</w:t>
      </w:r>
      <w:r>
        <w:rPr>
          <w:spacing w:val="23"/>
          <w:sz w:val="24"/>
        </w:rPr>
        <w:t xml:space="preserve"> </w:t>
      </w:r>
      <w:r>
        <w:rPr>
          <w:sz w:val="24"/>
        </w:rPr>
        <w:t>o</w:t>
      </w:r>
      <w:r>
        <w:rPr>
          <w:spacing w:val="25"/>
          <w:sz w:val="24"/>
        </w:rPr>
        <w:t xml:space="preserve"> </w:t>
      </w:r>
      <w:r>
        <w:rPr>
          <w:sz w:val="24"/>
        </w:rPr>
        <w:t>diferencias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rasante</w:t>
      </w:r>
      <w:r>
        <w:rPr>
          <w:spacing w:val="24"/>
          <w:sz w:val="24"/>
        </w:rPr>
        <w:t xml:space="preserve"> </w:t>
      </w:r>
      <w:r>
        <w:rPr>
          <w:sz w:val="24"/>
        </w:rPr>
        <w:t>entre</w:t>
      </w:r>
      <w:r>
        <w:rPr>
          <w:spacing w:val="26"/>
          <w:sz w:val="24"/>
        </w:rPr>
        <w:t xml:space="preserve"> </w:t>
      </w:r>
      <w:r>
        <w:rPr>
          <w:sz w:val="24"/>
        </w:rPr>
        <w:t>la</w:t>
      </w:r>
      <w:r>
        <w:rPr>
          <w:spacing w:val="25"/>
          <w:sz w:val="24"/>
        </w:rPr>
        <w:t xml:space="preserve"> </w:t>
      </w:r>
      <w:r>
        <w:rPr>
          <w:sz w:val="24"/>
        </w:rPr>
        <w:t>parcela</w:t>
      </w:r>
      <w:r>
        <w:rPr>
          <w:spacing w:val="25"/>
          <w:sz w:val="24"/>
        </w:rPr>
        <w:t xml:space="preserve"> </w:t>
      </w:r>
      <w:r>
        <w:rPr>
          <w:sz w:val="24"/>
        </w:rPr>
        <w:t>o</w:t>
      </w:r>
      <w:r>
        <w:rPr>
          <w:spacing w:val="24"/>
          <w:sz w:val="24"/>
        </w:rPr>
        <w:t xml:space="preserve"> </w:t>
      </w:r>
      <w:r>
        <w:rPr>
          <w:sz w:val="24"/>
        </w:rPr>
        <w:t>edificación</w:t>
      </w:r>
      <w:r>
        <w:rPr>
          <w:spacing w:val="26"/>
          <w:sz w:val="24"/>
        </w:rPr>
        <w:t xml:space="preserve"> </w:t>
      </w:r>
      <w:r>
        <w:rPr>
          <w:sz w:val="24"/>
        </w:rPr>
        <w:t>y</w:t>
      </w:r>
      <w:r>
        <w:rPr>
          <w:spacing w:val="24"/>
          <w:sz w:val="24"/>
        </w:rPr>
        <w:t xml:space="preserve"> </w:t>
      </w:r>
      <w:r>
        <w:rPr>
          <w:sz w:val="24"/>
        </w:rPr>
        <w:t>la</w:t>
      </w:r>
      <w:r>
        <w:rPr>
          <w:spacing w:val="26"/>
          <w:sz w:val="24"/>
        </w:rPr>
        <w:t xml:space="preserve"> </w:t>
      </w:r>
      <w:r>
        <w:rPr>
          <w:sz w:val="24"/>
        </w:rPr>
        <w:t>rasante</w:t>
      </w:r>
      <w:r>
        <w:rPr>
          <w:spacing w:val="-61"/>
          <w:sz w:val="24"/>
        </w:rPr>
        <w:t xml:space="preserve"> </w:t>
      </w:r>
      <w:r>
        <w:rPr>
          <w:sz w:val="24"/>
        </w:rPr>
        <w:t>de la acera o espacio público urbanizado a la que den éstas, deberán ser</w:t>
      </w:r>
      <w:r>
        <w:rPr>
          <w:spacing w:val="1"/>
          <w:sz w:val="24"/>
        </w:rPr>
        <w:t xml:space="preserve"> </w:t>
      </w:r>
      <w:r>
        <w:rPr>
          <w:sz w:val="24"/>
        </w:rPr>
        <w:t>resueltos dentro de los límites de la parcela, quedando prohibida la alteración</w:t>
      </w:r>
      <w:r>
        <w:rPr>
          <w:spacing w:val="1"/>
          <w:sz w:val="24"/>
        </w:rPr>
        <w:t xml:space="preserve"> </w:t>
      </w:r>
      <w:r>
        <w:rPr>
          <w:sz w:val="24"/>
        </w:rPr>
        <w:t>del nivel y pendiente longitudinal de la acera para adaptarse a la rasante de la</w:t>
      </w:r>
      <w:r>
        <w:rPr>
          <w:spacing w:val="1"/>
          <w:sz w:val="24"/>
        </w:rPr>
        <w:t xml:space="preserve"> </w:t>
      </w:r>
      <w:r>
        <w:rPr>
          <w:sz w:val="24"/>
        </w:rPr>
        <w:t>nueva edificación. Sólo se permitirá modificar la rasante de la acera hacia la</w:t>
      </w:r>
      <w:r>
        <w:rPr>
          <w:spacing w:val="1"/>
          <w:sz w:val="24"/>
        </w:rPr>
        <w:t xml:space="preserve"> </w:t>
      </w:r>
      <w:r>
        <w:rPr>
          <w:sz w:val="24"/>
        </w:rPr>
        <w:t>calzada de la vía o calle para resolver el acceso de los vehículos hacia la</w:t>
      </w:r>
      <w:r>
        <w:rPr>
          <w:spacing w:val="1"/>
          <w:sz w:val="24"/>
        </w:rPr>
        <w:t xml:space="preserve"> </w:t>
      </w:r>
      <w:r>
        <w:rPr>
          <w:sz w:val="24"/>
        </w:rPr>
        <w:t>parcela y en las zonas donde el proyecto así lo prevea. Se garantizará, en todo</w:t>
      </w:r>
      <w:r>
        <w:rPr>
          <w:spacing w:val="1"/>
          <w:sz w:val="24"/>
        </w:rPr>
        <w:t xml:space="preserve"> </w:t>
      </w:r>
      <w:r>
        <w:rPr>
          <w:sz w:val="24"/>
        </w:rPr>
        <w:t>caso, la continuidad del itinerario peatonal accesible del espacio público que</w:t>
      </w:r>
      <w:r>
        <w:rPr>
          <w:spacing w:val="1"/>
          <w:sz w:val="24"/>
        </w:rPr>
        <w:t xml:space="preserve"> </w:t>
      </w:r>
      <w:r>
        <w:rPr>
          <w:sz w:val="24"/>
        </w:rPr>
        <w:t>discurra</w:t>
      </w:r>
      <w:r>
        <w:rPr>
          <w:spacing w:val="14"/>
          <w:sz w:val="24"/>
        </w:rPr>
        <w:t xml:space="preserve"> </w:t>
      </w:r>
      <w:r>
        <w:rPr>
          <w:sz w:val="24"/>
        </w:rPr>
        <w:t>por</w:t>
      </w:r>
      <w:r>
        <w:rPr>
          <w:spacing w:val="17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frente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las</w:t>
      </w:r>
      <w:r>
        <w:rPr>
          <w:spacing w:val="13"/>
          <w:sz w:val="24"/>
        </w:rPr>
        <w:t xml:space="preserve"> </w:t>
      </w:r>
      <w:r>
        <w:rPr>
          <w:sz w:val="24"/>
        </w:rPr>
        <w:t>parcelas</w:t>
      </w:r>
      <w:r>
        <w:rPr>
          <w:spacing w:val="14"/>
          <w:sz w:val="24"/>
        </w:rPr>
        <w:t xml:space="preserve"> </w:t>
      </w:r>
      <w:r>
        <w:rPr>
          <w:sz w:val="24"/>
        </w:rPr>
        <w:t>adyacentes,</w:t>
      </w:r>
      <w:r>
        <w:rPr>
          <w:spacing w:val="14"/>
          <w:sz w:val="24"/>
        </w:rPr>
        <w:t xml:space="preserve"> </w:t>
      </w:r>
      <w:r>
        <w:rPr>
          <w:sz w:val="24"/>
        </w:rPr>
        <w:t>evitando</w:t>
      </w:r>
      <w:r>
        <w:rPr>
          <w:spacing w:val="14"/>
          <w:sz w:val="24"/>
        </w:rPr>
        <w:t xml:space="preserve"> </w:t>
      </w:r>
      <w:r>
        <w:rPr>
          <w:sz w:val="24"/>
        </w:rPr>
        <w:t>escalones,</w:t>
      </w:r>
      <w:r>
        <w:rPr>
          <w:spacing w:val="16"/>
          <w:sz w:val="24"/>
        </w:rPr>
        <w:t xml:space="preserve"> </w:t>
      </w:r>
      <w:r>
        <w:rPr>
          <w:sz w:val="24"/>
        </w:rPr>
        <w:t>resaltes</w:t>
      </w:r>
      <w:r>
        <w:rPr>
          <w:spacing w:val="-62"/>
          <w:sz w:val="24"/>
        </w:rPr>
        <w:t xml:space="preserve"> </w:t>
      </w:r>
      <w:r>
        <w:rPr>
          <w:sz w:val="24"/>
        </w:rPr>
        <w:t>y planos inclinados, así como rampas que pudieran invadir o alterar el nivel, la</w:t>
      </w:r>
      <w:r>
        <w:rPr>
          <w:spacing w:val="1"/>
          <w:sz w:val="24"/>
        </w:rPr>
        <w:t xml:space="preserve"> </w:t>
      </w:r>
      <w:r>
        <w:rPr>
          <w:sz w:val="24"/>
        </w:rPr>
        <w:t>pendiente longitudinal u otras condiciones, características o dimensiones del</w:t>
      </w:r>
      <w:r>
        <w:rPr>
          <w:spacing w:val="1"/>
          <w:sz w:val="24"/>
        </w:rPr>
        <w:t xml:space="preserve"> </w:t>
      </w:r>
      <w:r>
        <w:rPr>
          <w:sz w:val="24"/>
        </w:rPr>
        <w:t>mismo.</w:t>
      </w:r>
    </w:p>
    <w:p w:rsidR="00AF4B55" w:rsidRDefault="00FE6C05">
      <w:pPr>
        <w:pStyle w:val="Prrafodelista"/>
        <w:numPr>
          <w:ilvl w:val="0"/>
          <w:numId w:val="51"/>
        </w:numPr>
        <w:tabs>
          <w:tab w:val="left" w:pos="1590"/>
        </w:tabs>
        <w:spacing w:before="105"/>
        <w:jc w:val="both"/>
        <w:rPr>
          <w:sz w:val="24"/>
        </w:rPr>
      </w:pP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respecto al</w:t>
      </w:r>
      <w:r>
        <w:rPr>
          <w:spacing w:val="1"/>
          <w:sz w:val="24"/>
        </w:rPr>
        <w:t xml:space="preserve"> </w:t>
      </w:r>
      <w:r>
        <w:rPr>
          <w:sz w:val="24"/>
        </w:rPr>
        <w:t>aprovechamiento</w:t>
      </w:r>
      <w:r>
        <w:rPr>
          <w:spacing w:val="-2"/>
          <w:sz w:val="24"/>
        </w:rPr>
        <w:t xml:space="preserve"> </w:t>
      </w:r>
      <w:r>
        <w:rPr>
          <w:sz w:val="24"/>
        </w:rPr>
        <w:t>y volumen:</w:t>
      </w:r>
    </w:p>
    <w:p w:rsidR="00AF4B55" w:rsidRDefault="00FE6C05">
      <w:pPr>
        <w:pStyle w:val="Prrafodelista"/>
        <w:numPr>
          <w:ilvl w:val="0"/>
          <w:numId w:val="49"/>
        </w:numPr>
        <w:tabs>
          <w:tab w:val="left" w:pos="1730"/>
        </w:tabs>
        <w:spacing w:before="124"/>
        <w:jc w:val="both"/>
        <w:rPr>
          <w:sz w:val="24"/>
        </w:rPr>
      </w:pPr>
      <w:r>
        <w:rPr>
          <w:sz w:val="24"/>
        </w:rPr>
        <w:t>Coeficiente</w:t>
      </w:r>
      <w:r>
        <w:rPr>
          <w:spacing w:val="62"/>
          <w:sz w:val="24"/>
        </w:rPr>
        <w:t xml:space="preserve"> </w:t>
      </w:r>
      <w:r>
        <w:rPr>
          <w:sz w:val="24"/>
        </w:rPr>
        <w:t>de</w:t>
      </w:r>
      <w:r>
        <w:rPr>
          <w:spacing w:val="122"/>
          <w:sz w:val="24"/>
        </w:rPr>
        <w:t xml:space="preserve"> </w:t>
      </w:r>
      <w:r>
        <w:rPr>
          <w:sz w:val="24"/>
        </w:rPr>
        <w:t>edificabilidad</w:t>
      </w:r>
      <w:r>
        <w:rPr>
          <w:spacing w:val="125"/>
          <w:sz w:val="24"/>
        </w:rPr>
        <w:t xml:space="preserve"> </w:t>
      </w:r>
      <w:r>
        <w:rPr>
          <w:sz w:val="24"/>
        </w:rPr>
        <w:t>máxima:</w:t>
      </w:r>
      <w:r>
        <w:rPr>
          <w:spacing w:val="124"/>
          <w:sz w:val="24"/>
        </w:rPr>
        <w:t xml:space="preserve"> </w:t>
      </w:r>
      <w:r>
        <w:rPr>
          <w:sz w:val="24"/>
        </w:rPr>
        <w:t>2</w:t>
      </w:r>
      <w:r>
        <w:rPr>
          <w:spacing w:val="125"/>
          <w:sz w:val="24"/>
        </w:rPr>
        <w:t xml:space="preserve"> </w:t>
      </w:r>
      <w:r>
        <w:rPr>
          <w:sz w:val="24"/>
        </w:rPr>
        <w:t>m²c/m²s,</w:t>
      </w:r>
      <w:r>
        <w:rPr>
          <w:spacing w:val="124"/>
          <w:sz w:val="24"/>
        </w:rPr>
        <w:t xml:space="preserve"> </w:t>
      </w:r>
      <w:r>
        <w:rPr>
          <w:sz w:val="24"/>
        </w:rPr>
        <w:t>salvo</w:t>
      </w:r>
      <w:r>
        <w:rPr>
          <w:spacing w:val="125"/>
          <w:sz w:val="24"/>
        </w:rPr>
        <w:t xml:space="preserve"> </w:t>
      </w:r>
      <w:r>
        <w:rPr>
          <w:sz w:val="24"/>
        </w:rPr>
        <w:t>en</w:t>
      </w:r>
      <w:r>
        <w:rPr>
          <w:spacing w:val="123"/>
          <w:sz w:val="24"/>
        </w:rPr>
        <w:t xml:space="preserve"> </w:t>
      </w:r>
      <w:r>
        <w:rPr>
          <w:sz w:val="24"/>
        </w:rPr>
        <w:t>aquellos</w:t>
      </w:r>
    </w:p>
    <w:p w:rsidR="00AF4B55" w:rsidRDefault="00FE6C05">
      <w:pPr>
        <w:pStyle w:val="Textoindependiente"/>
        <w:spacing w:before="5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200431</wp:posOffset>
            </wp:positionV>
            <wp:extent cx="5258070" cy="262890"/>
            <wp:effectExtent l="0" t="0" r="0" b="0"/>
            <wp:wrapTopAndBottom/>
            <wp:docPr id="7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4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10"/>
        <w:rPr>
          <w:sz w:val="8"/>
        </w:rPr>
      </w:pPr>
    </w:p>
    <w:p w:rsidR="00AF4B55" w:rsidRDefault="00FE6C05">
      <w:pPr>
        <w:spacing w:before="96" w:line="244" w:lineRule="auto"/>
        <w:ind w:left="1324" w:right="1702"/>
        <w:jc w:val="both"/>
        <w:rPr>
          <w:sz w:val="24"/>
        </w:rPr>
      </w:pPr>
      <w:proofErr w:type="gramStart"/>
      <w:r>
        <w:rPr>
          <w:sz w:val="24"/>
        </w:rPr>
        <w:t>supuestos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alineaciones</w:t>
      </w:r>
      <w:r>
        <w:rPr>
          <w:spacing w:val="1"/>
          <w:sz w:val="24"/>
        </w:rPr>
        <w:t xml:space="preserve"> </w:t>
      </w:r>
      <w:r>
        <w:rPr>
          <w:sz w:val="24"/>
        </w:rPr>
        <w:t>interiores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64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normativa</w:t>
      </w:r>
      <w:r>
        <w:rPr>
          <w:spacing w:val="1"/>
          <w:sz w:val="24"/>
        </w:rPr>
        <w:t xml:space="preserve"> </w:t>
      </w:r>
      <w:r>
        <w:rPr>
          <w:sz w:val="24"/>
        </w:rPr>
        <w:t>sectorial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desprenda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menor</w:t>
      </w:r>
      <w:r>
        <w:rPr>
          <w:spacing w:val="1"/>
          <w:sz w:val="24"/>
        </w:rPr>
        <w:t xml:space="preserve"> </w:t>
      </w:r>
      <w:r>
        <w:rPr>
          <w:sz w:val="24"/>
        </w:rPr>
        <w:t>edificabilidad.</w:t>
      </w:r>
    </w:p>
    <w:p w:rsidR="00AF4B55" w:rsidRDefault="00FE6C05">
      <w:pPr>
        <w:pStyle w:val="Prrafodelista"/>
        <w:numPr>
          <w:ilvl w:val="0"/>
          <w:numId w:val="49"/>
        </w:numPr>
        <w:tabs>
          <w:tab w:val="left" w:pos="1590"/>
        </w:tabs>
        <w:spacing w:before="117"/>
        <w:ind w:left="1589" w:hanging="266"/>
        <w:jc w:val="both"/>
        <w:rPr>
          <w:sz w:val="24"/>
        </w:rPr>
      </w:pPr>
      <w:r>
        <w:rPr>
          <w:sz w:val="24"/>
        </w:rPr>
        <w:t>Altura</w:t>
      </w:r>
      <w:r>
        <w:rPr>
          <w:spacing w:val="-2"/>
          <w:sz w:val="24"/>
        </w:rPr>
        <w:t xml:space="preserve"> </w:t>
      </w:r>
      <w:r>
        <w:rPr>
          <w:sz w:val="24"/>
        </w:rPr>
        <w:t>máxima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edificación: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plantas.</w:t>
      </w:r>
    </w:p>
    <w:p w:rsidR="00AF4B55" w:rsidRDefault="00FE6C05">
      <w:pPr>
        <w:pStyle w:val="Prrafodelista"/>
        <w:numPr>
          <w:ilvl w:val="0"/>
          <w:numId w:val="49"/>
        </w:numPr>
        <w:tabs>
          <w:tab w:val="left" w:pos="1576"/>
        </w:tabs>
        <w:spacing w:before="124"/>
        <w:ind w:left="1576" w:hanging="252"/>
        <w:jc w:val="both"/>
        <w:rPr>
          <w:sz w:val="24"/>
        </w:rPr>
      </w:pPr>
      <w:r>
        <w:rPr>
          <w:sz w:val="24"/>
        </w:rPr>
        <w:t>Altura</w:t>
      </w:r>
      <w:r>
        <w:rPr>
          <w:spacing w:val="-1"/>
          <w:sz w:val="24"/>
        </w:rPr>
        <w:t xml:space="preserve"> </w:t>
      </w:r>
      <w:r>
        <w:rPr>
          <w:sz w:val="24"/>
        </w:rPr>
        <w:t>máxima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cornisa: 7,70</w:t>
      </w:r>
      <w:r>
        <w:rPr>
          <w:spacing w:val="1"/>
          <w:sz w:val="24"/>
        </w:rPr>
        <w:t xml:space="preserve"> </w:t>
      </w:r>
      <w:r>
        <w:rPr>
          <w:sz w:val="24"/>
        </w:rPr>
        <w:t>metros.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Heading1"/>
        <w:spacing w:before="222"/>
        <w:jc w:val="both"/>
      </w:pPr>
      <w:r>
        <w:t>Artículo</w:t>
      </w:r>
      <w:r>
        <w:rPr>
          <w:spacing w:val="-4"/>
        </w:rPr>
        <w:t xml:space="preserve"> </w:t>
      </w:r>
      <w:r>
        <w:t>2.4.6.</w:t>
      </w:r>
      <w:r>
        <w:rPr>
          <w:spacing w:val="-3"/>
        </w:rPr>
        <w:t xml:space="preserve"> </w:t>
      </w:r>
      <w:r>
        <w:t>Compatibilidad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usos</w:t>
      </w:r>
    </w:p>
    <w:p w:rsidR="00AF4B55" w:rsidRDefault="004B2364">
      <w:pPr>
        <w:pStyle w:val="Prrafodelista"/>
        <w:numPr>
          <w:ilvl w:val="0"/>
          <w:numId w:val="48"/>
        </w:numPr>
        <w:tabs>
          <w:tab w:val="left" w:pos="1590"/>
        </w:tabs>
        <w:spacing w:before="124"/>
        <w:rPr>
          <w:sz w:val="24"/>
        </w:rPr>
      </w:pPr>
      <w:r w:rsidRPr="004B2364">
        <w:pict>
          <v:shape id="_x0000_s1223" type="#_x0000_t202" style="position:absolute;left:0;text-align:left;margin-left:536pt;margin-top:22pt;width:32.9pt;height:250.5pt;z-index:1576550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4"/>
        </w:rPr>
        <w:t>Uso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principal:</w:t>
      </w:r>
      <w:r w:rsidR="00FE6C05">
        <w:rPr>
          <w:spacing w:val="-4"/>
          <w:sz w:val="24"/>
        </w:rPr>
        <w:t xml:space="preserve"> </w:t>
      </w:r>
      <w:r w:rsidR="00FE6C05">
        <w:rPr>
          <w:sz w:val="24"/>
        </w:rPr>
        <w:t>vivienda</w:t>
      </w:r>
      <w:r w:rsidR="00FE6C05">
        <w:rPr>
          <w:spacing w:val="-2"/>
          <w:sz w:val="24"/>
        </w:rPr>
        <w:t xml:space="preserve"> </w:t>
      </w:r>
      <w:r w:rsidR="00FE6C05">
        <w:rPr>
          <w:sz w:val="24"/>
        </w:rPr>
        <w:t>unifamiliar</w:t>
      </w:r>
      <w:r w:rsidR="00FE6C05">
        <w:rPr>
          <w:spacing w:val="-3"/>
          <w:sz w:val="24"/>
        </w:rPr>
        <w:t xml:space="preserve"> </w:t>
      </w:r>
      <w:r w:rsidR="00FE6C05">
        <w:rPr>
          <w:sz w:val="24"/>
        </w:rPr>
        <w:t>o</w:t>
      </w:r>
      <w:r w:rsidR="00FE6C05">
        <w:rPr>
          <w:spacing w:val="-3"/>
          <w:sz w:val="24"/>
        </w:rPr>
        <w:t xml:space="preserve"> </w:t>
      </w:r>
      <w:r w:rsidR="00FE6C05">
        <w:rPr>
          <w:sz w:val="24"/>
        </w:rPr>
        <w:t>colectiva</w:t>
      </w:r>
      <w:r w:rsidR="00FE6C05">
        <w:rPr>
          <w:spacing w:val="-2"/>
          <w:sz w:val="24"/>
        </w:rPr>
        <w:t xml:space="preserve"> </w:t>
      </w:r>
      <w:r w:rsidR="00FE6C05">
        <w:rPr>
          <w:sz w:val="24"/>
        </w:rPr>
        <w:t>entre</w:t>
      </w:r>
      <w:r w:rsidR="00FE6C05">
        <w:rPr>
          <w:spacing w:val="-3"/>
          <w:sz w:val="24"/>
        </w:rPr>
        <w:t xml:space="preserve"> </w:t>
      </w:r>
      <w:r w:rsidR="00FE6C05">
        <w:rPr>
          <w:sz w:val="24"/>
        </w:rPr>
        <w:t>medianeras.</w:t>
      </w:r>
    </w:p>
    <w:p w:rsidR="00AF4B55" w:rsidRDefault="00FE6C05">
      <w:pPr>
        <w:pStyle w:val="Prrafodelista"/>
        <w:numPr>
          <w:ilvl w:val="0"/>
          <w:numId w:val="48"/>
        </w:numPr>
        <w:tabs>
          <w:tab w:val="left" w:pos="1590"/>
        </w:tabs>
        <w:spacing w:before="125"/>
        <w:rPr>
          <w:sz w:val="24"/>
        </w:rPr>
      </w:pPr>
      <w:r>
        <w:rPr>
          <w:sz w:val="24"/>
        </w:rPr>
        <w:t>Uso asociado: infraestructura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destino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aparcamiento.</w:t>
      </w:r>
    </w:p>
    <w:p w:rsidR="00AF4B55" w:rsidRDefault="00FE6C05">
      <w:pPr>
        <w:pStyle w:val="Prrafodelista"/>
        <w:numPr>
          <w:ilvl w:val="0"/>
          <w:numId w:val="48"/>
        </w:numPr>
        <w:tabs>
          <w:tab w:val="left" w:pos="1590"/>
        </w:tabs>
        <w:spacing w:before="124"/>
        <w:rPr>
          <w:sz w:val="24"/>
        </w:rPr>
      </w:pPr>
      <w:r>
        <w:rPr>
          <w:sz w:val="24"/>
        </w:rPr>
        <w:t>Usos</w:t>
      </w:r>
      <w:r>
        <w:rPr>
          <w:spacing w:val="-3"/>
          <w:sz w:val="24"/>
        </w:rPr>
        <w:t xml:space="preserve"> </w:t>
      </w:r>
      <w:r>
        <w:rPr>
          <w:sz w:val="24"/>
        </w:rPr>
        <w:t>complementarios:</w:t>
      </w:r>
    </w:p>
    <w:p w:rsidR="00AF4B55" w:rsidRDefault="00FE6C05">
      <w:pPr>
        <w:pStyle w:val="Prrafodelista"/>
        <w:numPr>
          <w:ilvl w:val="0"/>
          <w:numId w:val="47"/>
        </w:numPr>
        <w:tabs>
          <w:tab w:val="left" w:pos="1632"/>
        </w:tabs>
        <w:spacing w:before="124" w:line="244" w:lineRule="auto"/>
        <w:ind w:right="1707" w:firstLine="0"/>
        <w:jc w:val="both"/>
        <w:rPr>
          <w:sz w:val="24"/>
        </w:rPr>
      </w:pPr>
      <w:r>
        <w:rPr>
          <w:sz w:val="24"/>
        </w:rPr>
        <w:t>Uso</w:t>
      </w:r>
      <w:r>
        <w:rPr>
          <w:spacing w:val="28"/>
          <w:sz w:val="24"/>
        </w:rPr>
        <w:t xml:space="preserve"> </w:t>
      </w:r>
      <w:r>
        <w:rPr>
          <w:sz w:val="24"/>
        </w:rPr>
        <w:t>industrial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29"/>
          <w:sz w:val="24"/>
        </w:rPr>
        <w:t xml:space="preserve"> </w:t>
      </w:r>
      <w:r>
        <w:rPr>
          <w:sz w:val="24"/>
        </w:rPr>
        <w:t>la</w:t>
      </w:r>
      <w:r>
        <w:rPr>
          <w:spacing w:val="30"/>
          <w:sz w:val="24"/>
        </w:rPr>
        <w:t xml:space="preserve"> </w:t>
      </w:r>
      <w:r>
        <w:rPr>
          <w:sz w:val="24"/>
        </w:rPr>
        <w:t>sub-categoría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industria</w:t>
      </w:r>
      <w:r>
        <w:rPr>
          <w:spacing w:val="29"/>
          <w:sz w:val="24"/>
        </w:rPr>
        <w:t xml:space="preserve"> </w:t>
      </w:r>
      <w:r>
        <w:rPr>
          <w:sz w:val="24"/>
        </w:rPr>
        <w:t>artesanal</w:t>
      </w:r>
      <w:r>
        <w:rPr>
          <w:spacing w:val="28"/>
          <w:sz w:val="24"/>
        </w:rPr>
        <w:t xml:space="preserve"> </w:t>
      </w:r>
      <w:r>
        <w:rPr>
          <w:sz w:val="24"/>
        </w:rPr>
        <w:t>y</w:t>
      </w:r>
      <w:r>
        <w:rPr>
          <w:spacing w:val="30"/>
          <w:sz w:val="24"/>
        </w:rPr>
        <w:t xml:space="preserve"> </w:t>
      </w:r>
      <w:r>
        <w:rPr>
          <w:sz w:val="24"/>
        </w:rPr>
        <w:t>la</w:t>
      </w:r>
      <w:r>
        <w:rPr>
          <w:spacing w:val="30"/>
          <w:sz w:val="24"/>
        </w:rPr>
        <w:t xml:space="preserve"> </w:t>
      </w:r>
      <w:r>
        <w:rPr>
          <w:sz w:val="24"/>
        </w:rPr>
        <w:t>sub-categoría</w:t>
      </w:r>
      <w:r>
        <w:rPr>
          <w:spacing w:val="-6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pequeño</w:t>
      </w:r>
      <w:r>
        <w:rPr>
          <w:spacing w:val="1"/>
          <w:sz w:val="24"/>
        </w:rPr>
        <w:t xml:space="preserve"> </w:t>
      </w:r>
      <w:r>
        <w:rPr>
          <w:sz w:val="24"/>
        </w:rPr>
        <w:t>almacén,</w:t>
      </w:r>
      <w:r>
        <w:rPr>
          <w:spacing w:val="1"/>
          <w:sz w:val="24"/>
        </w:rPr>
        <w:t xml:space="preserve"> </w:t>
      </w:r>
      <w:r>
        <w:rPr>
          <w:sz w:val="24"/>
        </w:rPr>
        <w:t>exclusivamente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plantas</w:t>
      </w:r>
      <w:r>
        <w:rPr>
          <w:spacing w:val="1"/>
          <w:sz w:val="24"/>
        </w:rPr>
        <w:t xml:space="preserve"> </w:t>
      </w:r>
      <w:r>
        <w:rPr>
          <w:sz w:val="24"/>
        </w:rPr>
        <w:t>inferiores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residencial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con</w:t>
      </w:r>
      <w:r>
        <w:rPr>
          <w:spacing w:val="3"/>
          <w:sz w:val="24"/>
        </w:rPr>
        <w:t xml:space="preserve"> </w:t>
      </w:r>
      <w:r>
        <w:rPr>
          <w:sz w:val="24"/>
        </w:rPr>
        <w:t>acceso</w:t>
      </w:r>
      <w:r>
        <w:rPr>
          <w:spacing w:val="2"/>
          <w:sz w:val="24"/>
        </w:rPr>
        <w:t xml:space="preserve"> </w:t>
      </w:r>
      <w:r>
        <w:rPr>
          <w:sz w:val="24"/>
        </w:rPr>
        <w:t>independiente.</w:t>
      </w:r>
    </w:p>
    <w:p w:rsidR="00AF4B55" w:rsidRDefault="00FE6C05">
      <w:pPr>
        <w:pStyle w:val="Prrafodelista"/>
        <w:numPr>
          <w:ilvl w:val="0"/>
          <w:numId w:val="47"/>
        </w:numPr>
        <w:tabs>
          <w:tab w:val="left" w:pos="1652"/>
        </w:tabs>
        <w:spacing w:before="117" w:line="244" w:lineRule="auto"/>
        <w:ind w:right="1705" w:firstLine="0"/>
        <w:jc w:val="both"/>
        <w:rPr>
          <w:sz w:val="24"/>
        </w:rPr>
      </w:pPr>
      <w:r>
        <w:rPr>
          <w:sz w:val="24"/>
        </w:rPr>
        <w:t>Uso terciario en sus categorías de comercial y hostelería y restauración,</w:t>
      </w:r>
      <w:r>
        <w:rPr>
          <w:spacing w:val="1"/>
          <w:sz w:val="24"/>
        </w:rPr>
        <w:t xml:space="preserve"> </w:t>
      </w:r>
      <w:r>
        <w:rPr>
          <w:sz w:val="24"/>
        </w:rPr>
        <w:t>exclusivamente en plantas inferiores a las de uso residencial y con acceso</w:t>
      </w:r>
      <w:r>
        <w:rPr>
          <w:spacing w:val="1"/>
          <w:sz w:val="24"/>
        </w:rPr>
        <w:t xml:space="preserve"> </w:t>
      </w:r>
      <w:r>
        <w:rPr>
          <w:sz w:val="24"/>
        </w:rPr>
        <w:t>independiente,</w:t>
      </w:r>
      <w:r>
        <w:rPr>
          <w:spacing w:val="22"/>
          <w:sz w:val="24"/>
        </w:rPr>
        <w:t xml:space="preserve"> </w:t>
      </w:r>
      <w:r>
        <w:rPr>
          <w:sz w:val="24"/>
        </w:rPr>
        <w:t>y</w:t>
      </w:r>
      <w:r>
        <w:rPr>
          <w:spacing w:val="24"/>
          <w:sz w:val="24"/>
        </w:rPr>
        <w:t xml:space="preserve"> </w:t>
      </w:r>
      <w:r>
        <w:rPr>
          <w:sz w:val="24"/>
        </w:rPr>
        <w:t>en</w:t>
      </w:r>
      <w:r>
        <w:rPr>
          <w:spacing w:val="23"/>
          <w:sz w:val="24"/>
        </w:rPr>
        <w:t xml:space="preserve"> </w:t>
      </w:r>
      <w:r>
        <w:rPr>
          <w:sz w:val="24"/>
        </w:rPr>
        <w:t>plantas</w:t>
      </w:r>
      <w:r>
        <w:rPr>
          <w:spacing w:val="24"/>
          <w:sz w:val="24"/>
        </w:rPr>
        <w:t xml:space="preserve"> </w:t>
      </w:r>
      <w:r>
        <w:rPr>
          <w:sz w:val="24"/>
        </w:rPr>
        <w:t>inferiores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las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uso</w:t>
      </w:r>
      <w:r>
        <w:rPr>
          <w:spacing w:val="25"/>
          <w:sz w:val="24"/>
        </w:rPr>
        <w:t xml:space="preserve"> </w:t>
      </w:r>
      <w:r>
        <w:rPr>
          <w:sz w:val="24"/>
        </w:rPr>
        <w:t>residencial</w:t>
      </w:r>
      <w:r>
        <w:rPr>
          <w:spacing w:val="25"/>
          <w:sz w:val="24"/>
        </w:rPr>
        <w:t xml:space="preserve"> </w:t>
      </w:r>
      <w:r>
        <w:rPr>
          <w:sz w:val="24"/>
        </w:rPr>
        <w:t>en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23"/>
          <w:sz w:val="24"/>
        </w:rPr>
        <w:t xml:space="preserve"> </w:t>
      </w:r>
      <w:r>
        <w:rPr>
          <w:sz w:val="24"/>
        </w:rPr>
        <w:t>categoría</w:t>
      </w:r>
      <w:r>
        <w:rPr>
          <w:spacing w:val="-6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oficinas,</w:t>
      </w:r>
      <w:r>
        <w:rPr>
          <w:spacing w:val="3"/>
          <w:sz w:val="24"/>
        </w:rPr>
        <w:t xml:space="preserve"> </w:t>
      </w:r>
      <w:r>
        <w:rPr>
          <w:sz w:val="24"/>
        </w:rPr>
        <w:t>salvo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sub-categoría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despacho</w:t>
      </w:r>
      <w:r>
        <w:rPr>
          <w:spacing w:val="1"/>
          <w:sz w:val="24"/>
        </w:rPr>
        <w:t xml:space="preserve"> </w:t>
      </w:r>
      <w:r>
        <w:rPr>
          <w:sz w:val="24"/>
        </w:rPr>
        <w:t>doméstico.</w:t>
      </w:r>
    </w:p>
    <w:p w:rsidR="00AF4B55" w:rsidRDefault="00FE6C05">
      <w:pPr>
        <w:pStyle w:val="Prrafodelista"/>
        <w:numPr>
          <w:ilvl w:val="0"/>
          <w:numId w:val="47"/>
        </w:numPr>
        <w:tabs>
          <w:tab w:val="left" w:pos="1686"/>
        </w:tabs>
        <w:spacing w:before="116" w:line="244" w:lineRule="auto"/>
        <w:ind w:right="1708" w:firstLine="0"/>
        <w:jc w:val="both"/>
        <w:rPr>
          <w:sz w:val="24"/>
        </w:rPr>
      </w:pPr>
      <w:r>
        <w:rPr>
          <w:sz w:val="24"/>
        </w:rPr>
        <w:t>Usos</w:t>
      </w:r>
      <w:r>
        <w:rPr>
          <w:spacing w:val="1"/>
          <w:sz w:val="24"/>
        </w:rPr>
        <w:t xml:space="preserve"> </w:t>
      </w:r>
      <w:r>
        <w:rPr>
          <w:sz w:val="24"/>
        </w:rPr>
        <w:t>comunitarios</w:t>
      </w:r>
      <w:r>
        <w:rPr>
          <w:spacing w:val="1"/>
          <w:sz w:val="24"/>
        </w:rPr>
        <w:t xml:space="preserve"> </w:t>
      </w:r>
      <w:r>
        <w:rPr>
          <w:sz w:val="24"/>
        </w:rPr>
        <w:t>exclusivamente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plantas</w:t>
      </w:r>
      <w:r>
        <w:rPr>
          <w:spacing w:val="1"/>
          <w:sz w:val="24"/>
        </w:rPr>
        <w:t xml:space="preserve"> </w:t>
      </w:r>
      <w:r>
        <w:rPr>
          <w:sz w:val="24"/>
        </w:rPr>
        <w:t>inferiores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residencial y con acceso independiente, siempre que mediante informe técnico</w:t>
      </w:r>
      <w:r>
        <w:rPr>
          <w:spacing w:val="1"/>
          <w:sz w:val="24"/>
        </w:rPr>
        <w:t xml:space="preserve"> </w:t>
      </w:r>
      <w:r>
        <w:rPr>
          <w:sz w:val="24"/>
        </w:rPr>
        <w:t>quede justificado la compatibilidad del uso comunitario a implantar, y que por</w:t>
      </w:r>
      <w:r>
        <w:rPr>
          <w:spacing w:val="1"/>
          <w:sz w:val="24"/>
        </w:rPr>
        <w:t xml:space="preserve"> </w:t>
      </w:r>
      <w:r>
        <w:rPr>
          <w:sz w:val="24"/>
        </w:rPr>
        <w:t>razones de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actividad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dificulte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interfiera</w:t>
      </w:r>
      <w:r>
        <w:rPr>
          <w:spacing w:val="2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residencial.</w:t>
      </w:r>
    </w:p>
    <w:p w:rsidR="00AF4B55" w:rsidRDefault="00FE6C05">
      <w:pPr>
        <w:pStyle w:val="Prrafodelista"/>
        <w:numPr>
          <w:ilvl w:val="0"/>
          <w:numId w:val="48"/>
        </w:numPr>
        <w:tabs>
          <w:tab w:val="left" w:pos="1590"/>
        </w:tabs>
        <w:spacing w:before="115"/>
        <w:rPr>
          <w:sz w:val="24"/>
        </w:rPr>
      </w:pPr>
      <w:r>
        <w:rPr>
          <w:sz w:val="24"/>
        </w:rPr>
        <w:t>Uso</w:t>
      </w:r>
      <w:r>
        <w:rPr>
          <w:spacing w:val="-1"/>
          <w:sz w:val="24"/>
        </w:rPr>
        <w:t xml:space="preserve"> </w:t>
      </w:r>
      <w:r>
        <w:rPr>
          <w:sz w:val="24"/>
        </w:rPr>
        <w:t>alternativo:</w:t>
      </w:r>
    </w:p>
    <w:p w:rsidR="00AF4B55" w:rsidRDefault="00FE6C05">
      <w:pPr>
        <w:pStyle w:val="Prrafodelista"/>
        <w:numPr>
          <w:ilvl w:val="0"/>
          <w:numId w:val="46"/>
        </w:numPr>
        <w:tabs>
          <w:tab w:val="left" w:pos="1604"/>
        </w:tabs>
        <w:spacing w:before="125"/>
        <w:rPr>
          <w:sz w:val="24"/>
        </w:rPr>
      </w:pPr>
      <w:r>
        <w:rPr>
          <w:sz w:val="24"/>
        </w:rPr>
        <w:t>Uso residencial en la categoría de residencia comunitaria.</w:t>
      </w:r>
    </w:p>
    <w:p w:rsidR="00AF4B55" w:rsidRDefault="00FE6C05">
      <w:pPr>
        <w:pStyle w:val="Prrafodelista"/>
        <w:numPr>
          <w:ilvl w:val="0"/>
          <w:numId w:val="46"/>
        </w:numPr>
        <w:tabs>
          <w:tab w:val="left" w:pos="1604"/>
        </w:tabs>
        <w:spacing w:before="124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160813</wp:posOffset>
            </wp:positionV>
            <wp:extent cx="330200" cy="3937000"/>
            <wp:effectExtent l="0" t="0" r="0" b="0"/>
            <wp:wrapNone/>
            <wp:docPr id="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222" type="#_x0000_t202" style="position:absolute;left:0;text-align:left;margin-left:567.55pt;margin-top:22.7pt;width:14.75pt;height:301pt;z-index:15766016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16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Uso terciario</w:t>
      </w:r>
      <w:r>
        <w:rPr>
          <w:spacing w:val="2"/>
          <w:sz w:val="24"/>
        </w:rPr>
        <w:t xml:space="preserve"> </w:t>
      </w:r>
      <w:r>
        <w:rPr>
          <w:sz w:val="24"/>
        </w:rPr>
        <w:t>en la</w:t>
      </w:r>
      <w:r>
        <w:rPr>
          <w:spacing w:val="1"/>
          <w:sz w:val="24"/>
        </w:rPr>
        <w:t xml:space="preserve"> </w:t>
      </w:r>
      <w:r>
        <w:rPr>
          <w:sz w:val="24"/>
        </w:rPr>
        <w:t>categoría</w:t>
      </w:r>
      <w:r>
        <w:rPr>
          <w:spacing w:val="2"/>
          <w:sz w:val="24"/>
        </w:rPr>
        <w:t xml:space="preserve"> </w:t>
      </w:r>
      <w:r>
        <w:rPr>
          <w:sz w:val="24"/>
        </w:rPr>
        <w:t>de comercial y</w:t>
      </w:r>
      <w:r>
        <w:rPr>
          <w:spacing w:val="1"/>
          <w:sz w:val="24"/>
        </w:rPr>
        <w:t xml:space="preserve"> </w:t>
      </w:r>
      <w:r>
        <w:rPr>
          <w:sz w:val="24"/>
        </w:rPr>
        <w:t>oficinas.</w:t>
      </w:r>
    </w:p>
    <w:p w:rsidR="00AF4B55" w:rsidRDefault="00FE6C05">
      <w:pPr>
        <w:pStyle w:val="Prrafodelista"/>
        <w:numPr>
          <w:ilvl w:val="0"/>
          <w:numId w:val="46"/>
        </w:numPr>
        <w:tabs>
          <w:tab w:val="left" w:pos="1590"/>
        </w:tabs>
        <w:spacing w:before="124" w:line="244" w:lineRule="auto"/>
        <w:ind w:left="1324" w:right="1709" w:firstLine="0"/>
        <w:jc w:val="both"/>
        <w:rPr>
          <w:sz w:val="24"/>
        </w:rPr>
      </w:pPr>
      <w:r>
        <w:rPr>
          <w:sz w:val="24"/>
        </w:rPr>
        <w:t>Usos comunitarios siempre que mediante informe técnico quede justificado la</w:t>
      </w:r>
      <w:r>
        <w:rPr>
          <w:spacing w:val="-61"/>
          <w:sz w:val="24"/>
        </w:rPr>
        <w:t xml:space="preserve"> </w:t>
      </w:r>
      <w:r>
        <w:rPr>
          <w:sz w:val="24"/>
        </w:rPr>
        <w:t>compatibilidad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comunitario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implantar,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razones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actividad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dificulte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interfiera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3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residencial.</w:t>
      </w:r>
    </w:p>
    <w:p w:rsidR="00AF4B55" w:rsidRDefault="00FE6C05">
      <w:pPr>
        <w:pStyle w:val="Prrafodelista"/>
        <w:numPr>
          <w:ilvl w:val="0"/>
          <w:numId w:val="48"/>
        </w:numPr>
        <w:tabs>
          <w:tab w:val="left" w:pos="1590"/>
        </w:tabs>
        <w:spacing w:before="117"/>
        <w:jc w:val="both"/>
        <w:rPr>
          <w:sz w:val="24"/>
        </w:rPr>
      </w:pPr>
      <w:r>
        <w:rPr>
          <w:sz w:val="24"/>
        </w:rPr>
        <w:t>Usos</w:t>
      </w:r>
      <w:r>
        <w:rPr>
          <w:spacing w:val="-1"/>
          <w:sz w:val="24"/>
        </w:rPr>
        <w:t xml:space="preserve"> </w:t>
      </w:r>
      <w:r>
        <w:rPr>
          <w:sz w:val="24"/>
        </w:rPr>
        <w:t>prohibidos:</w:t>
      </w:r>
      <w:r>
        <w:rPr>
          <w:spacing w:val="-1"/>
          <w:sz w:val="24"/>
        </w:rPr>
        <w:t xml:space="preserve"> </w:t>
      </w:r>
      <w:r>
        <w:rPr>
          <w:sz w:val="24"/>
        </w:rPr>
        <w:t>todos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restantes.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Heading1"/>
        <w:spacing w:before="222"/>
        <w:ind w:right="1706"/>
        <w:jc w:val="both"/>
      </w:pPr>
      <w:r>
        <w:t>Artículo 2.4.7. Condiciones de composición e integración en la morfología</w:t>
      </w:r>
      <w:r>
        <w:rPr>
          <w:spacing w:val="-64"/>
        </w:rPr>
        <w:t xml:space="preserve"> </w:t>
      </w:r>
      <w:r>
        <w:t>urbana.</w:t>
      </w:r>
    </w:p>
    <w:p w:rsidR="00AF4B55" w:rsidRDefault="00FE6C05">
      <w:pPr>
        <w:pStyle w:val="Prrafodelista"/>
        <w:numPr>
          <w:ilvl w:val="0"/>
          <w:numId w:val="45"/>
        </w:numPr>
        <w:tabs>
          <w:tab w:val="left" w:pos="1590"/>
        </w:tabs>
        <w:spacing w:before="124"/>
        <w:jc w:val="both"/>
        <w:rPr>
          <w:sz w:val="24"/>
        </w:rPr>
      </w:pP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cubiertas</w:t>
      </w:r>
      <w:r>
        <w:rPr>
          <w:spacing w:val="-2"/>
          <w:sz w:val="24"/>
        </w:rPr>
        <w:t xml:space="preserve"> </w:t>
      </w:r>
      <w:r>
        <w:rPr>
          <w:sz w:val="24"/>
        </w:rPr>
        <w:t>serán</w:t>
      </w:r>
      <w:r>
        <w:rPr>
          <w:spacing w:val="1"/>
          <w:sz w:val="24"/>
        </w:rPr>
        <w:t xml:space="preserve"> </w:t>
      </w:r>
      <w:r>
        <w:rPr>
          <w:sz w:val="24"/>
        </w:rPr>
        <w:t>preferentemente</w:t>
      </w:r>
      <w:r>
        <w:rPr>
          <w:spacing w:val="-2"/>
          <w:sz w:val="24"/>
        </w:rPr>
        <w:t xml:space="preserve"> </w:t>
      </w:r>
      <w:r>
        <w:rPr>
          <w:sz w:val="24"/>
        </w:rPr>
        <w:t>planas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transitables.</w:t>
      </w:r>
    </w:p>
    <w:p w:rsidR="00AF4B55" w:rsidRDefault="00FE6C05">
      <w:pPr>
        <w:pStyle w:val="Prrafodelista"/>
        <w:numPr>
          <w:ilvl w:val="0"/>
          <w:numId w:val="45"/>
        </w:numPr>
        <w:tabs>
          <w:tab w:val="left" w:pos="1598"/>
        </w:tabs>
        <w:spacing w:before="125" w:line="244" w:lineRule="auto"/>
        <w:ind w:left="1324" w:right="1708" w:firstLine="0"/>
        <w:jc w:val="both"/>
        <w:rPr>
          <w:sz w:val="24"/>
        </w:rPr>
      </w:pPr>
      <w:r>
        <w:rPr>
          <w:sz w:val="24"/>
        </w:rPr>
        <w:t>Aquellas construcciones que expresamente estén permitidas por encima de</w:t>
      </w:r>
      <w:r>
        <w:rPr>
          <w:spacing w:val="1"/>
          <w:sz w:val="24"/>
        </w:rPr>
        <w:t xml:space="preserve"> </w:t>
      </w:r>
      <w:r>
        <w:rPr>
          <w:sz w:val="24"/>
        </w:rPr>
        <w:t>la altura máxima, se agruparán formando conjuntos y recibirán un tratamiento</w:t>
      </w:r>
      <w:r>
        <w:rPr>
          <w:spacing w:val="1"/>
          <w:sz w:val="24"/>
        </w:rPr>
        <w:t xml:space="preserve"> </w:t>
      </w:r>
      <w:r>
        <w:rPr>
          <w:sz w:val="24"/>
        </w:rPr>
        <w:t>arquitectónico</w:t>
      </w:r>
      <w:r>
        <w:rPr>
          <w:spacing w:val="1"/>
          <w:sz w:val="24"/>
        </w:rPr>
        <w:t xml:space="preserve"> </w:t>
      </w:r>
      <w:r>
        <w:rPr>
          <w:sz w:val="24"/>
        </w:rPr>
        <w:t>idéntico</w:t>
      </w:r>
      <w:r>
        <w:rPr>
          <w:spacing w:val="2"/>
          <w:sz w:val="24"/>
        </w:rPr>
        <w:t xml:space="preserve"> </w:t>
      </w:r>
      <w:r>
        <w:rPr>
          <w:sz w:val="24"/>
        </w:rPr>
        <w:t>al</w:t>
      </w:r>
      <w:r>
        <w:rPr>
          <w:spacing w:val="3"/>
          <w:sz w:val="24"/>
        </w:rPr>
        <w:t xml:space="preserve"> </w:t>
      </w:r>
      <w:r>
        <w:rPr>
          <w:sz w:val="24"/>
        </w:rPr>
        <w:t>resto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fachada.</w:t>
      </w:r>
    </w:p>
    <w:p w:rsidR="00AF4B55" w:rsidRDefault="00FE6C05">
      <w:pPr>
        <w:spacing w:before="117" w:line="244" w:lineRule="auto"/>
        <w:ind w:left="1324" w:right="1701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situarán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minimice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impacto</w:t>
      </w:r>
      <w:r>
        <w:rPr>
          <w:spacing w:val="1"/>
          <w:sz w:val="24"/>
        </w:rPr>
        <w:t xml:space="preserve"> </w:t>
      </w:r>
      <w:r>
        <w:rPr>
          <w:sz w:val="24"/>
        </w:rPr>
        <w:t>visual</w:t>
      </w:r>
      <w:r>
        <w:rPr>
          <w:spacing w:val="1"/>
          <w:sz w:val="24"/>
        </w:rPr>
        <w:t xml:space="preserve"> </w:t>
      </w:r>
      <w:r>
        <w:rPr>
          <w:sz w:val="24"/>
        </w:rPr>
        <w:t>desde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calle,</w:t>
      </w:r>
      <w:r>
        <w:rPr>
          <w:spacing w:val="-61"/>
          <w:sz w:val="24"/>
        </w:rPr>
        <w:t xml:space="preserve"> </w:t>
      </w:r>
      <w:r>
        <w:rPr>
          <w:sz w:val="24"/>
        </w:rPr>
        <w:t>disponiéndolos en segundos planos de fachada y ocultándolos mediante un</w:t>
      </w:r>
      <w:r>
        <w:rPr>
          <w:spacing w:val="1"/>
          <w:sz w:val="24"/>
        </w:rPr>
        <w:t xml:space="preserve"> </w:t>
      </w:r>
      <w:r>
        <w:rPr>
          <w:sz w:val="24"/>
        </w:rPr>
        <w:t>tratamiento</w:t>
      </w:r>
      <w:r>
        <w:rPr>
          <w:spacing w:val="1"/>
          <w:sz w:val="24"/>
        </w:rPr>
        <w:t xml:space="preserve"> </w:t>
      </w:r>
      <w:r>
        <w:rPr>
          <w:sz w:val="24"/>
        </w:rPr>
        <w:t>adecuado.</w:t>
      </w:r>
    </w:p>
    <w:p w:rsidR="00AF4B55" w:rsidRDefault="00FE6C05">
      <w:pPr>
        <w:pStyle w:val="Prrafodelista"/>
        <w:numPr>
          <w:ilvl w:val="0"/>
          <w:numId w:val="45"/>
        </w:numPr>
        <w:tabs>
          <w:tab w:val="left" w:pos="1622"/>
        </w:tabs>
        <w:spacing w:before="116"/>
        <w:ind w:left="1621" w:hanging="298"/>
        <w:jc w:val="both"/>
        <w:rPr>
          <w:sz w:val="24"/>
        </w:rPr>
      </w:pPr>
      <w:r>
        <w:rPr>
          <w:sz w:val="24"/>
        </w:rPr>
        <w:t>Los</w:t>
      </w:r>
      <w:r>
        <w:rPr>
          <w:spacing w:val="33"/>
          <w:sz w:val="24"/>
        </w:rPr>
        <w:t xml:space="preserve"> </w:t>
      </w:r>
      <w:r>
        <w:rPr>
          <w:sz w:val="24"/>
        </w:rPr>
        <w:t>muros</w:t>
      </w:r>
      <w:r>
        <w:rPr>
          <w:spacing w:val="33"/>
          <w:sz w:val="24"/>
        </w:rPr>
        <w:t xml:space="preserve"> </w:t>
      </w:r>
      <w:r>
        <w:rPr>
          <w:sz w:val="24"/>
        </w:rPr>
        <w:t>medianeros</w:t>
      </w:r>
      <w:r>
        <w:rPr>
          <w:spacing w:val="33"/>
          <w:sz w:val="24"/>
        </w:rPr>
        <w:t xml:space="preserve"> </w:t>
      </w:r>
      <w:r>
        <w:rPr>
          <w:sz w:val="24"/>
        </w:rPr>
        <w:t>se</w:t>
      </w:r>
      <w:r>
        <w:rPr>
          <w:spacing w:val="33"/>
          <w:sz w:val="24"/>
        </w:rPr>
        <w:t xml:space="preserve"> </w:t>
      </w:r>
      <w:r>
        <w:rPr>
          <w:sz w:val="24"/>
        </w:rPr>
        <w:t>enfoscarán</w:t>
      </w:r>
      <w:r>
        <w:rPr>
          <w:spacing w:val="33"/>
          <w:sz w:val="24"/>
        </w:rPr>
        <w:t xml:space="preserve"> </w:t>
      </w:r>
      <w:r>
        <w:rPr>
          <w:sz w:val="24"/>
        </w:rPr>
        <w:t>y</w:t>
      </w:r>
      <w:r>
        <w:rPr>
          <w:spacing w:val="32"/>
          <w:sz w:val="24"/>
        </w:rPr>
        <w:t xml:space="preserve"> </w:t>
      </w:r>
      <w:r>
        <w:rPr>
          <w:sz w:val="24"/>
        </w:rPr>
        <w:t>pintarán</w:t>
      </w:r>
      <w:r>
        <w:rPr>
          <w:spacing w:val="31"/>
          <w:sz w:val="24"/>
        </w:rPr>
        <w:t xml:space="preserve"> </w:t>
      </w:r>
      <w:r>
        <w:rPr>
          <w:sz w:val="24"/>
        </w:rPr>
        <w:t>en</w:t>
      </w:r>
      <w:r>
        <w:rPr>
          <w:spacing w:val="31"/>
          <w:sz w:val="24"/>
        </w:rPr>
        <w:t xml:space="preserve"> </w:t>
      </w:r>
      <w:r>
        <w:rPr>
          <w:sz w:val="24"/>
        </w:rPr>
        <w:t>tanto</w:t>
      </w:r>
      <w:r>
        <w:rPr>
          <w:spacing w:val="31"/>
          <w:sz w:val="24"/>
        </w:rPr>
        <w:t xml:space="preserve"> </w:t>
      </w:r>
      <w:r>
        <w:rPr>
          <w:sz w:val="24"/>
        </w:rPr>
        <w:t>no</w:t>
      </w:r>
      <w:r>
        <w:rPr>
          <w:spacing w:val="32"/>
          <w:sz w:val="24"/>
        </w:rPr>
        <w:t xml:space="preserve"> </w:t>
      </w:r>
      <w:r>
        <w:rPr>
          <w:sz w:val="24"/>
        </w:rPr>
        <w:t>se</w:t>
      </w:r>
      <w:r>
        <w:rPr>
          <w:spacing w:val="31"/>
          <w:sz w:val="24"/>
        </w:rPr>
        <w:t xml:space="preserve"> </w:t>
      </w:r>
      <w:r>
        <w:rPr>
          <w:sz w:val="24"/>
        </w:rPr>
        <w:t>ejecute</w:t>
      </w:r>
      <w:r>
        <w:rPr>
          <w:spacing w:val="31"/>
          <w:sz w:val="24"/>
        </w:rPr>
        <w:t xml:space="preserve"> </w:t>
      </w:r>
      <w:r>
        <w:rPr>
          <w:sz w:val="24"/>
        </w:rPr>
        <w:t>la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rPr>
          <w:sz w:val="14"/>
        </w:rPr>
      </w:pPr>
      <w:r>
        <w:rPr>
          <w:noProof/>
          <w:lang w:eastAsia="es-ES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125385</wp:posOffset>
            </wp:positionV>
            <wp:extent cx="5258070" cy="262890"/>
            <wp:effectExtent l="0" t="0" r="0" b="0"/>
            <wp:wrapTopAndBottom/>
            <wp:docPr id="7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4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10"/>
        <w:rPr>
          <w:sz w:val="8"/>
        </w:rPr>
      </w:pPr>
    </w:p>
    <w:p w:rsidR="00AF4B55" w:rsidRDefault="00FE6C05">
      <w:pPr>
        <w:spacing w:before="96"/>
        <w:ind w:left="1324"/>
        <w:jc w:val="both"/>
        <w:rPr>
          <w:sz w:val="24"/>
        </w:rPr>
      </w:pPr>
      <w:proofErr w:type="gramStart"/>
      <w:r>
        <w:rPr>
          <w:sz w:val="24"/>
        </w:rPr>
        <w:t>edificación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colindante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mismos</w:t>
      </w:r>
      <w:r>
        <w:rPr>
          <w:spacing w:val="-2"/>
          <w:sz w:val="24"/>
        </w:rPr>
        <w:t xml:space="preserve"> </w:t>
      </w:r>
      <w:r>
        <w:rPr>
          <w:sz w:val="24"/>
        </w:rPr>
        <w:t>queden</w:t>
      </w:r>
      <w:r>
        <w:rPr>
          <w:spacing w:val="-1"/>
          <w:sz w:val="24"/>
        </w:rPr>
        <w:t xml:space="preserve"> </w:t>
      </w:r>
      <w:r>
        <w:rPr>
          <w:sz w:val="24"/>
        </w:rPr>
        <w:t>vistos.</w:t>
      </w:r>
    </w:p>
    <w:p w:rsidR="00AF4B55" w:rsidRDefault="00FE6C05">
      <w:pPr>
        <w:pStyle w:val="Prrafodelista"/>
        <w:numPr>
          <w:ilvl w:val="0"/>
          <w:numId w:val="45"/>
        </w:numPr>
        <w:tabs>
          <w:tab w:val="left" w:pos="1652"/>
        </w:tabs>
        <w:spacing w:before="124" w:line="244" w:lineRule="auto"/>
        <w:ind w:left="1324" w:right="1701" w:firstLine="0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fachadas</w:t>
      </w:r>
      <w:r>
        <w:rPr>
          <w:spacing w:val="1"/>
          <w:sz w:val="24"/>
        </w:rPr>
        <w:t xml:space="preserve"> </w:t>
      </w:r>
      <w:r>
        <w:rPr>
          <w:sz w:val="24"/>
        </w:rPr>
        <w:t>posteriores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no conformen</w:t>
      </w:r>
      <w:r>
        <w:rPr>
          <w:spacing w:val="1"/>
          <w:sz w:val="24"/>
        </w:rPr>
        <w:t xml:space="preserve"> </w:t>
      </w:r>
      <w:r>
        <w:rPr>
          <w:sz w:val="24"/>
        </w:rPr>
        <w:t>muros</w:t>
      </w:r>
      <w:r>
        <w:rPr>
          <w:spacing w:val="1"/>
          <w:sz w:val="24"/>
        </w:rPr>
        <w:t xml:space="preserve"> </w:t>
      </w:r>
      <w:r>
        <w:rPr>
          <w:sz w:val="24"/>
        </w:rPr>
        <w:t>medianeros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-61"/>
          <w:sz w:val="24"/>
        </w:rPr>
        <w:t xml:space="preserve"> </w:t>
      </w:r>
      <w:r>
        <w:rPr>
          <w:sz w:val="24"/>
        </w:rPr>
        <w:t>tener la misma consideración que una fachada más, debiéndose garantizar su</w:t>
      </w:r>
      <w:r>
        <w:rPr>
          <w:spacing w:val="1"/>
          <w:sz w:val="24"/>
        </w:rPr>
        <w:t xml:space="preserve"> </w:t>
      </w:r>
      <w:r>
        <w:rPr>
          <w:sz w:val="24"/>
        </w:rPr>
        <w:t>correcto</w:t>
      </w:r>
      <w:r>
        <w:rPr>
          <w:spacing w:val="1"/>
          <w:sz w:val="24"/>
        </w:rPr>
        <w:t xml:space="preserve"> </w:t>
      </w:r>
      <w:r>
        <w:rPr>
          <w:sz w:val="24"/>
        </w:rPr>
        <w:t>acabado,</w:t>
      </w:r>
      <w:r>
        <w:rPr>
          <w:spacing w:val="3"/>
          <w:sz w:val="24"/>
        </w:rPr>
        <w:t xml:space="preserve"> </w:t>
      </w:r>
      <w:r>
        <w:rPr>
          <w:sz w:val="24"/>
        </w:rPr>
        <w:t>tratamiento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calidad</w:t>
      </w:r>
      <w:r>
        <w:rPr>
          <w:spacing w:val="1"/>
          <w:sz w:val="24"/>
        </w:rPr>
        <w:t xml:space="preserve"> </w:t>
      </w:r>
      <w:r>
        <w:rPr>
          <w:sz w:val="24"/>
        </w:rPr>
        <w:t>compositiva.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Heading1"/>
        <w:spacing w:before="191"/>
        <w:ind w:right="1705"/>
        <w:jc w:val="both"/>
      </w:pPr>
      <w:proofErr w:type="gramStart"/>
      <w:r>
        <w:rPr>
          <w:rFonts w:ascii="Microsoft Sans Serif" w:hAnsi="Microsoft Sans Serif"/>
          <w:b w:val="0"/>
        </w:rPr>
        <w:t>b)Las</w:t>
      </w:r>
      <w:proofErr w:type="gramEnd"/>
      <w:r>
        <w:rPr>
          <w:rFonts w:ascii="Microsoft Sans Serif" w:hAnsi="Microsoft Sans Serif"/>
          <w:b w:val="0"/>
        </w:rPr>
        <w:t xml:space="preserve"> obras estarán </w:t>
      </w:r>
      <w:r>
        <w:t>SUJETAS A LAS CONDICIONES que se exigen en el</w:t>
      </w:r>
      <w:r>
        <w:rPr>
          <w:spacing w:val="1"/>
        </w:rPr>
        <w:t xml:space="preserve"> </w:t>
      </w:r>
      <w:r>
        <w:t>informe</w:t>
      </w:r>
      <w:r>
        <w:rPr>
          <w:spacing w:val="-1"/>
        </w:rPr>
        <w:t xml:space="preserve"> </w:t>
      </w:r>
      <w:r>
        <w:t>técnico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fecha 6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febrero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2018 y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siguientes:</w:t>
      </w:r>
    </w:p>
    <w:p w:rsidR="00AF4B55" w:rsidRDefault="004B2364">
      <w:pPr>
        <w:spacing w:before="124" w:line="244" w:lineRule="auto"/>
        <w:ind w:left="1324" w:right="1710"/>
        <w:jc w:val="both"/>
        <w:rPr>
          <w:sz w:val="24"/>
        </w:rPr>
      </w:pPr>
      <w:r w:rsidRPr="004B2364">
        <w:pict>
          <v:shape id="_x0000_s1221" type="#_x0000_t202" style="position:absolute;left:0;text-align:left;margin-left:536pt;margin-top:29.2pt;width:32.9pt;height:250.5pt;z-index:1576755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4"/>
        </w:rPr>
        <w:t>-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Que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obras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se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limitarán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exclusivamente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indicado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el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proyecto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TÉCNICO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presentado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para la obtención de la Licencia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Urbanística con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siguientes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características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técnicas:</w:t>
      </w:r>
    </w:p>
    <w:p w:rsidR="00AF4B55" w:rsidRDefault="00FE6C05">
      <w:pPr>
        <w:spacing w:before="113"/>
        <w:ind w:left="1324"/>
        <w:jc w:val="both"/>
        <w:rPr>
          <w:rFonts w:ascii="Arial" w:hAnsi="Arial"/>
          <w:b/>
          <w:sz w:val="24"/>
        </w:rPr>
      </w:pP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Naturaleza Urbanística del</w:t>
      </w:r>
      <w:r>
        <w:rPr>
          <w:spacing w:val="2"/>
          <w:sz w:val="24"/>
        </w:rPr>
        <w:t xml:space="preserve"> </w:t>
      </w:r>
      <w:r>
        <w:rPr>
          <w:sz w:val="24"/>
        </w:rPr>
        <w:t>Suelo:</w:t>
      </w:r>
      <w:r>
        <w:rPr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SUELO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URBANO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CONSOLIDADO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V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4.</w:t>
      </w:r>
    </w:p>
    <w:p w:rsidR="00AF4B55" w:rsidRDefault="00FE6C05">
      <w:pPr>
        <w:spacing w:before="120"/>
        <w:ind w:left="1324"/>
        <w:jc w:val="both"/>
        <w:rPr>
          <w:rFonts w:ascii="Arial"/>
          <w:b/>
          <w:sz w:val="24"/>
        </w:rPr>
      </w:pP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Finalidad y</w:t>
      </w:r>
      <w:r>
        <w:rPr>
          <w:spacing w:val="-1"/>
          <w:sz w:val="24"/>
        </w:rPr>
        <w:t xml:space="preserve"> </w:t>
      </w:r>
      <w:r>
        <w:rPr>
          <w:sz w:val="24"/>
        </w:rPr>
        <w:t>Uso:</w:t>
      </w:r>
      <w:r>
        <w:rPr>
          <w:spacing w:val="1"/>
          <w:sz w:val="24"/>
        </w:rPr>
        <w:t xml:space="preserve"> </w:t>
      </w:r>
      <w:r>
        <w:rPr>
          <w:rFonts w:ascii="Arial"/>
          <w:b/>
          <w:sz w:val="24"/>
        </w:rPr>
        <w:t>RESIDENCIAL.</w:t>
      </w:r>
    </w:p>
    <w:p w:rsidR="00AF4B55" w:rsidRDefault="00FE6C05">
      <w:pPr>
        <w:spacing w:before="120"/>
        <w:ind w:left="1324"/>
        <w:rPr>
          <w:rFonts w:ascii="Arial" w:hAnsi="Arial"/>
          <w:b/>
          <w:sz w:val="24"/>
        </w:rPr>
      </w:pP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Nº de Plantas</w:t>
      </w:r>
      <w:r>
        <w:rPr>
          <w:spacing w:val="2"/>
          <w:sz w:val="24"/>
        </w:rPr>
        <w:t xml:space="preserve"> </w:t>
      </w:r>
      <w:r>
        <w:rPr>
          <w:sz w:val="24"/>
        </w:rPr>
        <w:t>sobre rasante:</w:t>
      </w:r>
      <w:r>
        <w:rPr>
          <w:spacing w:val="6"/>
          <w:sz w:val="24"/>
        </w:rPr>
        <w:t xml:space="preserve"> </w:t>
      </w:r>
      <w:r>
        <w:rPr>
          <w:rFonts w:ascii="Arial" w:hAnsi="Arial"/>
          <w:b/>
          <w:sz w:val="24"/>
        </w:rPr>
        <w:t>2.</w:t>
      </w:r>
    </w:p>
    <w:p w:rsidR="00AF4B55" w:rsidRDefault="00FE6C05">
      <w:pPr>
        <w:spacing w:before="120"/>
        <w:ind w:left="1324"/>
        <w:rPr>
          <w:rFonts w:ascii="Arial" w:hAnsi="Arial"/>
          <w:b/>
          <w:sz w:val="24"/>
        </w:rPr>
      </w:pPr>
      <w:r>
        <w:rPr>
          <w:sz w:val="24"/>
        </w:rPr>
        <w:t>.</w:t>
      </w:r>
      <w:r>
        <w:rPr>
          <w:spacing w:val="-13"/>
          <w:sz w:val="24"/>
        </w:rPr>
        <w:t xml:space="preserve"> </w:t>
      </w:r>
      <w:r>
        <w:rPr>
          <w:sz w:val="24"/>
        </w:rPr>
        <w:t>Altura</w:t>
      </w:r>
      <w:r>
        <w:rPr>
          <w:spacing w:val="1"/>
          <w:sz w:val="24"/>
        </w:rPr>
        <w:t xml:space="preserve"> </w:t>
      </w:r>
      <w:r>
        <w:rPr>
          <w:sz w:val="24"/>
        </w:rPr>
        <w:t>máxima: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7,00</w:t>
      </w:r>
      <w:r>
        <w:rPr>
          <w:rFonts w:ascii="Arial" w:hAnsi="Arial"/>
          <w:b/>
          <w:spacing w:val="-3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mt</w:t>
      </w:r>
      <w:proofErr w:type="spellEnd"/>
      <w:r>
        <w:rPr>
          <w:rFonts w:ascii="Arial" w:hAnsi="Arial"/>
          <w:b/>
          <w:sz w:val="24"/>
        </w:rPr>
        <w:t>.</w:t>
      </w:r>
    </w:p>
    <w:p w:rsidR="00AF4B55" w:rsidRDefault="00FE6C05">
      <w:pPr>
        <w:spacing w:before="120"/>
        <w:ind w:left="1324"/>
        <w:rPr>
          <w:sz w:val="24"/>
        </w:rPr>
      </w:pP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Superficie</w:t>
      </w:r>
      <w:r>
        <w:rPr>
          <w:spacing w:val="-13"/>
          <w:sz w:val="24"/>
        </w:rPr>
        <w:t xml:space="preserve"> </w:t>
      </w:r>
      <w:r>
        <w:rPr>
          <w:sz w:val="24"/>
        </w:rPr>
        <w:t>Ampliada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5"/>
          <w:sz w:val="24"/>
        </w:rPr>
        <w:t xml:space="preserve"> </w:t>
      </w:r>
      <w:r>
        <w:rPr>
          <w:rFonts w:ascii="Arial"/>
          <w:b/>
          <w:sz w:val="24"/>
        </w:rPr>
        <w:t>13,57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m2</w:t>
      </w:r>
      <w:r>
        <w:rPr>
          <w:sz w:val="24"/>
        </w:rPr>
        <w:t>.</w:t>
      </w:r>
    </w:p>
    <w:p w:rsidR="00AF4B55" w:rsidRDefault="00FE6C05">
      <w:pPr>
        <w:pStyle w:val="Heading1"/>
        <w:numPr>
          <w:ilvl w:val="0"/>
          <w:numId w:val="44"/>
        </w:numPr>
        <w:tabs>
          <w:tab w:val="left" w:pos="1604"/>
        </w:tabs>
        <w:spacing w:before="120"/>
        <w:ind w:right="1702" w:firstLine="0"/>
        <w:jc w:val="both"/>
        <w:rPr>
          <w:rFonts w:ascii="Microsoft Sans Serif" w:hAnsi="Microsoft Sans Serif"/>
        </w:rPr>
      </w:pPr>
      <w:r>
        <w:t>Antes</w:t>
      </w:r>
      <w:r>
        <w:rPr>
          <w:spacing w:val="67"/>
        </w:rPr>
        <w:t xml:space="preserve"> </w:t>
      </w:r>
      <w:r>
        <w:t>del</w:t>
      </w:r>
      <w:r>
        <w:rPr>
          <w:spacing w:val="65"/>
        </w:rPr>
        <w:t xml:space="preserve"> </w:t>
      </w:r>
      <w:r>
        <w:t>comienzo</w:t>
      </w:r>
      <w:r>
        <w:rPr>
          <w:spacing w:val="66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las</w:t>
      </w:r>
      <w:r>
        <w:rPr>
          <w:spacing w:val="64"/>
        </w:rPr>
        <w:t xml:space="preserve"> </w:t>
      </w:r>
      <w:r>
        <w:t>obras</w:t>
      </w:r>
      <w:r>
        <w:rPr>
          <w:spacing w:val="64"/>
        </w:rPr>
        <w:t xml:space="preserve"> </w:t>
      </w:r>
      <w:r>
        <w:t>éstas</w:t>
      </w:r>
      <w:r>
        <w:rPr>
          <w:spacing w:val="65"/>
        </w:rPr>
        <w:t xml:space="preserve"> </w:t>
      </w:r>
      <w:r>
        <w:t>se</w:t>
      </w:r>
      <w:r>
        <w:rPr>
          <w:spacing w:val="64"/>
        </w:rPr>
        <w:t xml:space="preserve"> </w:t>
      </w:r>
      <w:r>
        <w:t>deberán</w:t>
      </w:r>
      <w:r>
        <w:rPr>
          <w:spacing w:val="63"/>
        </w:rPr>
        <w:t xml:space="preserve"> </w:t>
      </w:r>
      <w:r>
        <w:t>comunicar</w:t>
      </w:r>
      <w:r>
        <w:rPr>
          <w:spacing w:val="-65"/>
        </w:rPr>
        <w:t xml:space="preserve"> </w:t>
      </w:r>
      <w:r>
        <w:t>previamente</w:t>
      </w:r>
      <w:r>
        <w:rPr>
          <w:spacing w:val="-1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Ayuntamiento</w:t>
      </w:r>
      <w:r>
        <w:rPr>
          <w:spacing w:val="1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menos</w:t>
      </w:r>
      <w:r>
        <w:rPr>
          <w:spacing w:val="-2"/>
        </w:rPr>
        <w:t xml:space="preserve"> </w:t>
      </w:r>
      <w:r>
        <w:t>diez</w:t>
      </w:r>
      <w:r>
        <w:rPr>
          <w:spacing w:val="-1"/>
        </w:rPr>
        <w:t xml:space="preserve"> </w:t>
      </w:r>
      <w:r>
        <w:t>días</w:t>
      </w:r>
      <w:r>
        <w:rPr>
          <w:spacing w:val="-3"/>
        </w:rPr>
        <w:t xml:space="preserve"> </w:t>
      </w:r>
      <w:r>
        <w:t>de antelación.</w:t>
      </w:r>
    </w:p>
    <w:p w:rsidR="00AF4B55" w:rsidRDefault="00FE6C05">
      <w:pPr>
        <w:pStyle w:val="Prrafodelista"/>
        <w:numPr>
          <w:ilvl w:val="0"/>
          <w:numId w:val="44"/>
        </w:numPr>
        <w:tabs>
          <w:tab w:val="left" w:pos="1494"/>
        </w:tabs>
        <w:spacing w:before="124" w:line="244" w:lineRule="auto"/>
        <w:ind w:right="1707" w:firstLine="0"/>
        <w:jc w:val="both"/>
        <w:rPr>
          <w:sz w:val="24"/>
        </w:rPr>
      </w:pPr>
      <w:r>
        <w:rPr>
          <w:sz w:val="24"/>
        </w:rPr>
        <w:t>Que 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realización de cualquier</w:t>
      </w:r>
      <w:r>
        <w:rPr>
          <w:spacing w:val="1"/>
          <w:sz w:val="24"/>
        </w:rPr>
        <w:t xml:space="preserve"> </w:t>
      </w:r>
      <w:r>
        <w:rPr>
          <w:sz w:val="24"/>
        </w:rPr>
        <w:t>otra</w:t>
      </w:r>
      <w:r>
        <w:rPr>
          <w:spacing w:val="63"/>
          <w:sz w:val="24"/>
        </w:rPr>
        <w:t xml:space="preserve"> </w:t>
      </w:r>
      <w:r>
        <w:rPr>
          <w:sz w:val="24"/>
        </w:rPr>
        <w:t>clase de obra se deberá presentar</w:t>
      </w:r>
      <w:r>
        <w:rPr>
          <w:spacing w:val="-61"/>
          <w:sz w:val="24"/>
        </w:rPr>
        <w:t xml:space="preserve"> </w:t>
      </w:r>
      <w:r>
        <w:rPr>
          <w:sz w:val="24"/>
        </w:rPr>
        <w:t>un</w:t>
      </w:r>
      <w:r>
        <w:rPr>
          <w:spacing w:val="3"/>
          <w:sz w:val="24"/>
        </w:rPr>
        <w:t xml:space="preserve"> </w:t>
      </w:r>
      <w:r>
        <w:rPr>
          <w:sz w:val="24"/>
        </w:rPr>
        <w:t>proyecto</w:t>
      </w:r>
      <w:r>
        <w:rPr>
          <w:spacing w:val="-2"/>
          <w:sz w:val="24"/>
        </w:rPr>
        <w:t xml:space="preserve"> </w:t>
      </w:r>
      <w:r>
        <w:rPr>
          <w:sz w:val="24"/>
        </w:rPr>
        <w:t>Técnico</w:t>
      </w:r>
      <w:r>
        <w:rPr>
          <w:spacing w:val="1"/>
          <w:sz w:val="24"/>
        </w:rPr>
        <w:t xml:space="preserve"> </w:t>
      </w:r>
      <w:r>
        <w:rPr>
          <w:sz w:val="24"/>
        </w:rPr>
        <w:t>debidamente</w:t>
      </w:r>
      <w:r>
        <w:rPr>
          <w:spacing w:val="2"/>
          <w:sz w:val="24"/>
        </w:rPr>
        <w:t xml:space="preserve"> </w:t>
      </w:r>
      <w:r>
        <w:rPr>
          <w:sz w:val="24"/>
        </w:rPr>
        <w:t>cumplimentado.</w:t>
      </w:r>
    </w:p>
    <w:p w:rsidR="00AF4B55" w:rsidRDefault="00FE6C05">
      <w:pPr>
        <w:pStyle w:val="Prrafodelista"/>
        <w:numPr>
          <w:ilvl w:val="0"/>
          <w:numId w:val="44"/>
        </w:numPr>
        <w:tabs>
          <w:tab w:val="left" w:pos="1488"/>
        </w:tabs>
        <w:spacing w:before="118" w:line="244" w:lineRule="auto"/>
        <w:ind w:right="1704" w:firstLine="0"/>
        <w:jc w:val="both"/>
        <w:rPr>
          <w:sz w:val="24"/>
        </w:rPr>
      </w:pPr>
      <w:r>
        <w:rPr>
          <w:sz w:val="24"/>
        </w:rPr>
        <w:t>Que para realizar los vertidos de los escombros o cualquier otro residuo 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pueda</w:t>
      </w:r>
      <w:r>
        <w:rPr>
          <w:spacing w:val="1"/>
          <w:sz w:val="24"/>
        </w:rPr>
        <w:t xml:space="preserve"> </w:t>
      </w:r>
      <w:r>
        <w:rPr>
          <w:sz w:val="24"/>
        </w:rPr>
        <w:t>generar por la</w:t>
      </w:r>
      <w:r>
        <w:rPr>
          <w:spacing w:val="1"/>
          <w:sz w:val="24"/>
        </w:rPr>
        <w:t xml:space="preserve"> </w:t>
      </w:r>
      <w:r>
        <w:rPr>
          <w:sz w:val="24"/>
        </w:rPr>
        <w:t>ejecución de</w:t>
      </w:r>
      <w:r>
        <w:rPr>
          <w:spacing w:val="1"/>
          <w:sz w:val="24"/>
        </w:rPr>
        <w:t xml:space="preserve"> </w:t>
      </w:r>
      <w:r>
        <w:rPr>
          <w:sz w:val="24"/>
        </w:rPr>
        <w:t>las obras deberá</w:t>
      </w:r>
      <w:r>
        <w:rPr>
          <w:spacing w:val="1"/>
          <w:sz w:val="24"/>
        </w:rPr>
        <w:t xml:space="preserve"> </w:t>
      </w:r>
      <w:r>
        <w:rPr>
          <w:sz w:val="24"/>
        </w:rPr>
        <w:t>ponerse</w:t>
      </w:r>
      <w:r>
        <w:rPr>
          <w:spacing w:val="63"/>
          <w:sz w:val="24"/>
        </w:rPr>
        <w:t xml:space="preserve"> </w:t>
      </w:r>
      <w:r>
        <w:rPr>
          <w:sz w:val="24"/>
        </w:rPr>
        <w:t>en</w:t>
      </w:r>
      <w:r>
        <w:rPr>
          <w:spacing w:val="64"/>
          <w:sz w:val="24"/>
        </w:rPr>
        <w:t xml:space="preserve"> </w:t>
      </w:r>
      <w:r>
        <w:rPr>
          <w:sz w:val="24"/>
        </w:rPr>
        <w:t>contacto</w:t>
      </w:r>
      <w:r>
        <w:rPr>
          <w:spacing w:val="-61"/>
          <w:sz w:val="24"/>
        </w:rPr>
        <w:t xml:space="preserve"> </w:t>
      </w:r>
      <w:r>
        <w:rPr>
          <w:sz w:val="24"/>
        </w:rPr>
        <w:t>con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Oficina</w:t>
      </w:r>
      <w:r>
        <w:rPr>
          <w:spacing w:val="-3"/>
          <w:sz w:val="24"/>
        </w:rPr>
        <w:t xml:space="preserve"> </w:t>
      </w:r>
      <w:r>
        <w:rPr>
          <w:sz w:val="24"/>
        </w:rPr>
        <w:t>Técnica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-12"/>
          <w:sz w:val="24"/>
        </w:rPr>
        <w:t xml:space="preserve"> </w:t>
      </w:r>
      <w:r>
        <w:rPr>
          <w:sz w:val="24"/>
        </w:rPr>
        <w:t>Ayuntamiento.</w:t>
      </w:r>
    </w:p>
    <w:p w:rsidR="00AF4B55" w:rsidRDefault="00FE6C05">
      <w:pPr>
        <w:pStyle w:val="Prrafodelista"/>
        <w:numPr>
          <w:ilvl w:val="0"/>
          <w:numId w:val="44"/>
        </w:numPr>
        <w:tabs>
          <w:tab w:val="left" w:pos="1516"/>
        </w:tabs>
        <w:spacing w:before="116" w:line="244" w:lineRule="auto"/>
        <w:ind w:right="1714" w:firstLine="0"/>
        <w:jc w:val="both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346233</wp:posOffset>
            </wp:positionV>
            <wp:extent cx="330200" cy="3937000"/>
            <wp:effectExtent l="0" t="0" r="0" b="0"/>
            <wp:wrapNone/>
            <wp:docPr id="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Que en caso de que se precise la ocupación de la vía pública se deberá</w:t>
      </w:r>
      <w:r>
        <w:rPr>
          <w:spacing w:val="1"/>
          <w:sz w:val="24"/>
        </w:rPr>
        <w:t xml:space="preserve"> </w:t>
      </w:r>
      <w:r>
        <w:rPr>
          <w:sz w:val="24"/>
        </w:rPr>
        <w:t>solicitar</w:t>
      </w:r>
      <w:r>
        <w:rPr>
          <w:spacing w:val="3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2"/>
          <w:sz w:val="24"/>
        </w:rPr>
        <w:t xml:space="preserve"> </w:t>
      </w:r>
      <w:r>
        <w:rPr>
          <w:sz w:val="24"/>
        </w:rPr>
        <w:t>previa.</w:t>
      </w:r>
    </w:p>
    <w:p w:rsidR="00AF4B55" w:rsidRDefault="004B2364">
      <w:pPr>
        <w:pStyle w:val="Prrafodelista"/>
        <w:numPr>
          <w:ilvl w:val="0"/>
          <w:numId w:val="44"/>
        </w:numPr>
        <w:tabs>
          <w:tab w:val="left" w:pos="1490"/>
        </w:tabs>
        <w:spacing w:before="118" w:line="244" w:lineRule="auto"/>
        <w:ind w:right="1701" w:firstLine="0"/>
        <w:jc w:val="both"/>
        <w:rPr>
          <w:sz w:val="24"/>
        </w:rPr>
      </w:pPr>
      <w:r w:rsidRPr="004B2364">
        <w:pict>
          <v:shape id="_x0000_s1220" type="#_x0000_t202" style="position:absolute;left:0;text-align:left;margin-left:567.55pt;margin-top:3.8pt;width:14.75pt;height:301pt;z-index:1576806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17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rPr>
          <w:sz w:val="24"/>
        </w:rPr>
        <w:t>Que</w:t>
      </w:r>
      <w:r w:rsidR="00FE6C05">
        <w:rPr>
          <w:spacing w:val="20"/>
          <w:sz w:val="24"/>
        </w:rPr>
        <w:t xml:space="preserve"> </w:t>
      </w:r>
      <w:r w:rsidR="00FE6C05">
        <w:rPr>
          <w:sz w:val="24"/>
        </w:rPr>
        <w:t>según</w:t>
      </w:r>
      <w:r w:rsidR="00FE6C05">
        <w:rPr>
          <w:spacing w:val="20"/>
          <w:sz w:val="24"/>
        </w:rPr>
        <w:t xml:space="preserve"> </w:t>
      </w:r>
      <w:r w:rsidR="00FE6C05">
        <w:rPr>
          <w:sz w:val="24"/>
        </w:rPr>
        <w:t>el</w:t>
      </w:r>
      <w:r w:rsidR="00FE6C05">
        <w:rPr>
          <w:spacing w:val="21"/>
          <w:sz w:val="24"/>
        </w:rPr>
        <w:t xml:space="preserve"> </w:t>
      </w:r>
      <w:r w:rsidR="00FE6C05">
        <w:rPr>
          <w:sz w:val="24"/>
        </w:rPr>
        <w:t>artículo</w:t>
      </w:r>
      <w:r w:rsidR="00FE6C05">
        <w:rPr>
          <w:spacing w:val="20"/>
          <w:sz w:val="24"/>
        </w:rPr>
        <w:t xml:space="preserve"> </w:t>
      </w:r>
      <w:r w:rsidR="00FE6C05">
        <w:rPr>
          <w:sz w:val="24"/>
        </w:rPr>
        <w:t>337.1</w:t>
      </w:r>
      <w:r w:rsidR="00FE6C05">
        <w:rPr>
          <w:spacing w:val="2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20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21"/>
          <w:sz w:val="24"/>
        </w:rPr>
        <w:t xml:space="preserve"> </w:t>
      </w:r>
      <w:r w:rsidR="00FE6C05">
        <w:rPr>
          <w:sz w:val="24"/>
        </w:rPr>
        <w:t>Ley</w:t>
      </w:r>
      <w:r w:rsidR="00FE6C05">
        <w:rPr>
          <w:spacing w:val="21"/>
          <w:sz w:val="24"/>
        </w:rPr>
        <w:t xml:space="preserve"> </w:t>
      </w:r>
      <w:r w:rsidR="00FE6C05">
        <w:rPr>
          <w:sz w:val="24"/>
        </w:rPr>
        <w:t>4/2017,</w:t>
      </w:r>
      <w:r w:rsidR="00FE6C05">
        <w:rPr>
          <w:spacing w:val="20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20"/>
          <w:sz w:val="24"/>
        </w:rPr>
        <w:t xml:space="preserve"> </w:t>
      </w:r>
      <w:r w:rsidR="00FE6C05">
        <w:rPr>
          <w:sz w:val="24"/>
        </w:rPr>
        <w:t>13</w:t>
      </w:r>
      <w:r w:rsidR="00FE6C05">
        <w:rPr>
          <w:spacing w:val="2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22"/>
          <w:sz w:val="24"/>
        </w:rPr>
        <w:t xml:space="preserve"> </w:t>
      </w:r>
      <w:r w:rsidR="00FE6C05">
        <w:rPr>
          <w:sz w:val="24"/>
        </w:rPr>
        <w:t>julio,</w:t>
      </w:r>
      <w:r w:rsidR="00FE6C05">
        <w:rPr>
          <w:spacing w:val="22"/>
          <w:sz w:val="24"/>
        </w:rPr>
        <w:t xml:space="preserve"> </w:t>
      </w:r>
      <w:r w:rsidR="00FE6C05">
        <w:rPr>
          <w:sz w:val="24"/>
        </w:rPr>
        <w:t>del</w:t>
      </w:r>
      <w:r w:rsidR="00FE6C05">
        <w:rPr>
          <w:spacing w:val="20"/>
          <w:sz w:val="24"/>
        </w:rPr>
        <w:t xml:space="preserve"> </w:t>
      </w:r>
      <w:r w:rsidR="00FE6C05">
        <w:rPr>
          <w:sz w:val="24"/>
        </w:rPr>
        <w:t>Suelo</w:t>
      </w:r>
      <w:r w:rsidR="00FE6C05">
        <w:rPr>
          <w:spacing w:val="20"/>
          <w:sz w:val="24"/>
        </w:rPr>
        <w:t xml:space="preserve"> </w:t>
      </w:r>
      <w:r w:rsidR="00FE6C05">
        <w:rPr>
          <w:sz w:val="24"/>
        </w:rPr>
        <w:t>y</w:t>
      </w:r>
      <w:r w:rsidR="00FE6C05">
        <w:rPr>
          <w:spacing w:val="22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-61"/>
          <w:sz w:val="24"/>
        </w:rPr>
        <w:t xml:space="preserve"> </w:t>
      </w:r>
      <w:r w:rsidR="00FE6C05">
        <w:rPr>
          <w:sz w:val="24"/>
        </w:rPr>
        <w:t>los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Espacios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Protegidos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Canarias,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indica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que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todas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obras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-61"/>
          <w:sz w:val="24"/>
        </w:rPr>
        <w:t xml:space="preserve"> </w:t>
      </w:r>
      <w:r w:rsidR="00FE6C05">
        <w:rPr>
          <w:sz w:val="24"/>
        </w:rPr>
        <w:t>construcción o edificación dispondrán de un cartel visible desde la vía pública,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que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indique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el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número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y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fecha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licencia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urbanística,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orden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ejecución,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acuerdo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aprobación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obra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pública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acto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administrativo</w:t>
      </w:r>
      <w:r w:rsidR="00FE6C05">
        <w:rPr>
          <w:spacing w:val="1"/>
          <w:sz w:val="24"/>
        </w:rPr>
        <w:t xml:space="preserve"> </w:t>
      </w:r>
      <w:proofErr w:type="spellStart"/>
      <w:r w:rsidR="00FE6C05">
        <w:rPr>
          <w:sz w:val="24"/>
        </w:rPr>
        <w:t>autorizatorio</w:t>
      </w:r>
      <w:proofErr w:type="spellEnd"/>
      <w:r w:rsidR="00FE6C05">
        <w:rPr>
          <w:sz w:val="24"/>
        </w:rPr>
        <w:t xml:space="preserve"> equivalente y número de expediente, en su caso. Se consignará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igualmente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denominación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descriptiva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obra,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plazo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ejecución,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promotor,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director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facultativo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y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empresa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constructora.</w:t>
      </w:r>
    </w:p>
    <w:p w:rsidR="00AF4B55" w:rsidRDefault="00FE6C05">
      <w:pPr>
        <w:pStyle w:val="Prrafodelista"/>
        <w:numPr>
          <w:ilvl w:val="0"/>
          <w:numId w:val="44"/>
        </w:numPr>
        <w:tabs>
          <w:tab w:val="left" w:pos="1484"/>
        </w:tabs>
        <w:spacing w:before="112" w:line="244" w:lineRule="auto"/>
        <w:ind w:right="1704" w:firstLine="0"/>
        <w:jc w:val="both"/>
        <w:rPr>
          <w:sz w:val="24"/>
        </w:rPr>
      </w:pPr>
      <w:r>
        <w:rPr>
          <w:sz w:val="24"/>
        </w:rPr>
        <w:t>Que según artículo 347.2 de la Ley 4/2017, de 13 de julio, del Suelo y de los</w:t>
      </w:r>
      <w:r>
        <w:rPr>
          <w:spacing w:val="1"/>
          <w:sz w:val="24"/>
        </w:rPr>
        <w:t xml:space="preserve"> </w:t>
      </w:r>
      <w:r>
        <w:rPr>
          <w:sz w:val="24"/>
        </w:rPr>
        <w:t>Espacios Protegidos de Canarias, se debe establecer un plazo inicial para el</w:t>
      </w:r>
      <w:r>
        <w:rPr>
          <w:spacing w:val="1"/>
          <w:sz w:val="24"/>
        </w:rPr>
        <w:t xml:space="preserve"> </w:t>
      </w:r>
      <w:r>
        <w:rPr>
          <w:sz w:val="24"/>
        </w:rPr>
        <w:t>comienzo y otro para la conclusión de las obras solicitadas, que serán los</w:t>
      </w:r>
      <w:r>
        <w:rPr>
          <w:spacing w:val="1"/>
          <w:sz w:val="24"/>
        </w:rPr>
        <w:t xml:space="preserve"> </w:t>
      </w:r>
      <w:r>
        <w:rPr>
          <w:sz w:val="24"/>
        </w:rPr>
        <w:t>siguientes:</w:t>
      </w:r>
    </w:p>
    <w:p w:rsidR="00AF4B55" w:rsidRDefault="00FE6C05">
      <w:pPr>
        <w:spacing w:before="111"/>
        <w:ind w:left="1324"/>
        <w:jc w:val="both"/>
        <w:rPr>
          <w:rFonts w:ascii="Arial"/>
          <w:b/>
          <w:sz w:val="24"/>
        </w:rPr>
      </w:pPr>
      <w:r>
        <w:rPr>
          <w:sz w:val="24"/>
        </w:rPr>
        <w:t>1.- Inicio</w:t>
      </w:r>
      <w:r>
        <w:rPr>
          <w:spacing w:val="2"/>
          <w:sz w:val="24"/>
        </w:rPr>
        <w:t xml:space="preserve"> </w:t>
      </w:r>
      <w:r>
        <w:rPr>
          <w:sz w:val="24"/>
        </w:rPr>
        <w:t>de las obras:</w:t>
      </w:r>
      <w:r>
        <w:rPr>
          <w:spacing w:val="4"/>
          <w:sz w:val="24"/>
        </w:rPr>
        <w:t xml:space="preserve"> </w:t>
      </w:r>
      <w:r>
        <w:rPr>
          <w:rFonts w:ascii="Arial"/>
          <w:b/>
          <w:sz w:val="24"/>
        </w:rPr>
        <w:t>6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MESES.</w:t>
      </w:r>
    </w:p>
    <w:p w:rsidR="00AF4B55" w:rsidRDefault="00FE6C05">
      <w:pPr>
        <w:spacing w:before="120" w:line="242" w:lineRule="auto"/>
        <w:ind w:left="1324" w:right="1693"/>
        <w:jc w:val="both"/>
        <w:rPr>
          <w:sz w:val="24"/>
        </w:rPr>
      </w:pPr>
      <w:r>
        <w:rPr>
          <w:sz w:val="24"/>
        </w:rPr>
        <w:t>2.-</w:t>
      </w:r>
      <w:r>
        <w:rPr>
          <w:spacing w:val="19"/>
          <w:sz w:val="24"/>
        </w:rPr>
        <w:t xml:space="preserve"> </w:t>
      </w:r>
      <w:r>
        <w:rPr>
          <w:sz w:val="24"/>
        </w:rPr>
        <w:t>Terminación:</w:t>
      </w:r>
      <w:r>
        <w:rPr>
          <w:spacing w:val="27"/>
          <w:sz w:val="24"/>
        </w:rPr>
        <w:t xml:space="preserve"> </w:t>
      </w:r>
      <w:r>
        <w:rPr>
          <w:rFonts w:ascii="Arial" w:hAnsi="Arial"/>
          <w:b/>
          <w:sz w:val="24"/>
        </w:rPr>
        <w:t>DOS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z w:val="24"/>
        </w:rPr>
        <w:t>AÑOS</w:t>
      </w:r>
      <w:r>
        <w:rPr>
          <w:rFonts w:ascii="Arial" w:hAnsi="Arial"/>
          <w:b/>
          <w:spacing w:val="23"/>
          <w:sz w:val="24"/>
        </w:rPr>
        <w:t xml:space="preserve"> </w:t>
      </w:r>
      <w:r>
        <w:rPr>
          <w:rFonts w:ascii="Arial" w:hAnsi="Arial"/>
          <w:b/>
          <w:sz w:val="24"/>
        </w:rPr>
        <w:t>(24</w:t>
      </w:r>
      <w:r>
        <w:rPr>
          <w:rFonts w:ascii="Arial" w:hAnsi="Arial"/>
          <w:b/>
          <w:spacing w:val="22"/>
          <w:sz w:val="24"/>
        </w:rPr>
        <w:t xml:space="preserve"> </w:t>
      </w:r>
      <w:r>
        <w:rPr>
          <w:rFonts w:ascii="Arial" w:hAnsi="Arial"/>
          <w:b/>
          <w:sz w:val="24"/>
        </w:rPr>
        <w:t>MESES)</w:t>
      </w:r>
      <w:r>
        <w:rPr>
          <w:sz w:val="24"/>
        </w:rPr>
        <w:t>,</w:t>
      </w:r>
      <w:r>
        <w:rPr>
          <w:spacing w:val="24"/>
          <w:sz w:val="24"/>
        </w:rPr>
        <w:t xml:space="preserve"> </w:t>
      </w:r>
      <w:r>
        <w:rPr>
          <w:sz w:val="24"/>
        </w:rPr>
        <w:t>conta</w:t>
      </w:r>
      <w:r>
        <w:rPr>
          <w:rFonts w:ascii="Trebuchet MS" w:hAnsi="Trebuchet MS"/>
          <w:sz w:val="24"/>
        </w:rPr>
        <w:t>do</w:t>
      </w:r>
      <w:r>
        <w:rPr>
          <w:rFonts w:ascii="Trebuchet MS" w:hAnsi="Trebuchet MS"/>
          <w:spacing w:val="31"/>
          <w:sz w:val="24"/>
        </w:rPr>
        <w:t xml:space="preserve"> </w:t>
      </w:r>
      <w:r>
        <w:rPr>
          <w:rFonts w:ascii="Trebuchet MS" w:hAnsi="Trebuchet MS"/>
          <w:sz w:val="24"/>
        </w:rPr>
        <w:t>a</w:t>
      </w:r>
      <w:r>
        <w:rPr>
          <w:rFonts w:ascii="Trebuchet MS" w:hAnsi="Trebuchet MS"/>
          <w:spacing w:val="28"/>
          <w:sz w:val="24"/>
        </w:rPr>
        <w:t xml:space="preserve"> </w:t>
      </w:r>
      <w:r>
        <w:rPr>
          <w:rFonts w:ascii="Trebuchet MS" w:hAnsi="Trebuchet MS"/>
          <w:sz w:val="24"/>
        </w:rPr>
        <w:t>partir</w:t>
      </w:r>
      <w:r>
        <w:rPr>
          <w:rFonts w:ascii="Trebuchet MS" w:hAnsi="Trebuchet MS"/>
          <w:spacing w:val="30"/>
          <w:sz w:val="24"/>
        </w:rPr>
        <w:t xml:space="preserve"> </w:t>
      </w:r>
      <w:r>
        <w:rPr>
          <w:rFonts w:ascii="Trebuchet MS" w:hAnsi="Trebuchet MS"/>
          <w:sz w:val="24"/>
        </w:rPr>
        <w:t>del</w:t>
      </w:r>
      <w:r>
        <w:rPr>
          <w:rFonts w:ascii="Trebuchet MS" w:hAnsi="Trebuchet MS"/>
          <w:spacing w:val="31"/>
          <w:sz w:val="24"/>
        </w:rPr>
        <w:t xml:space="preserve"> </w:t>
      </w:r>
      <w:r>
        <w:rPr>
          <w:rFonts w:ascii="Trebuchet MS" w:hAnsi="Trebuchet MS"/>
          <w:sz w:val="24"/>
        </w:rPr>
        <w:t>día</w:t>
      </w:r>
      <w:r>
        <w:rPr>
          <w:rFonts w:ascii="Trebuchet MS" w:hAnsi="Trebuchet MS"/>
          <w:spacing w:val="30"/>
          <w:sz w:val="24"/>
        </w:rPr>
        <w:t xml:space="preserve"> </w:t>
      </w:r>
      <w:r>
        <w:rPr>
          <w:rFonts w:ascii="Trebuchet MS" w:hAnsi="Trebuchet MS"/>
          <w:sz w:val="24"/>
        </w:rPr>
        <w:t>siguiente</w:t>
      </w:r>
      <w:r>
        <w:rPr>
          <w:rFonts w:ascii="Trebuchet MS" w:hAnsi="Trebuchet MS"/>
          <w:spacing w:val="-70"/>
          <w:sz w:val="24"/>
        </w:rPr>
        <w:t xml:space="preserve"> </w:t>
      </w:r>
      <w:r>
        <w:rPr>
          <w:rFonts w:ascii="Trebuchet MS" w:hAnsi="Trebuchet MS"/>
          <w:sz w:val="24"/>
        </w:rPr>
        <w:t>al</w:t>
      </w:r>
      <w:r>
        <w:rPr>
          <w:rFonts w:ascii="Trebuchet MS" w:hAnsi="Trebuchet MS"/>
          <w:spacing w:val="5"/>
          <w:sz w:val="24"/>
        </w:rPr>
        <w:t xml:space="preserve"> </w:t>
      </w:r>
      <w:r>
        <w:rPr>
          <w:rFonts w:ascii="Trebuchet MS" w:hAnsi="Trebuchet MS"/>
          <w:sz w:val="24"/>
        </w:rPr>
        <w:t>de</w:t>
      </w:r>
      <w:r>
        <w:rPr>
          <w:rFonts w:ascii="Trebuchet MS" w:hAnsi="Trebuchet MS"/>
          <w:spacing w:val="4"/>
          <w:sz w:val="24"/>
        </w:rPr>
        <w:t xml:space="preserve"> </w:t>
      </w:r>
      <w:r>
        <w:rPr>
          <w:rFonts w:ascii="Trebuchet MS" w:hAnsi="Trebuchet MS"/>
          <w:sz w:val="24"/>
        </w:rPr>
        <w:t>la</w:t>
      </w:r>
      <w:r>
        <w:rPr>
          <w:rFonts w:ascii="Trebuchet MS" w:hAnsi="Trebuchet MS"/>
          <w:spacing w:val="6"/>
          <w:sz w:val="24"/>
        </w:rPr>
        <w:t xml:space="preserve"> </w:t>
      </w:r>
      <w:r>
        <w:rPr>
          <w:sz w:val="24"/>
        </w:rPr>
        <w:t>concesión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Licencia</w:t>
      </w:r>
      <w:r>
        <w:rPr>
          <w:spacing w:val="2"/>
          <w:sz w:val="24"/>
        </w:rPr>
        <w:t xml:space="preserve"> </w:t>
      </w:r>
      <w:r>
        <w:rPr>
          <w:sz w:val="24"/>
        </w:rPr>
        <w:t>Urbanística.</w:t>
      </w: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6"/>
        <w:rPr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150756</wp:posOffset>
            </wp:positionV>
            <wp:extent cx="5258070" cy="262890"/>
            <wp:effectExtent l="0" t="0" r="0" b="0"/>
            <wp:wrapTopAndBottom/>
            <wp:docPr id="7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7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10"/>
        <w:rPr>
          <w:sz w:val="8"/>
        </w:rPr>
      </w:pPr>
    </w:p>
    <w:p w:rsidR="00AF4B55" w:rsidRDefault="00FE6C05">
      <w:pPr>
        <w:pStyle w:val="Heading1"/>
        <w:spacing w:before="92"/>
      </w:pPr>
      <w:r>
        <w:t>SEGUNDO.</w:t>
      </w:r>
    </w:p>
    <w:p w:rsidR="00AF4B55" w:rsidRDefault="00FE6C05">
      <w:pPr>
        <w:spacing w:before="124" w:line="244" w:lineRule="auto"/>
        <w:ind w:left="1324" w:right="1708"/>
        <w:jc w:val="both"/>
        <w:rPr>
          <w:sz w:val="24"/>
        </w:rPr>
      </w:pPr>
      <w:r>
        <w:rPr>
          <w:sz w:val="24"/>
        </w:rPr>
        <w:t>La licencia se deberá conceder salvo el derecho de propiedad sin perjuicio de</w:t>
      </w:r>
      <w:r>
        <w:rPr>
          <w:spacing w:val="1"/>
          <w:sz w:val="24"/>
        </w:rPr>
        <w:t xml:space="preserve"> </w:t>
      </w:r>
      <w:r>
        <w:rPr>
          <w:sz w:val="24"/>
        </w:rPr>
        <w:t>terceros.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Heading1"/>
        <w:spacing w:before="192"/>
      </w:pPr>
      <w:r>
        <w:t>TERCERO.</w:t>
      </w:r>
    </w:p>
    <w:p w:rsidR="00AF4B55" w:rsidRDefault="00FE6C05">
      <w:pPr>
        <w:spacing w:before="124" w:line="244" w:lineRule="auto"/>
        <w:ind w:left="1324" w:right="1700"/>
        <w:jc w:val="both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notifique</w:t>
      </w:r>
      <w:r>
        <w:rPr>
          <w:spacing w:val="1"/>
          <w:sz w:val="24"/>
        </w:rPr>
        <w:t xml:space="preserve"> </w:t>
      </w:r>
      <w:r>
        <w:rPr>
          <w:sz w:val="24"/>
        </w:rPr>
        <w:t>la resolución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interesada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64"/>
          <w:sz w:val="24"/>
        </w:rPr>
        <w:t xml:space="preserve"> </w:t>
      </w:r>
      <w:r>
        <w:rPr>
          <w:sz w:val="24"/>
        </w:rPr>
        <w:t>recursos</w:t>
      </w:r>
      <w:r>
        <w:rPr>
          <w:spacing w:val="-61"/>
          <w:sz w:val="24"/>
        </w:rPr>
        <w:t xml:space="preserve"> </w:t>
      </w:r>
      <w:r>
        <w:rPr>
          <w:sz w:val="24"/>
        </w:rPr>
        <w:t>pertinentes,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proceder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formalización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licencia.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4B2364">
      <w:pPr>
        <w:pStyle w:val="Heading1"/>
        <w:spacing w:before="193"/>
      </w:pPr>
      <w:r>
        <w:pict>
          <v:shape id="_x0000_s1219" type="#_x0000_t202" style="position:absolute;left:0;text-align:left;margin-left:536pt;margin-top:8.15pt;width:32.9pt;height:250.5pt;z-index:1576960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CUARTO.</w:t>
      </w:r>
    </w:p>
    <w:p w:rsidR="00AF4B55" w:rsidRDefault="00FE6C05">
      <w:pPr>
        <w:spacing w:before="124" w:line="244" w:lineRule="auto"/>
        <w:ind w:left="1324" w:right="1702"/>
        <w:jc w:val="both"/>
        <w:rPr>
          <w:sz w:val="24"/>
        </w:rPr>
      </w:pPr>
      <w:r>
        <w:rPr>
          <w:sz w:val="24"/>
        </w:rPr>
        <w:t>Comunicar</w:t>
      </w:r>
      <w:r>
        <w:rPr>
          <w:spacing w:val="1"/>
          <w:sz w:val="24"/>
        </w:rPr>
        <w:t xml:space="preserve"> </w:t>
      </w:r>
      <w:r>
        <w:rPr>
          <w:sz w:val="24"/>
        </w:rPr>
        <w:t>al Organismo</w:t>
      </w:r>
      <w:r>
        <w:rPr>
          <w:spacing w:val="1"/>
          <w:sz w:val="24"/>
        </w:rPr>
        <w:t xml:space="preserve"> </w:t>
      </w:r>
      <w:r>
        <w:rPr>
          <w:sz w:val="24"/>
        </w:rPr>
        <w:t>Autónomo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Cabildo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Gran</w:t>
      </w:r>
      <w:r>
        <w:rPr>
          <w:spacing w:val="1"/>
          <w:sz w:val="24"/>
        </w:rPr>
        <w:t xml:space="preserve"> </w:t>
      </w:r>
      <w:r>
        <w:rPr>
          <w:sz w:val="24"/>
        </w:rPr>
        <w:t>Canaria,</w:t>
      </w:r>
      <w:r>
        <w:rPr>
          <w:spacing w:val="1"/>
          <w:sz w:val="24"/>
        </w:rPr>
        <w:t xml:space="preserve"> </w:t>
      </w:r>
      <w:r>
        <w:rPr>
          <w:sz w:val="24"/>
        </w:rPr>
        <w:t>Valora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  <w:r>
        <w:rPr>
          <w:spacing w:val="-3"/>
          <w:sz w:val="24"/>
        </w:rPr>
        <w:t xml:space="preserve"> </w:t>
      </w:r>
      <w:r>
        <w:rPr>
          <w:sz w:val="24"/>
        </w:rPr>
        <w:t>Tributaria, a</w:t>
      </w:r>
      <w:r>
        <w:rPr>
          <w:spacing w:val="6"/>
          <w:sz w:val="24"/>
        </w:rPr>
        <w:t xml:space="preserve"> </w:t>
      </w:r>
      <w:r>
        <w:rPr>
          <w:sz w:val="24"/>
        </w:rPr>
        <w:t>efectos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recaudación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2"/>
          <w:sz w:val="24"/>
        </w:rPr>
        <w:t xml:space="preserve"> </w:t>
      </w:r>
      <w:r>
        <w:rPr>
          <w:sz w:val="24"/>
        </w:rPr>
        <w:t>tasas.</w:t>
      </w:r>
    </w:p>
    <w:p w:rsidR="00AF4B55" w:rsidRDefault="00AF4B55">
      <w:pPr>
        <w:pStyle w:val="Textoindependiente"/>
        <w:spacing w:before="5"/>
        <w:rPr>
          <w:sz w:val="33"/>
        </w:rPr>
      </w:pPr>
    </w:p>
    <w:p w:rsidR="00AF4B55" w:rsidRDefault="00FE6C05">
      <w:pPr>
        <w:spacing w:line="242" w:lineRule="auto"/>
        <w:ind w:left="1324" w:right="1701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</w:rPr>
        <w:t>3.1.2.-</w:t>
      </w:r>
      <w:r>
        <w:rPr>
          <w:rFonts w:ascii="Arial" w:hAnsi="Arial"/>
          <w:b/>
          <w:spacing w:val="1"/>
        </w:rPr>
        <w:t xml:space="preserve"> </w:t>
      </w:r>
      <w:r>
        <w:t>Aprobación,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procede,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presentada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Dª</w:t>
      </w:r>
      <w:r>
        <w:rPr>
          <w:spacing w:val="1"/>
        </w:rPr>
        <w:t xml:space="preserve"> </w:t>
      </w:r>
      <w:r>
        <w:t>****,</w:t>
      </w:r>
      <w:r>
        <w:rPr>
          <w:spacing w:val="1"/>
        </w:rPr>
        <w:t xml:space="preserve"> </w:t>
      </w:r>
      <w:r>
        <w:t>en representación de la Comunidad de Regantes de Tasarte, registro</w:t>
      </w:r>
      <w:r>
        <w:rPr>
          <w:spacing w:val="-56"/>
        </w:rPr>
        <w:t xml:space="preserve"> </w:t>
      </w:r>
      <w:r>
        <w:t>de entrada 2020-E-RC-312,de fecha 15</w:t>
      </w:r>
      <w:r>
        <w:rPr>
          <w:spacing w:val="1"/>
        </w:rPr>
        <w:t xml:space="preserve"> </w:t>
      </w:r>
      <w:r>
        <w:t>de Enero</w:t>
      </w:r>
      <w:r>
        <w:rPr>
          <w:spacing w:val="1"/>
        </w:rPr>
        <w:t xml:space="preserve"> </w:t>
      </w:r>
      <w:r>
        <w:t>de 2020, en el</w:t>
      </w:r>
      <w:r>
        <w:rPr>
          <w:spacing w:val="58"/>
        </w:rPr>
        <w:t xml:space="preserve"> </w:t>
      </w:r>
      <w:r>
        <w:t>cual solicita licencia</w:t>
      </w:r>
      <w:r>
        <w:rPr>
          <w:spacing w:val="1"/>
        </w:rPr>
        <w:t xml:space="preserve"> </w:t>
      </w:r>
      <w:r>
        <w:t>de obra mayor en suelo</w:t>
      </w:r>
      <w:r>
        <w:rPr>
          <w:spacing w:val="1"/>
        </w:rPr>
        <w:t xml:space="preserve"> </w:t>
      </w:r>
      <w:r>
        <w:t xml:space="preserve">rústico, </w:t>
      </w:r>
      <w:r>
        <w:rPr>
          <w:sz w:val="23"/>
        </w:rPr>
        <w:t>para la realización de las obras consistentes en</w:t>
      </w:r>
      <w:r>
        <w:rPr>
          <w:spacing w:val="1"/>
          <w:sz w:val="23"/>
        </w:rPr>
        <w:t xml:space="preserve"> </w:t>
      </w:r>
      <w:r>
        <w:rPr>
          <w:sz w:val="23"/>
        </w:rPr>
        <w:t>instalación de sistema de generación fotovoltaica sobre cubierta en un depósito</w:t>
      </w:r>
      <w:r>
        <w:rPr>
          <w:spacing w:val="1"/>
          <w:sz w:val="23"/>
        </w:rPr>
        <w:t xml:space="preserve"> </w:t>
      </w:r>
      <w:r>
        <w:rPr>
          <w:sz w:val="23"/>
        </w:rPr>
        <w:t>existente , con 29 módulos de panel fotovoltaico de potencia 390W cada uno y una</w:t>
      </w:r>
      <w:r>
        <w:rPr>
          <w:spacing w:val="1"/>
          <w:sz w:val="23"/>
        </w:rPr>
        <w:t xml:space="preserve"> </w:t>
      </w:r>
      <w:r>
        <w:rPr>
          <w:sz w:val="23"/>
        </w:rPr>
        <w:t>potencia total de 11,31 KW, situada en Ojo del Agua, Tasarte, Polígono 8 Parcela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759, </w:t>
      </w:r>
      <w:proofErr w:type="spellStart"/>
      <w:r>
        <w:rPr>
          <w:rFonts w:ascii="Arial" w:hAnsi="Arial"/>
          <w:b/>
          <w:sz w:val="23"/>
        </w:rPr>
        <w:t>Expediente:L.U.Ma.R</w:t>
      </w:r>
      <w:proofErr w:type="spellEnd"/>
      <w:r>
        <w:rPr>
          <w:rFonts w:ascii="Arial" w:hAnsi="Arial"/>
          <w:b/>
          <w:sz w:val="23"/>
        </w:rPr>
        <w:t>.</w:t>
      </w:r>
      <w:r>
        <w:rPr>
          <w:rFonts w:ascii="Arial" w:hAnsi="Arial"/>
          <w:b/>
          <w:spacing w:val="-2"/>
          <w:sz w:val="23"/>
        </w:rPr>
        <w:t xml:space="preserve"> </w:t>
      </w:r>
      <w:r>
        <w:rPr>
          <w:rFonts w:ascii="Arial" w:hAnsi="Arial"/>
          <w:b/>
          <w:sz w:val="23"/>
        </w:rPr>
        <w:t>001/2020 Expediente</w:t>
      </w:r>
      <w:r>
        <w:rPr>
          <w:rFonts w:ascii="Arial" w:hAnsi="Arial"/>
          <w:b/>
          <w:spacing w:val="-2"/>
          <w:sz w:val="23"/>
        </w:rPr>
        <w:t xml:space="preserve"> </w:t>
      </w:r>
      <w:r>
        <w:rPr>
          <w:rFonts w:ascii="Arial" w:hAnsi="Arial"/>
          <w:b/>
          <w:sz w:val="23"/>
        </w:rPr>
        <w:t>94/2020.</w:t>
      </w:r>
    </w:p>
    <w:p w:rsidR="00AF4B55" w:rsidRDefault="00FE6C05">
      <w:pPr>
        <w:spacing w:before="131" w:line="242" w:lineRule="auto"/>
        <w:ind w:left="1324" w:right="1701"/>
        <w:jc w:val="both"/>
        <w:rPr>
          <w:rFonts w:ascii="Arial" w:hAnsi="Arial"/>
          <w:b/>
          <w:sz w:val="23"/>
        </w:rPr>
      </w:pPr>
      <w:r>
        <w:rPr>
          <w:sz w:val="23"/>
        </w:rPr>
        <w:t>Visto el informe técnico favorable de fecha 21 de Septiembre de 2020, y el</w:t>
      </w:r>
      <w:r>
        <w:rPr>
          <w:spacing w:val="1"/>
          <w:sz w:val="23"/>
        </w:rPr>
        <w:t xml:space="preserve"> </w:t>
      </w:r>
      <w:r>
        <w:rPr>
          <w:sz w:val="23"/>
        </w:rPr>
        <w:t>informe</w:t>
      </w:r>
      <w:r>
        <w:rPr>
          <w:spacing w:val="-59"/>
          <w:sz w:val="23"/>
        </w:rPr>
        <w:t xml:space="preserve"> </w:t>
      </w:r>
      <w:r>
        <w:rPr>
          <w:sz w:val="23"/>
        </w:rPr>
        <w:t>de Secretaria de fecha 22 de Septiembre de 2020, que se transcribe al final de la</w:t>
      </w:r>
      <w:r>
        <w:rPr>
          <w:spacing w:val="1"/>
          <w:sz w:val="23"/>
        </w:rPr>
        <w:t xml:space="preserve"> </w:t>
      </w:r>
      <w:r>
        <w:rPr>
          <w:sz w:val="23"/>
        </w:rPr>
        <w:t>presente</w:t>
      </w:r>
      <w:r>
        <w:rPr>
          <w:spacing w:val="1"/>
          <w:sz w:val="23"/>
        </w:rPr>
        <w:t xml:space="preserve"> </w:t>
      </w:r>
      <w:r>
        <w:rPr>
          <w:sz w:val="23"/>
        </w:rPr>
        <w:t>Notificación,</w:t>
      </w:r>
      <w:r>
        <w:rPr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y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cuyo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contenido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debe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ser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tenido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en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cuenta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por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el</w:t>
      </w:r>
      <w:r>
        <w:rPr>
          <w:rFonts w:ascii="Arial" w:hAnsi="Arial"/>
          <w:b/>
          <w:spacing w:val="-61"/>
          <w:sz w:val="23"/>
        </w:rPr>
        <w:t xml:space="preserve"> </w:t>
      </w:r>
      <w:r>
        <w:rPr>
          <w:rFonts w:ascii="Arial" w:hAnsi="Arial"/>
          <w:b/>
          <w:sz w:val="23"/>
        </w:rPr>
        <w:t>promotor y la Dirección facultativa y Dirección de Ejecución de la actuación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urbanísticas</w:t>
      </w:r>
      <w:r>
        <w:rPr>
          <w:rFonts w:ascii="Arial" w:hAnsi="Arial"/>
          <w:b/>
          <w:spacing w:val="-2"/>
          <w:sz w:val="23"/>
        </w:rPr>
        <w:t xml:space="preserve"> </w:t>
      </w:r>
      <w:r>
        <w:rPr>
          <w:rFonts w:ascii="Arial" w:hAnsi="Arial"/>
          <w:b/>
          <w:sz w:val="23"/>
        </w:rPr>
        <w:t>objeto</w:t>
      </w:r>
      <w:r>
        <w:rPr>
          <w:rFonts w:ascii="Arial" w:hAnsi="Arial"/>
          <w:b/>
          <w:spacing w:val="-1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licencia.</w:t>
      </w:r>
    </w:p>
    <w:p w:rsidR="00AF4B55" w:rsidRDefault="00AF4B55">
      <w:pPr>
        <w:pStyle w:val="Textoindependiente"/>
        <w:spacing w:before="5"/>
        <w:rPr>
          <w:rFonts w:ascii="Arial"/>
          <w:b/>
          <w:sz w:val="23"/>
        </w:rPr>
      </w:pPr>
    </w:p>
    <w:p w:rsidR="00AF4B55" w:rsidRDefault="00FE6C05">
      <w:pPr>
        <w:ind w:left="1324" w:right="1703"/>
        <w:jc w:val="both"/>
        <w:rPr>
          <w:rFonts w:ascii="Arial" w:hAnsi="Arial"/>
          <w:b/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13803</wp:posOffset>
            </wp:positionV>
            <wp:extent cx="330200" cy="3937000"/>
            <wp:effectExtent l="0" t="0" r="0" b="0"/>
            <wp:wrapNone/>
            <wp:docPr id="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218" type="#_x0000_t202" style="position:absolute;left:0;text-align:left;margin-left:567.55pt;margin-top:11.15pt;width:14.75pt;height:301pt;z-index:15770112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18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sz w:val="23"/>
        </w:rPr>
        <w:t>Considerando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que</w:t>
      </w:r>
      <w:r>
        <w:rPr>
          <w:rFonts w:ascii="Arial" w:hAnsi="Arial"/>
          <w:b/>
          <w:spacing w:val="-5"/>
          <w:sz w:val="23"/>
        </w:rPr>
        <w:t xml:space="preserve"> </w:t>
      </w:r>
      <w:r>
        <w:rPr>
          <w:rFonts w:ascii="Arial" w:hAnsi="Arial"/>
          <w:b/>
          <w:sz w:val="23"/>
        </w:rPr>
        <w:t>la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adopción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5"/>
          <w:sz w:val="23"/>
        </w:rPr>
        <w:t xml:space="preserve"> </w:t>
      </w:r>
      <w:r>
        <w:rPr>
          <w:rFonts w:ascii="Arial" w:hAnsi="Arial"/>
          <w:b/>
          <w:sz w:val="23"/>
        </w:rPr>
        <w:t>este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acuerdo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es</w:t>
      </w:r>
      <w:r>
        <w:rPr>
          <w:rFonts w:ascii="Arial" w:hAnsi="Arial"/>
          <w:b/>
          <w:spacing w:val="-2"/>
          <w:sz w:val="23"/>
        </w:rPr>
        <w:t xml:space="preserve"> </w:t>
      </w:r>
      <w:r>
        <w:rPr>
          <w:rFonts w:ascii="Arial" w:hAnsi="Arial"/>
          <w:b/>
          <w:sz w:val="23"/>
        </w:rPr>
        <w:t>competencia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5"/>
          <w:sz w:val="23"/>
        </w:rPr>
        <w:t xml:space="preserve"> </w:t>
      </w:r>
      <w:r>
        <w:rPr>
          <w:rFonts w:ascii="Arial" w:hAnsi="Arial"/>
          <w:b/>
          <w:sz w:val="23"/>
        </w:rPr>
        <w:t>esta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Junta</w:t>
      </w:r>
      <w:r>
        <w:rPr>
          <w:rFonts w:ascii="Arial" w:hAnsi="Arial"/>
          <w:b/>
          <w:spacing w:val="-62"/>
          <w:sz w:val="23"/>
        </w:rPr>
        <w:t xml:space="preserve"> </w:t>
      </w:r>
      <w:r>
        <w:rPr>
          <w:rFonts w:ascii="Arial" w:hAnsi="Arial"/>
          <w:b/>
          <w:sz w:val="23"/>
        </w:rPr>
        <w:t>de Gobierno Local en virtud del Decreto de la Alcaldía nº. 386/2019 de fecha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18 de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Junio</w:t>
      </w:r>
      <w:r>
        <w:rPr>
          <w:rFonts w:ascii="Arial" w:hAnsi="Arial"/>
          <w:b/>
          <w:spacing w:val="-1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1"/>
          <w:sz w:val="23"/>
        </w:rPr>
        <w:t xml:space="preserve"> </w:t>
      </w:r>
      <w:r>
        <w:rPr>
          <w:rFonts w:ascii="Arial" w:hAnsi="Arial"/>
          <w:b/>
          <w:sz w:val="23"/>
        </w:rPr>
        <w:t>2019.</w:t>
      </w:r>
    </w:p>
    <w:p w:rsidR="00AF4B55" w:rsidRDefault="00FE6C05">
      <w:pPr>
        <w:spacing w:before="3"/>
        <w:ind w:left="1324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Esta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Junta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7"/>
          <w:sz w:val="23"/>
        </w:rPr>
        <w:t xml:space="preserve"> </w:t>
      </w:r>
      <w:r>
        <w:rPr>
          <w:rFonts w:ascii="Arial" w:hAnsi="Arial"/>
          <w:b/>
          <w:sz w:val="23"/>
        </w:rPr>
        <w:t>Gobierno,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por</w:t>
      </w:r>
      <w:r>
        <w:rPr>
          <w:rFonts w:ascii="Arial" w:hAnsi="Arial"/>
          <w:b/>
          <w:spacing w:val="-2"/>
          <w:sz w:val="23"/>
        </w:rPr>
        <w:t xml:space="preserve"> </w:t>
      </w:r>
      <w:r>
        <w:rPr>
          <w:rFonts w:ascii="Arial" w:hAnsi="Arial"/>
          <w:b/>
          <w:sz w:val="23"/>
        </w:rPr>
        <w:t>unanimidad,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6"/>
        </w:rPr>
      </w:pPr>
    </w:p>
    <w:p w:rsidR="00AF4B55" w:rsidRDefault="00AF4B55">
      <w:pPr>
        <w:pStyle w:val="Textoindependiente"/>
        <w:spacing w:before="10"/>
        <w:rPr>
          <w:rFonts w:ascii="Arial"/>
          <w:b/>
          <w:sz w:val="38"/>
        </w:rPr>
      </w:pPr>
    </w:p>
    <w:p w:rsidR="00AF4B55" w:rsidRDefault="00FE6C05">
      <w:pPr>
        <w:pStyle w:val="Heading1"/>
        <w:ind w:right="1702"/>
      </w:pPr>
      <w:r>
        <w:rPr>
          <w:spacing w:val="-1"/>
        </w:rPr>
        <w:t>Primero</w:t>
      </w:r>
      <w:r>
        <w:rPr>
          <w:rFonts w:ascii="Microsoft Sans Serif" w:hAnsi="Microsoft Sans Serif"/>
          <w:b w:val="0"/>
          <w:spacing w:val="-1"/>
        </w:rPr>
        <w:t>.-</w:t>
      </w:r>
      <w:r>
        <w:rPr>
          <w:rFonts w:ascii="Microsoft Sans Serif" w:hAnsi="Microsoft Sans Serif"/>
          <w:b w:val="0"/>
          <w:spacing w:val="-4"/>
        </w:rPr>
        <w:t xml:space="preserve"> </w:t>
      </w:r>
      <w:r>
        <w:rPr>
          <w:spacing w:val="-1"/>
          <w:u w:val="single"/>
        </w:rPr>
        <w:t>RESOLUCIÓN</w:t>
      </w:r>
      <w:r>
        <w:rPr>
          <w:spacing w:val="-7"/>
          <w:u w:val="single"/>
        </w:rPr>
        <w:t xml:space="preserve"> </w:t>
      </w:r>
      <w:r>
        <w:rPr>
          <w:spacing w:val="-1"/>
          <w:u w:val="single"/>
        </w:rPr>
        <w:t>ESTIMATORIA</w:t>
      </w:r>
      <w:r>
        <w:rPr>
          <w:spacing w:val="-13"/>
          <w:u w:val="single"/>
        </w:rPr>
        <w:t xml:space="preserve"> </w:t>
      </w:r>
      <w:r>
        <w:rPr>
          <w:u w:val="single"/>
        </w:rPr>
        <w:t>PARA</w:t>
      </w:r>
      <w:r>
        <w:rPr>
          <w:spacing w:val="-15"/>
          <w:u w:val="single"/>
        </w:rPr>
        <w:t xml:space="preserve"> </w:t>
      </w:r>
      <w:r>
        <w:rPr>
          <w:u w:val="single"/>
        </w:rPr>
        <w:t>EL</w:t>
      </w:r>
      <w:r>
        <w:rPr>
          <w:spacing w:val="-11"/>
          <w:u w:val="single"/>
        </w:rPr>
        <w:t xml:space="preserve"> </w:t>
      </w:r>
      <w:r>
        <w:rPr>
          <w:u w:val="single"/>
        </w:rPr>
        <w:t>OTORGAMIENTO</w:t>
      </w:r>
      <w:r>
        <w:rPr>
          <w:spacing w:val="-6"/>
          <w:u w:val="single"/>
        </w:rPr>
        <w:t xml:space="preserve"> </w:t>
      </w:r>
      <w:r>
        <w:rPr>
          <w:u w:val="single"/>
        </w:rPr>
        <w:t>DE</w:t>
      </w:r>
      <w:r>
        <w:rPr>
          <w:spacing w:val="57"/>
          <w:u w:val="single"/>
        </w:rPr>
        <w:t xml:space="preserve"> </w:t>
      </w:r>
      <w:r>
        <w:rPr>
          <w:u w:val="single"/>
        </w:rPr>
        <w:t>LA</w:t>
      </w:r>
      <w:r>
        <w:rPr>
          <w:spacing w:val="-63"/>
        </w:rPr>
        <w:t xml:space="preserve"> </w:t>
      </w:r>
      <w:r>
        <w:rPr>
          <w:u w:val="single"/>
        </w:rPr>
        <w:t>LICENCIA</w:t>
      </w:r>
      <w:r>
        <w:rPr>
          <w:spacing w:val="-11"/>
          <w:u w:val="single"/>
        </w:rPr>
        <w:t xml:space="preserve"> </w:t>
      </w:r>
      <w:r>
        <w:rPr>
          <w:u w:val="single"/>
        </w:rPr>
        <w:t>URBANÍSTICA</w:t>
      </w:r>
      <w:r>
        <w:rPr>
          <w:spacing w:val="-14"/>
          <w:u w:val="single"/>
        </w:rPr>
        <w:t xml:space="preserve"> </w:t>
      </w:r>
      <w:r>
        <w:rPr>
          <w:u w:val="single"/>
        </w:rPr>
        <w:t>MUNICIPAL</w:t>
      </w:r>
      <w:r>
        <w:t xml:space="preserve"> </w:t>
      </w:r>
      <w:r>
        <w:rPr>
          <w:rFonts w:ascii="Microsoft Sans Serif" w:hAnsi="Microsoft Sans Serif"/>
          <w:b w:val="0"/>
        </w:rPr>
        <w:t>solicitada</w:t>
      </w:r>
      <w:r>
        <w:rPr>
          <w:rFonts w:ascii="Microsoft Sans Serif" w:hAnsi="Microsoft Sans Serif"/>
          <w:b w:val="0"/>
          <w:spacing w:val="1"/>
        </w:rPr>
        <w:t xml:space="preserve"> </w:t>
      </w:r>
      <w:r>
        <w:rPr>
          <w:rFonts w:ascii="Microsoft Sans Serif" w:hAnsi="Microsoft Sans Serif"/>
          <w:b w:val="0"/>
        </w:rPr>
        <w:t>por</w:t>
      </w:r>
      <w:r>
        <w:rPr>
          <w:rFonts w:ascii="Microsoft Sans Serif" w:hAnsi="Microsoft Sans Serif"/>
          <w:b w:val="0"/>
          <w:spacing w:val="1"/>
        </w:rPr>
        <w:t xml:space="preserve"> </w:t>
      </w:r>
      <w:r>
        <w:t>DÑA.</w:t>
      </w:r>
      <w:r>
        <w:rPr>
          <w:spacing w:val="-1"/>
        </w:rPr>
        <w:t xml:space="preserve"> </w:t>
      </w:r>
      <w:r>
        <w:t>LEANDRA</w:t>
      </w:r>
    </w:p>
    <w:p w:rsidR="00AF4B55" w:rsidRDefault="00FE6C05">
      <w:pPr>
        <w:spacing w:line="244" w:lineRule="auto"/>
        <w:ind w:left="1324" w:right="1702"/>
        <w:rPr>
          <w:sz w:val="24"/>
        </w:rPr>
      </w:pPr>
      <w:r>
        <w:rPr>
          <w:rFonts w:ascii="Arial" w:hAnsi="Arial"/>
          <w:b/>
          <w:sz w:val="24"/>
        </w:rPr>
        <w:t>DELGADO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GARCIA,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2"/>
          <w:sz w:val="24"/>
        </w:rPr>
        <w:t xml:space="preserve"> </w:t>
      </w:r>
      <w:r>
        <w:rPr>
          <w:sz w:val="24"/>
        </w:rPr>
        <w:t>registro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entrada 312, de</w:t>
      </w:r>
      <w:r>
        <w:rPr>
          <w:spacing w:val="2"/>
          <w:sz w:val="24"/>
        </w:rPr>
        <w:t xml:space="preserve"> </w:t>
      </w:r>
      <w:r>
        <w:rPr>
          <w:sz w:val="24"/>
        </w:rPr>
        <w:t>fecha</w:t>
      </w:r>
      <w:r>
        <w:rPr>
          <w:spacing w:val="6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de enero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61"/>
          <w:sz w:val="24"/>
        </w:rPr>
        <w:t xml:space="preserve"> </w:t>
      </w:r>
      <w:r>
        <w:rPr>
          <w:sz w:val="24"/>
        </w:rPr>
        <w:t>2020,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licencia</w:t>
      </w:r>
      <w:r>
        <w:rPr>
          <w:spacing w:val="1"/>
          <w:sz w:val="24"/>
        </w:rPr>
        <w:t xml:space="preserve"> </w:t>
      </w:r>
      <w:r>
        <w:rPr>
          <w:sz w:val="24"/>
        </w:rPr>
        <w:t>urbanística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suelo</w:t>
      </w:r>
      <w:r>
        <w:rPr>
          <w:spacing w:val="1"/>
          <w:sz w:val="24"/>
        </w:rPr>
        <w:t xml:space="preserve"> </w:t>
      </w:r>
      <w:r>
        <w:rPr>
          <w:sz w:val="24"/>
        </w:rPr>
        <w:t>rústico PROTECCIÓN</w:t>
      </w:r>
      <w:r>
        <w:rPr>
          <w:spacing w:val="9"/>
          <w:sz w:val="24"/>
        </w:rPr>
        <w:t xml:space="preserve"> </w:t>
      </w:r>
      <w:r>
        <w:rPr>
          <w:sz w:val="24"/>
        </w:rPr>
        <w:t>NATURAL</w:t>
      </w:r>
      <w:r>
        <w:rPr>
          <w:spacing w:val="1"/>
          <w:sz w:val="24"/>
        </w:rPr>
        <w:t xml:space="preserve"> </w:t>
      </w:r>
      <w:r>
        <w:rPr>
          <w:sz w:val="24"/>
        </w:rPr>
        <w:t>(SRPN).</w:t>
      </w:r>
    </w:p>
    <w:p w:rsidR="00AF4B55" w:rsidRDefault="00AF4B55">
      <w:pPr>
        <w:pStyle w:val="Textoindependiente"/>
        <w:spacing w:before="8"/>
        <w:rPr>
          <w:sz w:val="23"/>
        </w:rPr>
      </w:pPr>
    </w:p>
    <w:p w:rsidR="00AF4B55" w:rsidRDefault="00FE6C05">
      <w:pPr>
        <w:tabs>
          <w:tab w:val="left" w:pos="2741"/>
        </w:tabs>
        <w:spacing w:line="244" w:lineRule="auto"/>
        <w:ind w:left="1324" w:right="1769"/>
        <w:rPr>
          <w:sz w:val="24"/>
        </w:rPr>
      </w:pPr>
      <w:r>
        <w:rPr>
          <w:rFonts w:ascii="Arial" w:hAnsi="Arial"/>
          <w:b/>
          <w:sz w:val="24"/>
        </w:rPr>
        <w:t>Segundo.</w:t>
      </w:r>
      <w:r>
        <w:rPr>
          <w:rFonts w:ascii="Arial" w:hAnsi="Arial"/>
          <w:b/>
          <w:sz w:val="24"/>
        </w:rPr>
        <w:tab/>
      </w:r>
      <w:r>
        <w:rPr>
          <w:sz w:val="24"/>
        </w:rPr>
        <w:t>La competencia para el otorgamiento de las licencias urbanísticas</w:t>
      </w:r>
      <w:r>
        <w:rPr>
          <w:spacing w:val="-61"/>
          <w:sz w:val="24"/>
        </w:rPr>
        <w:t xml:space="preserve"> </w:t>
      </w:r>
      <w:r>
        <w:rPr>
          <w:sz w:val="24"/>
        </w:rPr>
        <w:t>corresponde 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ayuntamientos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ejercerá</w:t>
      </w:r>
      <w:r>
        <w:rPr>
          <w:spacing w:val="3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órganos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establezcan por la</w:t>
      </w:r>
      <w:r>
        <w:rPr>
          <w:spacing w:val="1"/>
          <w:sz w:val="24"/>
        </w:rPr>
        <w:t xml:space="preserve"> </w:t>
      </w:r>
      <w:r>
        <w:rPr>
          <w:sz w:val="24"/>
        </w:rPr>
        <w:t>legislación</w:t>
      </w:r>
      <w:r>
        <w:rPr>
          <w:spacing w:val="2"/>
          <w:sz w:val="24"/>
        </w:rPr>
        <w:t xml:space="preserve"> </w:t>
      </w:r>
      <w:r>
        <w:rPr>
          <w:sz w:val="24"/>
        </w:rPr>
        <w:t>de régimen</w:t>
      </w:r>
      <w:r>
        <w:rPr>
          <w:spacing w:val="1"/>
          <w:sz w:val="24"/>
        </w:rPr>
        <w:t xml:space="preserve"> </w:t>
      </w:r>
      <w:r>
        <w:rPr>
          <w:sz w:val="24"/>
        </w:rPr>
        <w:t>local (Art.</w:t>
      </w:r>
      <w:r>
        <w:rPr>
          <w:spacing w:val="1"/>
          <w:sz w:val="24"/>
        </w:rPr>
        <w:t xml:space="preserve"> </w:t>
      </w:r>
      <w:r>
        <w:rPr>
          <w:sz w:val="24"/>
        </w:rPr>
        <w:t>340</w:t>
      </w:r>
      <w:r>
        <w:rPr>
          <w:spacing w:val="3"/>
          <w:sz w:val="24"/>
        </w:rPr>
        <w:t xml:space="preserve"> </w:t>
      </w:r>
      <w:r>
        <w:rPr>
          <w:sz w:val="24"/>
        </w:rPr>
        <w:t>de la</w:t>
      </w:r>
      <w:r>
        <w:rPr>
          <w:spacing w:val="1"/>
          <w:sz w:val="24"/>
        </w:rPr>
        <w:t xml:space="preserve"> </w:t>
      </w:r>
      <w:r>
        <w:rPr>
          <w:sz w:val="24"/>
        </w:rPr>
        <w:t>LSENPC</w:t>
      </w:r>
      <w:r>
        <w:rPr>
          <w:spacing w:val="1"/>
          <w:sz w:val="24"/>
        </w:rPr>
        <w:t xml:space="preserve"> </w:t>
      </w:r>
      <w:r>
        <w:rPr>
          <w:sz w:val="24"/>
        </w:rPr>
        <w:t>4/2017).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spacing w:before="213"/>
        <w:ind w:left="1324"/>
        <w:rPr>
          <w:sz w:val="24"/>
        </w:rPr>
      </w:pPr>
      <w:r>
        <w:rPr>
          <w:rFonts w:ascii="Arial" w:hAnsi="Arial"/>
          <w:b/>
          <w:sz w:val="24"/>
        </w:rPr>
        <w:t>Tercero.-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potestad</w:t>
      </w:r>
      <w:r>
        <w:rPr>
          <w:spacing w:val="-2"/>
          <w:sz w:val="24"/>
        </w:rPr>
        <w:t xml:space="preserve"> </w:t>
      </w:r>
      <w:r>
        <w:rPr>
          <w:sz w:val="24"/>
        </w:rPr>
        <w:t>resolutoria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solicitud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licencias</w:t>
      </w:r>
      <w:r>
        <w:rPr>
          <w:spacing w:val="-3"/>
          <w:sz w:val="24"/>
        </w:rPr>
        <w:t xml:space="preserve"> </w:t>
      </w:r>
      <w:r>
        <w:rPr>
          <w:sz w:val="24"/>
        </w:rPr>
        <w:t>urbanísticas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</w:p>
    <w:p w:rsidR="00AF4B55" w:rsidRDefault="00FE6C05">
      <w:pPr>
        <w:pStyle w:val="Textoindependiente"/>
        <w:spacing w:before="7"/>
        <w:rPr>
          <w:sz w:val="25"/>
        </w:rPr>
      </w:pPr>
      <w:r>
        <w:rPr>
          <w:noProof/>
          <w:lang w:eastAsia="es-ES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208888</wp:posOffset>
            </wp:positionV>
            <wp:extent cx="5258070" cy="262890"/>
            <wp:effectExtent l="0" t="0" r="0" b="0"/>
            <wp:wrapTopAndBottom/>
            <wp:docPr id="8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5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10"/>
        <w:rPr>
          <w:sz w:val="8"/>
        </w:rPr>
      </w:pPr>
    </w:p>
    <w:p w:rsidR="00AF4B55" w:rsidRDefault="00FE6C05">
      <w:pPr>
        <w:spacing w:before="96" w:line="244" w:lineRule="auto"/>
        <w:ind w:left="1324" w:right="2504"/>
        <w:rPr>
          <w:sz w:val="24"/>
        </w:rPr>
      </w:pPr>
      <w:proofErr w:type="gramStart"/>
      <w:r>
        <w:rPr>
          <w:sz w:val="24"/>
        </w:rPr>
        <w:t>de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carácter reglado y consiste</w:t>
      </w:r>
      <w:r>
        <w:rPr>
          <w:spacing w:val="3"/>
          <w:sz w:val="24"/>
        </w:rPr>
        <w:t xml:space="preserve"> </w:t>
      </w:r>
      <w:r>
        <w:rPr>
          <w:sz w:val="24"/>
        </w:rPr>
        <w:t>en verificar que la</w:t>
      </w:r>
      <w:r>
        <w:rPr>
          <w:spacing w:val="1"/>
          <w:sz w:val="24"/>
        </w:rPr>
        <w:t xml:space="preserve"> </w:t>
      </w:r>
      <w:r>
        <w:rPr>
          <w:sz w:val="24"/>
        </w:rPr>
        <w:t>actuación urbanística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61"/>
          <w:sz w:val="24"/>
        </w:rPr>
        <w:t xml:space="preserve"> </w:t>
      </w:r>
      <w:r>
        <w:rPr>
          <w:sz w:val="24"/>
        </w:rPr>
        <w:t>realizar o a legalizar se adecúa a la legalidad urbanística, habilitando o</w:t>
      </w:r>
      <w:r>
        <w:rPr>
          <w:spacing w:val="1"/>
          <w:sz w:val="24"/>
        </w:rPr>
        <w:t xml:space="preserve"> </w:t>
      </w:r>
      <w:r>
        <w:rPr>
          <w:sz w:val="24"/>
        </w:rPr>
        <w:t>legalizando, en</w:t>
      </w:r>
      <w:r>
        <w:rPr>
          <w:spacing w:val="-1"/>
          <w:sz w:val="24"/>
        </w:rPr>
        <w:t xml:space="preserve"> </w:t>
      </w:r>
      <w:r>
        <w:rPr>
          <w:sz w:val="24"/>
        </w:rPr>
        <w:t>tal</w:t>
      </w:r>
      <w:r>
        <w:rPr>
          <w:spacing w:val="-1"/>
          <w:sz w:val="24"/>
        </w:rPr>
        <w:t xml:space="preserve"> </w:t>
      </w:r>
      <w:r>
        <w:rPr>
          <w:sz w:val="24"/>
        </w:rPr>
        <w:t>caso,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actuación</w:t>
      </w:r>
      <w:r>
        <w:rPr>
          <w:spacing w:val="-1"/>
          <w:sz w:val="24"/>
        </w:rPr>
        <w:t xml:space="preserve"> </w:t>
      </w:r>
      <w:r>
        <w:rPr>
          <w:sz w:val="24"/>
        </w:rPr>
        <w:t>(Art. 339.1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LSENPC</w:t>
      </w:r>
      <w:r>
        <w:rPr>
          <w:spacing w:val="-1"/>
          <w:sz w:val="24"/>
        </w:rPr>
        <w:t xml:space="preserve"> </w:t>
      </w:r>
      <w:r>
        <w:rPr>
          <w:sz w:val="24"/>
        </w:rPr>
        <w:t>4/2017).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4B2364" w:rsidP="00FE6C05">
      <w:pPr>
        <w:spacing w:before="218" w:line="244" w:lineRule="auto"/>
        <w:ind w:left="1324" w:right="1731"/>
        <w:jc w:val="both"/>
        <w:rPr>
          <w:sz w:val="24"/>
        </w:rPr>
      </w:pPr>
      <w:r w:rsidRPr="004B2364">
        <w:pict>
          <v:shape id="_x0000_s1217" type="#_x0000_t202" style="position:absolute;left:0;text-align:left;margin-left:536pt;margin-top:86.1pt;width:32.9pt;height:250.5pt;z-index:1577216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4"/>
        </w:rPr>
        <w:t>En la resolución estimatoria se indicará, igualmente, que el otorgamiento de 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licencia se circunscribe a la habilitación de la actuación por cumplimiento de 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legalidad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urbanística pero sin enjuiciar,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predeterminar ni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condicionar las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situaciones jurídico-privadas de la persona solicitante o de terceras personas ni</w:t>
      </w:r>
      <w:r w:rsidR="00FE6C05">
        <w:rPr>
          <w:spacing w:val="-61"/>
          <w:sz w:val="24"/>
        </w:rPr>
        <w:t xml:space="preserve"> </w:t>
      </w:r>
      <w:r w:rsidR="00FE6C05">
        <w:rPr>
          <w:sz w:val="24"/>
        </w:rPr>
        <w:t>aquellos aspectos técnicos que sean ajenos al ámbito del control administrativo</w:t>
      </w:r>
      <w:r w:rsidR="00FE6C05">
        <w:rPr>
          <w:spacing w:val="-62"/>
          <w:sz w:val="24"/>
        </w:rPr>
        <w:t xml:space="preserve"> </w:t>
      </w:r>
      <w:r w:rsidR="00FE6C05">
        <w:rPr>
          <w:sz w:val="24"/>
        </w:rPr>
        <w:t>ejercido</w:t>
      </w:r>
      <w:r w:rsidR="00FE6C05">
        <w:rPr>
          <w:spacing w:val="-2"/>
          <w:sz w:val="24"/>
        </w:rPr>
        <w:t xml:space="preserve"> </w:t>
      </w:r>
      <w:r w:rsidR="00FE6C05">
        <w:rPr>
          <w:sz w:val="24"/>
        </w:rPr>
        <w:t>a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través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del otorgamiento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licencia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(Art.</w:t>
      </w:r>
      <w:r w:rsidR="00FE6C05">
        <w:rPr>
          <w:spacing w:val="-3"/>
          <w:sz w:val="24"/>
        </w:rPr>
        <w:t xml:space="preserve"> </w:t>
      </w:r>
      <w:r w:rsidR="00FE6C05">
        <w:rPr>
          <w:sz w:val="24"/>
        </w:rPr>
        <w:t>20.2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del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Decreto</w:t>
      </w:r>
      <w:r w:rsidR="00FE6C05">
        <w:rPr>
          <w:spacing w:val="-2"/>
          <w:sz w:val="24"/>
        </w:rPr>
        <w:t xml:space="preserve"> </w:t>
      </w:r>
      <w:r w:rsidR="00FE6C05">
        <w:rPr>
          <w:sz w:val="24"/>
        </w:rPr>
        <w:t>182/2018).</w:t>
      </w:r>
    </w:p>
    <w:p w:rsidR="00AF4B55" w:rsidRDefault="00AF4B55" w:rsidP="00FE6C05">
      <w:pPr>
        <w:pStyle w:val="Textoindependiente"/>
        <w:jc w:val="both"/>
        <w:rPr>
          <w:sz w:val="26"/>
        </w:rPr>
      </w:pPr>
    </w:p>
    <w:p w:rsidR="00AF4B55" w:rsidRDefault="00FE6C05" w:rsidP="00FE6C05">
      <w:pPr>
        <w:spacing w:before="216" w:line="242" w:lineRule="auto"/>
        <w:ind w:left="1324" w:right="1723"/>
        <w:jc w:val="both"/>
        <w:rPr>
          <w:sz w:val="24"/>
        </w:rPr>
      </w:pPr>
      <w:r>
        <w:rPr>
          <w:sz w:val="24"/>
        </w:rPr>
        <w:t>De acuerdo con</w:t>
      </w:r>
      <w:r>
        <w:rPr>
          <w:spacing w:val="1"/>
          <w:sz w:val="24"/>
        </w:rPr>
        <w:t xml:space="preserve"> </w:t>
      </w:r>
      <w:r>
        <w:rPr>
          <w:sz w:val="24"/>
        </w:rPr>
        <w:t>lo motivado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este</w:t>
      </w:r>
      <w:r>
        <w:rPr>
          <w:spacing w:val="3"/>
          <w:sz w:val="24"/>
        </w:rPr>
        <w:t xml:space="preserve"> </w:t>
      </w:r>
      <w:r>
        <w:rPr>
          <w:sz w:val="24"/>
        </w:rPr>
        <w:t>informe técnico,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suscribe,</w:t>
      </w:r>
      <w:r>
        <w:rPr>
          <w:spacing w:val="1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perjuicio de cualquier otro criterio mejor fundado en derecho, concluye que el</w:t>
      </w:r>
      <w:r>
        <w:rPr>
          <w:spacing w:val="1"/>
          <w:sz w:val="24"/>
        </w:rPr>
        <w:t xml:space="preserve"> </w:t>
      </w:r>
      <w:r>
        <w:rPr>
          <w:sz w:val="24"/>
        </w:rPr>
        <w:t>juicio de valor expreso al que se refiere el Art. 16.3 del Decreto 182/2018, es en</w:t>
      </w:r>
      <w:r>
        <w:rPr>
          <w:spacing w:val="-61"/>
          <w:sz w:val="24"/>
        </w:rPr>
        <w:t xml:space="preserve"> </w:t>
      </w:r>
      <w:r>
        <w:rPr>
          <w:sz w:val="24"/>
        </w:rPr>
        <w:t xml:space="preserve">sentido </w:t>
      </w:r>
      <w:r>
        <w:rPr>
          <w:rFonts w:ascii="Arial" w:hAnsi="Arial"/>
          <w:b/>
          <w:sz w:val="24"/>
        </w:rPr>
        <w:t xml:space="preserve">FAVORABLE </w:t>
      </w:r>
      <w:r>
        <w:rPr>
          <w:sz w:val="24"/>
        </w:rPr>
        <w:t>respecto a la solicitud presentada para la realización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la actuación urbanística </w:t>
      </w:r>
      <w:r>
        <w:rPr>
          <w:rFonts w:ascii="Arial" w:hAnsi="Arial"/>
          <w:b/>
          <w:sz w:val="24"/>
        </w:rPr>
        <w:t>“INSTALACIÓN SOLAR FOTOVOLTAICA EN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DÉPOSITO DE LA COMUNIDAD”, </w:t>
      </w:r>
      <w:r>
        <w:rPr>
          <w:sz w:val="24"/>
        </w:rPr>
        <w:t>que siendo adecuada a la legalidad</w:t>
      </w:r>
      <w:r>
        <w:rPr>
          <w:spacing w:val="1"/>
          <w:sz w:val="24"/>
        </w:rPr>
        <w:t xml:space="preserve"> </w:t>
      </w:r>
      <w:r>
        <w:rPr>
          <w:sz w:val="24"/>
        </w:rPr>
        <w:t>urbanística y</w:t>
      </w:r>
      <w:r>
        <w:rPr>
          <w:spacing w:val="1"/>
          <w:sz w:val="24"/>
        </w:rPr>
        <w:t xml:space="preserve"> </w:t>
      </w:r>
      <w:r>
        <w:rPr>
          <w:sz w:val="24"/>
        </w:rPr>
        <w:t>a la norma técnica sectorial,</w:t>
      </w:r>
      <w:r>
        <w:rPr>
          <w:spacing w:val="1"/>
          <w:sz w:val="24"/>
        </w:rPr>
        <w:t xml:space="preserve"> </w:t>
      </w:r>
      <w:r>
        <w:rPr>
          <w:sz w:val="24"/>
        </w:rPr>
        <w:t>tiene cabida en SUELO</w:t>
      </w:r>
      <w:r>
        <w:rPr>
          <w:spacing w:val="1"/>
          <w:sz w:val="24"/>
        </w:rPr>
        <w:t xml:space="preserve"> </w:t>
      </w:r>
      <w:r>
        <w:rPr>
          <w:sz w:val="24"/>
        </w:rPr>
        <w:t>RÚSTICO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60"/>
          <w:sz w:val="24"/>
        </w:rPr>
        <w:t xml:space="preserve"> </w:t>
      </w:r>
      <w:r>
        <w:rPr>
          <w:sz w:val="24"/>
        </w:rPr>
        <w:t xml:space="preserve">la categoría </w:t>
      </w:r>
      <w:r>
        <w:rPr>
          <w:rFonts w:ascii="Arial" w:hAnsi="Arial"/>
          <w:b/>
          <w:sz w:val="24"/>
        </w:rPr>
        <w:t xml:space="preserve">SUELO RÚSTICO DE PROTECCIÓN NATURAL </w:t>
      </w:r>
      <w:r>
        <w:rPr>
          <w:sz w:val="24"/>
        </w:rPr>
        <w:t>y cumple como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ha</w:t>
      </w:r>
      <w:r>
        <w:rPr>
          <w:spacing w:val="3"/>
          <w:sz w:val="24"/>
        </w:rPr>
        <w:t xml:space="preserve"> </w:t>
      </w:r>
      <w:r>
        <w:rPr>
          <w:sz w:val="24"/>
        </w:rPr>
        <w:t>expresado</w:t>
      </w:r>
      <w:r>
        <w:rPr>
          <w:spacing w:val="1"/>
          <w:sz w:val="24"/>
        </w:rPr>
        <w:t xml:space="preserve"> </w:t>
      </w:r>
      <w:r>
        <w:rPr>
          <w:sz w:val="24"/>
        </w:rPr>
        <w:t>en este</w:t>
      </w:r>
      <w:r>
        <w:rPr>
          <w:spacing w:val="1"/>
          <w:sz w:val="24"/>
        </w:rPr>
        <w:t xml:space="preserve"> </w:t>
      </w:r>
      <w:r>
        <w:rPr>
          <w:sz w:val="24"/>
        </w:rPr>
        <w:t>informe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artículos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 LSENPC</w:t>
      </w:r>
      <w:r>
        <w:rPr>
          <w:spacing w:val="1"/>
          <w:sz w:val="24"/>
        </w:rPr>
        <w:t xml:space="preserve"> </w:t>
      </w:r>
      <w:r>
        <w:rPr>
          <w:sz w:val="24"/>
        </w:rPr>
        <w:t>4/2017, del</w:t>
      </w:r>
      <w:r>
        <w:rPr>
          <w:spacing w:val="1"/>
          <w:sz w:val="24"/>
        </w:rPr>
        <w:t xml:space="preserve"> </w:t>
      </w:r>
      <w:r>
        <w:rPr>
          <w:sz w:val="24"/>
        </w:rPr>
        <w:t>Decreto 182/2018, de la LOE’99 y del PGO Supletorio y, por lo que se propone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resolución </w:t>
      </w:r>
      <w:r>
        <w:rPr>
          <w:rFonts w:ascii="Arial" w:hAnsi="Arial"/>
          <w:b/>
          <w:sz w:val="24"/>
        </w:rPr>
        <w:t xml:space="preserve">ESTIMATORIA </w:t>
      </w:r>
      <w:r>
        <w:rPr>
          <w:sz w:val="24"/>
        </w:rPr>
        <w:t>(Art. 18 al 22 del Decreto 182/2018), al adecuarse la</w:t>
      </w:r>
      <w:r>
        <w:rPr>
          <w:spacing w:val="-61"/>
          <w:sz w:val="24"/>
        </w:rPr>
        <w:t xml:space="preserve"> </w:t>
      </w:r>
      <w:r>
        <w:rPr>
          <w:sz w:val="24"/>
        </w:rPr>
        <w:t>actuación</w:t>
      </w:r>
      <w:r>
        <w:rPr>
          <w:spacing w:val="2"/>
          <w:sz w:val="24"/>
        </w:rPr>
        <w:t xml:space="preserve"> </w:t>
      </w:r>
      <w:r>
        <w:rPr>
          <w:sz w:val="24"/>
        </w:rPr>
        <w:t>urbanística objeto de licencia</w:t>
      </w:r>
      <w:r>
        <w:rPr>
          <w:spacing w:val="2"/>
          <w:sz w:val="24"/>
        </w:rPr>
        <w:t xml:space="preserve"> </w:t>
      </w:r>
      <w:r>
        <w:rPr>
          <w:sz w:val="24"/>
        </w:rPr>
        <w:t>(Art.</w:t>
      </w:r>
      <w:r>
        <w:rPr>
          <w:spacing w:val="-1"/>
          <w:sz w:val="24"/>
        </w:rPr>
        <w:t xml:space="preserve"> </w:t>
      </w:r>
      <w:r>
        <w:rPr>
          <w:sz w:val="24"/>
        </w:rPr>
        <w:t>341.1.b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la LSC</w:t>
      </w:r>
      <w:r>
        <w:rPr>
          <w:spacing w:val="1"/>
          <w:sz w:val="24"/>
        </w:rPr>
        <w:t xml:space="preserve"> </w:t>
      </w:r>
      <w:r>
        <w:rPr>
          <w:sz w:val="24"/>
        </w:rPr>
        <w:t>4/2017),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consiste</w:t>
      </w:r>
      <w:r>
        <w:rPr>
          <w:spacing w:val="1"/>
          <w:sz w:val="24"/>
        </w:rPr>
        <w:t xml:space="preserve"> </w:t>
      </w:r>
      <w:r>
        <w:rPr>
          <w:sz w:val="24"/>
        </w:rPr>
        <w:t>en:</w:t>
      </w:r>
    </w:p>
    <w:p w:rsidR="00AF4B55" w:rsidRDefault="00FE6C05">
      <w:pPr>
        <w:spacing w:before="119" w:line="244" w:lineRule="auto"/>
        <w:ind w:left="1324" w:right="1721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591978</wp:posOffset>
            </wp:positionV>
            <wp:extent cx="330200" cy="3937000"/>
            <wp:effectExtent l="0" t="0" r="0" b="0"/>
            <wp:wrapNone/>
            <wp:docPr id="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216" type="#_x0000_t202" style="position:absolute;left:0;text-align:left;margin-left:567.55pt;margin-top:56.65pt;width:14.75pt;height:301pt;z-index:15772672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19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Instalación de sistema de generación fotovoltaica sobre cubierta en un depósito</w:t>
      </w:r>
      <w:r>
        <w:rPr>
          <w:spacing w:val="-61"/>
          <w:sz w:val="24"/>
        </w:rPr>
        <w:t xml:space="preserve"> </w:t>
      </w:r>
      <w:r>
        <w:rPr>
          <w:sz w:val="24"/>
        </w:rPr>
        <w:t>existente, con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módulos de</w:t>
      </w:r>
      <w:r>
        <w:rPr>
          <w:spacing w:val="1"/>
          <w:sz w:val="24"/>
        </w:rPr>
        <w:t xml:space="preserve"> </w:t>
      </w:r>
      <w:r>
        <w:rPr>
          <w:sz w:val="24"/>
        </w:rPr>
        <w:t>panel</w:t>
      </w:r>
      <w:r>
        <w:rPr>
          <w:spacing w:val="-1"/>
          <w:sz w:val="24"/>
        </w:rPr>
        <w:t xml:space="preserve"> </w:t>
      </w:r>
      <w:r>
        <w:rPr>
          <w:sz w:val="24"/>
        </w:rPr>
        <w:t>fotovoltaico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potencia</w:t>
      </w:r>
      <w:r>
        <w:rPr>
          <w:spacing w:val="-1"/>
          <w:sz w:val="24"/>
        </w:rPr>
        <w:t xml:space="preserve"> </w:t>
      </w:r>
      <w:r>
        <w:rPr>
          <w:sz w:val="24"/>
        </w:rPr>
        <w:t>390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uno y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potencia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11,31kw.</w:t>
      </w:r>
    </w:p>
    <w:p w:rsidR="00AF4B55" w:rsidRDefault="00FE6C05">
      <w:pPr>
        <w:pStyle w:val="Textoindependiente"/>
        <w:spacing w:before="5"/>
      </w:pPr>
      <w:r>
        <w:rPr>
          <w:noProof/>
          <w:lang w:eastAsia="es-ES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1082039</wp:posOffset>
            </wp:positionH>
            <wp:positionV relativeFrom="paragraph">
              <wp:posOffset>171754</wp:posOffset>
            </wp:positionV>
            <wp:extent cx="4845863" cy="1341120"/>
            <wp:effectExtent l="0" t="0" r="0" b="0"/>
            <wp:wrapTopAndBottom/>
            <wp:docPr id="8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863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pStyle w:val="Textoindependiente"/>
        <w:rPr>
          <w:sz w:val="24"/>
        </w:rPr>
      </w:pPr>
    </w:p>
    <w:p w:rsidR="00AF4B55" w:rsidRDefault="00FE6C05">
      <w:pPr>
        <w:ind w:left="1324" w:right="1690"/>
        <w:jc w:val="both"/>
        <w:rPr>
          <w:rFonts w:ascii="Arial" w:hAnsi="Arial"/>
          <w:b/>
          <w:sz w:val="24"/>
        </w:rPr>
      </w:pPr>
      <w:r>
        <w:rPr>
          <w:sz w:val="24"/>
        </w:rPr>
        <w:t xml:space="preserve">Licencia urbanística solicitada </w:t>
      </w:r>
      <w:r>
        <w:rPr>
          <w:rFonts w:ascii="Arial" w:hAnsi="Arial"/>
          <w:b/>
          <w:sz w:val="24"/>
        </w:rPr>
        <w:t>Doña Mª ****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representación de la </w:t>
      </w:r>
      <w:r>
        <w:rPr>
          <w:rFonts w:ascii="Arial" w:hAnsi="Arial"/>
          <w:b/>
          <w:sz w:val="24"/>
        </w:rPr>
        <w:t xml:space="preserve">COMUNIDAD DE REGANTES DE TASARTE </w:t>
      </w:r>
      <w:r>
        <w:rPr>
          <w:sz w:val="24"/>
        </w:rPr>
        <w:t>situada en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OJO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DEL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AGUA,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TASARTE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POLÍGONO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PARCELA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759</w:t>
      </w:r>
      <w:r>
        <w:rPr>
          <w:rFonts w:ascii="Arial" w:hAnsi="Arial"/>
          <w:b/>
          <w:spacing w:val="-1"/>
          <w:sz w:val="24"/>
        </w:rPr>
        <w:t>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FE6C05">
      <w:pPr>
        <w:spacing w:line="244" w:lineRule="auto"/>
        <w:ind w:left="1324" w:right="1770"/>
        <w:rPr>
          <w:sz w:val="24"/>
        </w:rPr>
      </w:pPr>
      <w:r>
        <w:rPr>
          <w:rFonts w:ascii="Arial" w:hAnsi="Arial"/>
          <w:b/>
          <w:sz w:val="24"/>
        </w:rPr>
        <w:t xml:space="preserve">DEFICIENCIAS </w:t>
      </w:r>
      <w:r>
        <w:rPr>
          <w:sz w:val="24"/>
        </w:rPr>
        <w:t xml:space="preserve">o </w:t>
      </w:r>
      <w:r>
        <w:rPr>
          <w:rFonts w:ascii="Arial" w:hAnsi="Arial"/>
          <w:b/>
          <w:sz w:val="24"/>
        </w:rPr>
        <w:t>INCUMPLIMIENTO</w:t>
      </w:r>
      <w:r>
        <w:rPr>
          <w:sz w:val="24"/>
        </w:rPr>
        <w:t>S advertidos, en caso de juicio de valor</w:t>
      </w:r>
      <w:r>
        <w:rPr>
          <w:spacing w:val="1"/>
          <w:sz w:val="24"/>
        </w:rPr>
        <w:t xml:space="preserve"> </w:t>
      </w:r>
      <w:r>
        <w:rPr>
          <w:sz w:val="24"/>
        </w:rPr>
        <w:t>expreso del informe DESFAVORABLE, su carácter subsanable o insubsanable</w:t>
      </w:r>
      <w:r>
        <w:rPr>
          <w:spacing w:val="-61"/>
          <w:sz w:val="24"/>
        </w:rPr>
        <w:t xml:space="preserve"> </w:t>
      </w:r>
      <w:r>
        <w:rPr>
          <w:sz w:val="24"/>
        </w:rPr>
        <w:t>y su grado de relevancia en orden a requerir su rectificación o modificación con</w:t>
      </w:r>
      <w:r>
        <w:rPr>
          <w:spacing w:val="-61"/>
          <w:sz w:val="24"/>
        </w:rPr>
        <w:t xml:space="preserve"> </w:t>
      </w:r>
      <w:r>
        <w:rPr>
          <w:sz w:val="24"/>
        </w:rPr>
        <w:t>anterioridad al</w:t>
      </w:r>
      <w:r>
        <w:rPr>
          <w:spacing w:val="2"/>
          <w:sz w:val="24"/>
        </w:rPr>
        <w:t xml:space="preserve"> </w:t>
      </w:r>
      <w:r>
        <w:rPr>
          <w:sz w:val="24"/>
        </w:rPr>
        <w:t>trámite</w:t>
      </w:r>
      <w:r>
        <w:rPr>
          <w:spacing w:val="3"/>
          <w:sz w:val="24"/>
        </w:rPr>
        <w:t xml:space="preserve"> </w:t>
      </w:r>
      <w:r>
        <w:rPr>
          <w:sz w:val="24"/>
        </w:rPr>
        <w:t>de audiencia</w:t>
      </w:r>
      <w:r>
        <w:rPr>
          <w:spacing w:val="2"/>
          <w:sz w:val="24"/>
        </w:rPr>
        <w:t xml:space="preserve"> </w:t>
      </w:r>
      <w:r>
        <w:rPr>
          <w:sz w:val="24"/>
        </w:rPr>
        <w:t>(Art. 16.3 del</w:t>
      </w:r>
      <w:r>
        <w:rPr>
          <w:spacing w:val="2"/>
          <w:sz w:val="24"/>
        </w:rPr>
        <w:t xml:space="preserve"> </w:t>
      </w:r>
      <w:r>
        <w:rPr>
          <w:sz w:val="24"/>
        </w:rPr>
        <w:t>Decreto</w:t>
      </w:r>
      <w:r>
        <w:rPr>
          <w:spacing w:val="1"/>
          <w:sz w:val="24"/>
        </w:rPr>
        <w:t xml:space="preserve"> </w:t>
      </w:r>
      <w:r>
        <w:rPr>
          <w:sz w:val="24"/>
        </w:rPr>
        <w:t>182/2018):</w:t>
      </w:r>
    </w:p>
    <w:p w:rsidR="00AF4B55" w:rsidRDefault="00FE6C05">
      <w:pPr>
        <w:pStyle w:val="Heading1"/>
        <w:spacing w:before="111"/>
        <w:jc w:val="both"/>
      </w:pPr>
      <w:r>
        <w:t>No</w:t>
      </w:r>
      <w:r>
        <w:rPr>
          <w:spacing w:val="-4"/>
        </w:rPr>
        <w:t xml:space="preserve"> </w:t>
      </w:r>
      <w:r>
        <w:t>procede.</w:t>
      </w:r>
    </w:p>
    <w:p w:rsidR="00AF4B55" w:rsidRDefault="00FE6C05">
      <w:pPr>
        <w:pStyle w:val="Textoindependiente"/>
        <w:rPr>
          <w:rFonts w:ascii="Arial"/>
          <w:b/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229217</wp:posOffset>
            </wp:positionV>
            <wp:extent cx="5258070" cy="262890"/>
            <wp:effectExtent l="0" t="0" r="0" b="0"/>
            <wp:wrapTopAndBottom/>
            <wp:docPr id="8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28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spacing w:before="2"/>
        <w:rPr>
          <w:rFonts w:ascii="Arial"/>
          <w:b/>
          <w:sz w:val="23"/>
        </w:rPr>
      </w:pPr>
    </w:p>
    <w:p w:rsidR="00AF4B55" w:rsidRDefault="00FE6C05" w:rsidP="00FE6C05">
      <w:pPr>
        <w:spacing w:before="92" w:line="242" w:lineRule="auto"/>
        <w:ind w:left="1324" w:right="1916"/>
        <w:jc w:val="both"/>
        <w:rPr>
          <w:sz w:val="24"/>
        </w:rPr>
      </w:pPr>
      <w:r>
        <w:rPr>
          <w:rFonts w:ascii="Arial" w:hAnsi="Arial"/>
          <w:b/>
          <w:sz w:val="24"/>
        </w:rPr>
        <w:t>Cuarto</w:t>
      </w:r>
      <w:r>
        <w:rPr>
          <w:sz w:val="24"/>
        </w:rPr>
        <w:t xml:space="preserve">.- </w:t>
      </w:r>
      <w:r>
        <w:rPr>
          <w:rFonts w:ascii="Arial" w:hAnsi="Arial"/>
          <w:b/>
          <w:sz w:val="24"/>
          <w:u w:val="single"/>
        </w:rPr>
        <w:t>LOS PLAZOS MÁXIMOS</w:t>
      </w:r>
      <w:r>
        <w:rPr>
          <w:rFonts w:ascii="Arial" w:hAnsi="Arial"/>
          <w:b/>
          <w:sz w:val="24"/>
        </w:rPr>
        <w:t xml:space="preserve"> </w:t>
      </w:r>
      <w:r>
        <w:rPr>
          <w:sz w:val="24"/>
        </w:rPr>
        <w:t>para el inicio y finalización de la actuación</w:t>
      </w:r>
      <w:r>
        <w:rPr>
          <w:spacing w:val="-61"/>
          <w:sz w:val="24"/>
        </w:rPr>
        <w:t xml:space="preserve"> </w:t>
      </w:r>
      <w:r>
        <w:rPr>
          <w:sz w:val="24"/>
        </w:rPr>
        <w:t>son</w:t>
      </w:r>
      <w:r>
        <w:rPr>
          <w:spacing w:val="3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siguientes:</w:t>
      </w:r>
    </w:p>
    <w:p w:rsidR="00AF4B55" w:rsidRDefault="00FE6C05" w:rsidP="00FE6C05">
      <w:pPr>
        <w:spacing w:line="275" w:lineRule="exact"/>
        <w:ind w:left="2032"/>
        <w:jc w:val="both"/>
        <w:rPr>
          <w:rFonts w:ascii="Arial"/>
          <w:b/>
          <w:sz w:val="24"/>
        </w:rPr>
      </w:pPr>
      <w:r>
        <w:rPr>
          <w:sz w:val="24"/>
        </w:rPr>
        <w:t>1.- Inicio</w:t>
      </w:r>
      <w:r>
        <w:rPr>
          <w:spacing w:val="1"/>
          <w:sz w:val="24"/>
        </w:rPr>
        <w:t xml:space="preserve"> </w:t>
      </w:r>
      <w:r>
        <w:rPr>
          <w:sz w:val="24"/>
        </w:rPr>
        <w:t>de las</w:t>
      </w:r>
      <w:r>
        <w:rPr>
          <w:spacing w:val="2"/>
          <w:sz w:val="24"/>
        </w:rPr>
        <w:t xml:space="preserve"> </w:t>
      </w:r>
      <w:r>
        <w:rPr>
          <w:sz w:val="24"/>
        </w:rPr>
        <w:t>obras:</w:t>
      </w:r>
      <w:r>
        <w:rPr>
          <w:spacing w:val="3"/>
          <w:sz w:val="24"/>
        </w:rPr>
        <w:t xml:space="preserve"> </w:t>
      </w:r>
      <w:r>
        <w:rPr>
          <w:rFonts w:ascii="Arial"/>
          <w:b/>
          <w:color w:val="0000FF"/>
          <w:sz w:val="24"/>
        </w:rPr>
        <w:t>6</w:t>
      </w:r>
      <w:r>
        <w:rPr>
          <w:rFonts w:ascii="Arial"/>
          <w:b/>
          <w:color w:val="0000FF"/>
          <w:spacing w:val="-2"/>
          <w:sz w:val="24"/>
        </w:rPr>
        <w:t xml:space="preserve"> </w:t>
      </w:r>
      <w:r>
        <w:rPr>
          <w:rFonts w:ascii="Arial"/>
          <w:b/>
          <w:color w:val="0000FF"/>
          <w:sz w:val="24"/>
        </w:rPr>
        <w:t>MESES.</w:t>
      </w:r>
    </w:p>
    <w:p w:rsidR="00AF4B55" w:rsidRDefault="00FE6C05" w:rsidP="00FE6C05">
      <w:pPr>
        <w:ind w:left="2032"/>
        <w:jc w:val="both"/>
        <w:rPr>
          <w:sz w:val="24"/>
        </w:rPr>
      </w:pPr>
      <w:r>
        <w:rPr>
          <w:sz w:val="24"/>
        </w:rPr>
        <w:t>2.-</w:t>
      </w:r>
      <w:r>
        <w:rPr>
          <w:spacing w:val="-1"/>
          <w:sz w:val="24"/>
        </w:rPr>
        <w:t xml:space="preserve"> </w:t>
      </w:r>
      <w:r>
        <w:rPr>
          <w:sz w:val="24"/>
        </w:rPr>
        <w:t>Finalización:</w:t>
      </w:r>
      <w:r>
        <w:rPr>
          <w:spacing w:val="2"/>
          <w:sz w:val="24"/>
        </w:rPr>
        <w:t xml:space="preserve"> </w:t>
      </w:r>
      <w:r>
        <w:rPr>
          <w:rFonts w:ascii="Arial" w:hAnsi="Arial"/>
          <w:b/>
          <w:color w:val="0000FF"/>
          <w:sz w:val="24"/>
        </w:rPr>
        <w:t>DOS</w:t>
      </w:r>
      <w:r>
        <w:rPr>
          <w:rFonts w:ascii="Arial" w:hAnsi="Arial"/>
          <w:b/>
          <w:color w:val="0000FF"/>
          <w:spacing w:val="-9"/>
          <w:sz w:val="24"/>
        </w:rPr>
        <w:t xml:space="preserve"> </w:t>
      </w:r>
      <w:r>
        <w:rPr>
          <w:rFonts w:ascii="Arial" w:hAnsi="Arial"/>
          <w:b/>
          <w:color w:val="0000FF"/>
          <w:sz w:val="24"/>
        </w:rPr>
        <w:t>AÑOS</w:t>
      </w:r>
      <w:r>
        <w:rPr>
          <w:rFonts w:ascii="Arial" w:hAnsi="Arial"/>
          <w:b/>
          <w:color w:val="0000FF"/>
          <w:spacing w:val="-3"/>
          <w:sz w:val="24"/>
        </w:rPr>
        <w:t xml:space="preserve"> </w:t>
      </w:r>
      <w:r>
        <w:rPr>
          <w:rFonts w:ascii="Arial" w:hAnsi="Arial"/>
          <w:b/>
          <w:color w:val="0000FF"/>
          <w:sz w:val="24"/>
        </w:rPr>
        <w:t>(24</w:t>
      </w:r>
      <w:r>
        <w:rPr>
          <w:rFonts w:ascii="Arial" w:hAnsi="Arial"/>
          <w:b/>
          <w:color w:val="0000FF"/>
          <w:spacing w:val="-4"/>
          <w:sz w:val="24"/>
        </w:rPr>
        <w:t xml:space="preserve"> </w:t>
      </w:r>
      <w:r>
        <w:rPr>
          <w:rFonts w:ascii="Arial" w:hAnsi="Arial"/>
          <w:b/>
          <w:color w:val="0000FF"/>
          <w:sz w:val="24"/>
        </w:rPr>
        <w:t>MESES)</w:t>
      </w:r>
      <w:r>
        <w:rPr>
          <w:color w:val="0000FF"/>
          <w:sz w:val="24"/>
        </w:rPr>
        <w:t>.</w:t>
      </w:r>
    </w:p>
    <w:p w:rsidR="00AF4B55" w:rsidRDefault="00AF4B55" w:rsidP="00FE6C05">
      <w:pPr>
        <w:pStyle w:val="Textoindependiente"/>
        <w:jc w:val="both"/>
        <w:rPr>
          <w:sz w:val="26"/>
        </w:rPr>
      </w:pPr>
    </w:p>
    <w:p w:rsidR="00AF4B55" w:rsidRDefault="00AF4B55" w:rsidP="00FE6C05">
      <w:pPr>
        <w:pStyle w:val="Textoindependiente"/>
        <w:spacing w:before="7"/>
        <w:jc w:val="both"/>
      </w:pPr>
    </w:p>
    <w:p w:rsidR="00AF4B55" w:rsidRDefault="004B2364" w:rsidP="00FE6C05">
      <w:pPr>
        <w:pStyle w:val="Heading1"/>
        <w:spacing w:before="1"/>
        <w:ind w:right="1702"/>
        <w:jc w:val="both"/>
      </w:pPr>
      <w:r>
        <w:pict>
          <v:shape id="_x0000_s1215" type="#_x0000_t202" style="position:absolute;left:0;text-align:left;margin-left:536pt;margin-top:41.25pt;width:32.9pt;height:250.5pt;z-index:1577420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Quinto</w:t>
      </w:r>
      <w:r w:rsidR="00FE6C05">
        <w:rPr>
          <w:rFonts w:ascii="Microsoft Sans Serif" w:hAnsi="Microsoft Sans Serif"/>
          <w:b w:val="0"/>
        </w:rPr>
        <w:t xml:space="preserve">.- </w:t>
      </w:r>
      <w:r w:rsidR="00FE6C05">
        <w:rPr>
          <w:u w:val="single"/>
        </w:rPr>
        <w:t>REQUISITOS QUE DEBERÁN CUMPLIMENTARSE CON</w:t>
      </w:r>
      <w:r w:rsidR="00FE6C05">
        <w:rPr>
          <w:spacing w:val="1"/>
        </w:rPr>
        <w:t xml:space="preserve"> </w:t>
      </w:r>
      <w:r w:rsidR="00FE6C05">
        <w:rPr>
          <w:u w:val="single"/>
        </w:rPr>
        <w:t>CARÁCTER</w:t>
      </w:r>
      <w:r w:rsidR="00FE6C05">
        <w:rPr>
          <w:spacing w:val="-4"/>
          <w:u w:val="single"/>
        </w:rPr>
        <w:t xml:space="preserve"> </w:t>
      </w:r>
      <w:r w:rsidR="00FE6C05">
        <w:rPr>
          <w:u w:val="single"/>
        </w:rPr>
        <w:t>PREVIO</w:t>
      </w:r>
      <w:r w:rsidR="00FE6C05">
        <w:rPr>
          <w:spacing w:val="-13"/>
          <w:u w:val="single"/>
        </w:rPr>
        <w:t xml:space="preserve"> </w:t>
      </w:r>
      <w:r w:rsidR="00FE6C05">
        <w:rPr>
          <w:u w:val="single"/>
        </w:rPr>
        <w:t>AL</w:t>
      </w:r>
      <w:r w:rsidR="00FE6C05">
        <w:rPr>
          <w:spacing w:val="-10"/>
          <w:u w:val="single"/>
        </w:rPr>
        <w:t xml:space="preserve"> </w:t>
      </w:r>
      <w:r w:rsidR="00FE6C05">
        <w:rPr>
          <w:u w:val="single"/>
        </w:rPr>
        <w:t>INICIO,</w:t>
      </w:r>
      <w:r w:rsidR="00FE6C05">
        <w:rPr>
          <w:spacing w:val="-3"/>
          <w:u w:val="single"/>
        </w:rPr>
        <w:t xml:space="preserve"> </w:t>
      </w:r>
      <w:r w:rsidR="00FE6C05">
        <w:rPr>
          <w:u w:val="single"/>
        </w:rPr>
        <w:t>DURANTE</w:t>
      </w:r>
      <w:r w:rsidR="00FE6C05">
        <w:rPr>
          <w:spacing w:val="-2"/>
          <w:u w:val="single"/>
        </w:rPr>
        <w:t xml:space="preserve"> </w:t>
      </w:r>
      <w:r w:rsidR="00FE6C05">
        <w:rPr>
          <w:u w:val="single"/>
        </w:rPr>
        <w:t>LA</w:t>
      </w:r>
      <w:r w:rsidR="00FE6C05">
        <w:rPr>
          <w:spacing w:val="-11"/>
          <w:u w:val="single"/>
        </w:rPr>
        <w:t xml:space="preserve"> </w:t>
      </w:r>
      <w:r w:rsidR="00FE6C05">
        <w:rPr>
          <w:u w:val="single"/>
        </w:rPr>
        <w:t>EJECUCIÓN</w:t>
      </w:r>
      <w:r w:rsidR="00FE6C05">
        <w:rPr>
          <w:spacing w:val="-8"/>
          <w:u w:val="single"/>
        </w:rPr>
        <w:t xml:space="preserve"> </w:t>
      </w:r>
      <w:r w:rsidR="00FE6C05">
        <w:rPr>
          <w:u w:val="single"/>
        </w:rPr>
        <w:t>Y</w:t>
      </w:r>
      <w:r w:rsidR="00FE6C05">
        <w:rPr>
          <w:spacing w:val="-15"/>
          <w:u w:val="single"/>
        </w:rPr>
        <w:t xml:space="preserve"> </w:t>
      </w:r>
      <w:r w:rsidR="00FE6C05">
        <w:rPr>
          <w:u w:val="single"/>
        </w:rPr>
        <w:t>A</w:t>
      </w:r>
      <w:r w:rsidR="00FE6C05">
        <w:rPr>
          <w:spacing w:val="-13"/>
          <w:u w:val="single"/>
        </w:rPr>
        <w:t xml:space="preserve"> </w:t>
      </w:r>
      <w:r w:rsidR="00FE6C05">
        <w:rPr>
          <w:u w:val="single"/>
        </w:rPr>
        <w:t>LA</w:t>
      </w:r>
      <w:r w:rsidR="00FE6C05">
        <w:rPr>
          <w:spacing w:val="-64"/>
        </w:rPr>
        <w:t xml:space="preserve"> </w:t>
      </w:r>
      <w:r w:rsidR="00FE6C05">
        <w:rPr>
          <w:u w:val="single"/>
        </w:rPr>
        <w:t>FINALIZACIÓN</w:t>
      </w:r>
      <w:r w:rsidR="00FE6C05">
        <w:rPr>
          <w:spacing w:val="-2"/>
          <w:u w:val="single"/>
        </w:rPr>
        <w:t xml:space="preserve"> </w:t>
      </w:r>
      <w:r w:rsidR="00FE6C05">
        <w:rPr>
          <w:u w:val="single"/>
        </w:rPr>
        <w:t>DE</w:t>
      </w:r>
      <w:r w:rsidR="00FE6C05">
        <w:rPr>
          <w:spacing w:val="1"/>
          <w:u w:val="single"/>
        </w:rPr>
        <w:t xml:space="preserve"> </w:t>
      </w:r>
      <w:r w:rsidR="00FE6C05">
        <w:rPr>
          <w:u w:val="single"/>
        </w:rPr>
        <w:t>LA</w:t>
      </w:r>
      <w:r w:rsidR="00FE6C05">
        <w:rPr>
          <w:spacing w:val="-8"/>
          <w:u w:val="single"/>
        </w:rPr>
        <w:t xml:space="preserve"> </w:t>
      </w:r>
      <w:r w:rsidR="00FE6C05">
        <w:rPr>
          <w:u w:val="single"/>
        </w:rPr>
        <w:t>MISMA</w:t>
      </w:r>
      <w:r w:rsidR="00FE6C05">
        <w:t>:</w:t>
      </w:r>
    </w:p>
    <w:p w:rsidR="00AF4B55" w:rsidRDefault="00FE6C05" w:rsidP="00FE6C05">
      <w:pPr>
        <w:pStyle w:val="Heading4"/>
        <w:numPr>
          <w:ilvl w:val="1"/>
          <w:numId w:val="44"/>
        </w:numPr>
        <w:tabs>
          <w:tab w:val="left" w:pos="3099"/>
          <w:tab w:val="left" w:pos="3100"/>
        </w:tabs>
        <w:spacing w:before="2"/>
        <w:jc w:val="both"/>
      </w:pPr>
      <w:r>
        <w:rPr>
          <w:rFonts w:ascii="Microsoft Sans Serif" w:hAnsi="Microsoft Sans Serif"/>
          <w:b w:val="0"/>
        </w:rPr>
        <w:t>El</w:t>
      </w:r>
      <w:r>
        <w:rPr>
          <w:rFonts w:ascii="Microsoft Sans Serif" w:hAnsi="Microsoft Sans Serif"/>
          <w:b w:val="0"/>
          <w:spacing w:val="-1"/>
        </w:rPr>
        <w:t xml:space="preserve"> </w:t>
      </w:r>
      <w:r>
        <w:t>plazo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inicio 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obras</w:t>
      </w:r>
      <w:r>
        <w:rPr>
          <w:spacing w:val="-1"/>
        </w:rPr>
        <w:t xml:space="preserve"> </w:t>
      </w:r>
      <w:r>
        <w:rPr>
          <w:rFonts w:ascii="Microsoft Sans Serif" w:hAnsi="Microsoft Sans Serif"/>
          <w:b w:val="0"/>
        </w:rPr>
        <w:t>es:</w:t>
      </w:r>
      <w:r>
        <w:rPr>
          <w:rFonts w:ascii="Microsoft Sans Serif" w:hAnsi="Microsoft Sans Serif"/>
          <w:b w:val="0"/>
          <w:spacing w:val="1"/>
        </w:rPr>
        <w:t xml:space="preserve"> </w:t>
      </w:r>
      <w:r>
        <w:rPr>
          <w:u w:val="single"/>
        </w:rPr>
        <w:t>6</w:t>
      </w:r>
      <w:r>
        <w:rPr>
          <w:spacing w:val="50"/>
          <w:u w:val="single"/>
        </w:rPr>
        <w:t xml:space="preserve"> </w:t>
      </w:r>
      <w:r>
        <w:rPr>
          <w:u w:val="single"/>
        </w:rPr>
        <w:t>meses</w:t>
      </w:r>
      <w:r>
        <w:t>.</w:t>
      </w:r>
    </w:p>
    <w:p w:rsidR="00AF4B55" w:rsidRDefault="00FE6C05" w:rsidP="00FE6C05">
      <w:pPr>
        <w:pStyle w:val="Prrafodelista"/>
        <w:numPr>
          <w:ilvl w:val="1"/>
          <w:numId w:val="44"/>
        </w:numPr>
        <w:tabs>
          <w:tab w:val="left" w:pos="3099"/>
          <w:tab w:val="left" w:pos="3100"/>
        </w:tabs>
        <w:spacing w:before="18" w:line="249" w:lineRule="auto"/>
        <w:ind w:right="1885"/>
        <w:jc w:val="both"/>
        <w:rPr>
          <w:sz w:val="20"/>
        </w:rPr>
      </w:pP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inicio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obras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debe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comunicarse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al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Ayuntamiento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10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días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antelación </w:t>
      </w:r>
      <w:r>
        <w:rPr>
          <w:sz w:val="20"/>
        </w:rPr>
        <w:t>a la</w:t>
      </w:r>
      <w:r>
        <w:rPr>
          <w:spacing w:val="-1"/>
          <w:sz w:val="20"/>
        </w:rPr>
        <w:t xml:space="preserve"> </w:t>
      </w:r>
      <w:r>
        <w:rPr>
          <w:sz w:val="20"/>
        </w:rPr>
        <w:t>fecha proyectada</w:t>
      </w:r>
      <w:r>
        <w:rPr>
          <w:spacing w:val="2"/>
          <w:sz w:val="20"/>
        </w:rPr>
        <w:t xml:space="preserve"> </w:t>
      </w:r>
      <w:r>
        <w:rPr>
          <w:sz w:val="20"/>
        </w:rPr>
        <w:t>(art. 346.1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 LSC</w:t>
      </w:r>
      <w:r>
        <w:rPr>
          <w:spacing w:val="1"/>
          <w:sz w:val="20"/>
        </w:rPr>
        <w:t xml:space="preserve"> </w:t>
      </w:r>
      <w:r>
        <w:rPr>
          <w:sz w:val="20"/>
        </w:rPr>
        <w:t>4/2017),</w:t>
      </w:r>
      <w:r>
        <w:rPr>
          <w:spacing w:val="1"/>
          <w:sz w:val="20"/>
        </w:rPr>
        <w:t xml:space="preserve"> </w:t>
      </w:r>
      <w:r>
        <w:rPr>
          <w:sz w:val="20"/>
        </w:rPr>
        <w:t>acompañada de proyecto de ejecución, si fuera preceptivo y la licencia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2"/>
          <w:sz w:val="20"/>
        </w:rPr>
        <w:t xml:space="preserve"> </w:t>
      </w:r>
      <w:r>
        <w:rPr>
          <w:sz w:val="20"/>
        </w:rPr>
        <w:t>recaído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proyecto</w:t>
      </w:r>
      <w:r>
        <w:rPr>
          <w:spacing w:val="1"/>
          <w:sz w:val="20"/>
        </w:rPr>
        <w:t xml:space="preserve"> </w:t>
      </w:r>
      <w:r>
        <w:rPr>
          <w:sz w:val="20"/>
        </w:rPr>
        <w:t>básico.</w:t>
      </w:r>
    </w:p>
    <w:p w:rsidR="00AF4B55" w:rsidRDefault="00FE6C05" w:rsidP="00FE6C05">
      <w:pPr>
        <w:pStyle w:val="Prrafodelista"/>
        <w:numPr>
          <w:ilvl w:val="1"/>
          <w:numId w:val="44"/>
        </w:numPr>
        <w:tabs>
          <w:tab w:val="left" w:pos="3099"/>
          <w:tab w:val="left" w:pos="3100"/>
        </w:tabs>
        <w:spacing w:line="244" w:lineRule="auto"/>
        <w:ind w:right="1718"/>
        <w:jc w:val="both"/>
        <w:rPr>
          <w:sz w:val="20"/>
        </w:rPr>
      </w:pPr>
      <w:r>
        <w:rPr>
          <w:sz w:val="20"/>
        </w:rPr>
        <w:t>Durante el plazo de días para el inicio de las obras los servicios técnicos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municipales deberán personarse en el terreno afectado a fin de </w:t>
      </w:r>
      <w:r>
        <w:rPr>
          <w:rFonts w:ascii="Arial" w:hAnsi="Arial"/>
          <w:b/>
          <w:sz w:val="20"/>
        </w:rPr>
        <w:t>señalar las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alineaciones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rasantes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3"/>
          <w:sz w:val="20"/>
        </w:rPr>
        <w:t xml:space="preserve"> </w:t>
      </w:r>
      <w:r>
        <w:rPr>
          <w:sz w:val="20"/>
        </w:rPr>
        <w:t>hacerlo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plazo,</w:t>
      </w:r>
      <w:r>
        <w:rPr>
          <w:spacing w:val="2"/>
          <w:sz w:val="20"/>
        </w:rPr>
        <w:t xml:space="preserve"> </w:t>
      </w:r>
      <w:r>
        <w:rPr>
          <w:sz w:val="20"/>
        </w:rPr>
        <w:t>podrá</w:t>
      </w:r>
      <w:r>
        <w:rPr>
          <w:spacing w:val="3"/>
          <w:sz w:val="20"/>
        </w:rPr>
        <w:t xml:space="preserve"> </w:t>
      </w:r>
      <w:r>
        <w:rPr>
          <w:sz w:val="20"/>
        </w:rPr>
        <w:t>levantarse</w:t>
      </w:r>
      <w:r>
        <w:rPr>
          <w:spacing w:val="1"/>
          <w:sz w:val="20"/>
        </w:rPr>
        <w:t xml:space="preserve"> </w:t>
      </w:r>
      <w:r>
        <w:rPr>
          <w:sz w:val="20"/>
        </w:rPr>
        <w:t>el acta de replanteo, firmada por el promotor, los técnicos directores y, en</w:t>
      </w:r>
      <w:r>
        <w:rPr>
          <w:spacing w:val="1"/>
          <w:sz w:val="20"/>
        </w:rPr>
        <w:t xml:space="preserve"> </w:t>
      </w:r>
      <w:r>
        <w:rPr>
          <w:sz w:val="20"/>
        </w:rPr>
        <w:t>su caso, la</w:t>
      </w:r>
      <w:r>
        <w:rPr>
          <w:spacing w:val="3"/>
          <w:sz w:val="20"/>
        </w:rPr>
        <w:t xml:space="preserve"> </w:t>
      </w:r>
      <w:r>
        <w:rPr>
          <w:sz w:val="20"/>
        </w:rPr>
        <w:t>empresa constructora,</w:t>
      </w:r>
      <w:r>
        <w:rPr>
          <w:spacing w:val="1"/>
          <w:sz w:val="20"/>
        </w:rPr>
        <w:t xml:space="preserve"> </w:t>
      </w:r>
      <w:r>
        <w:rPr>
          <w:sz w:val="20"/>
        </w:rPr>
        <w:t>e iniciarse las</w:t>
      </w:r>
      <w:r>
        <w:rPr>
          <w:spacing w:val="2"/>
          <w:sz w:val="20"/>
        </w:rPr>
        <w:t xml:space="preserve"> </w:t>
      </w:r>
      <w:r>
        <w:rPr>
          <w:sz w:val="20"/>
        </w:rPr>
        <w:t>obras.</w:t>
      </w:r>
    </w:p>
    <w:p w:rsidR="00AF4B55" w:rsidRDefault="00FE6C05" w:rsidP="00FE6C05">
      <w:pPr>
        <w:pStyle w:val="Prrafodelista"/>
        <w:numPr>
          <w:ilvl w:val="1"/>
          <w:numId w:val="44"/>
        </w:numPr>
        <w:tabs>
          <w:tab w:val="left" w:pos="3099"/>
          <w:tab w:val="left" w:pos="3100"/>
        </w:tabs>
        <w:spacing w:line="261" w:lineRule="auto"/>
        <w:ind w:right="1894"/>
        <w:jc w:val="both"/>
        <w:rPr>
          <w:sz w:val="20"/>
        </w:rPr>
      </w:pPr>
      <w:r>
        <w:rPr>
          <w:sz w:val="20"/>
        </w:rPr>
        <w:t xml:space="preserve">La obra dispondrá de un </w:t>
      </w:r>
      <w:r>
        <w:rPr>
          <w:rFonts w:ascii="Arial" w:hAnsi="Arial"/>
          <w:b/>
          <w:sz w:val="20"/>
        </w:rPr>
        <w:t xml:space="preserve">cartel visible desde la vía pública </w:t>
      </w:r>
      <w:r>
        <w:rPr>
          <w:sz w:val="20"/>
        </w:rPr>
        <w:t>en el que se</w:t>
      </w:r>
      <w:r>
        <w:rPr>
          <w:spacing w:val="-51"/>
          <w:sz w:val="20"/>
        </w:rPr>
        <w:t xml:space="preserve"> </w:t>
      </w:r>
      <w:r>
        <w:rPr>
          <w:sz w:val="20"/>
        </w:rPr>
        <w:t>indique (art.</w:t>
      </w:r>
      <w:r>
        <w:rPr>
          <w:spacing w:val="1"/>
          <w:sz w:val="20"/>
        </w:rPr>
        <w:t xml:space="preserve"> </w:t>
      </w:r>
      <w:r>
        <w:rPr>
          <w:sz w:val="20"/>
        </w:rPr>
        <w:t>337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LSC</w:t>
      </w:r>
      <w:r>
        <w:rPr>
          <w:spacing w:val="1"/>
          <w:sz w:val="20"/>
        </w:rPr>
        <w:t xml:space="preserve"> </w:t>
      </w:r>
      <w:r>
        <w:rPr>
          <w:sz w:val="20"/>
        </w:rPr>
        <w:t>4/2017):</w:t>
      </w:r>
    </w:p>
    <w:p w:rsidR="00AF4B55" w:rsidRDefault="00FE6C05" w:rsidP="00FE6C05">
      <w:pPr>
        <w:pStyle w:val="Prrafodelista"/>
        <w:numPr>
          <w:ilvl w:val="0"/>
          <w:numId w:val="43"/>
        </w:numPr>
        <w:tabs>
          <w:tab w:val="left" w:pos="2404"/>
        </w:tabs>
        <w:spacing w:line="218" w:lineRule="exact"/>
        <w:jc w:val="both"/>
        <w:rPr>
          <w:sz w:val="20"/>
        </w:rPr>
      </w:pPr>
      <w:r>
        <w:rPr>
          <w:sz w:val="20"/>
        </w:rPr>
        <w:t>Número</w:t>
      </w:r>
      <w:r>
        <w:rPr>
          <w:spacing w:val="-2"/>
          <w:sz w:val="20"/>
        </w:rPr>
        <w:t xml:space="preserve"> </w:t>
      </w:r>
      <w:r>
        <w:rPr>
          <w:sz w:val="20"/>
        </w:rPr>
        <w:t>y fecha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licencia urbanística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número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expediente.</w:t>
      </w:r>
    </w:p>
    <w:p w:rsidR="00AF4B55" w:rsidRDefault="00FE6C05" w:rsidP="00FE6C05">
      <w:pPr>
        <w:pStyle w:val="Prrafodelista"/>
        <w:numPr>
          <w:ilvl w:val="0"/>
          <w:numId w:val="43"/>
        </w:numPr>
        <w:tabs>
          <w:tab w:val="left" w:pos="2404"/>
        </w:tabs>
        <w:spacing w:before="7"/>
        <w:jc w:val="both"/>
        <w:rPr>
          <w:sz w:val="20"/>
        </w:rPr>
      </w:pPr>
      <w:r>
        <w:rPr>
          <w:sz w:val="20"/>
        </w:rPr>
        <w:t>Denominación</w:t>
      </w:r>
      <w:r>
        <w:rPr>
          <w:spacing w:val="-6"/>
          <w:sz w:val="20"/>
        </w:rPr>
        <w:t xml:space="preserve"> </w:t>
      </w:r>
      <w:r>
        <w:rPr>
          <w:sz w:val="20"/>
        </w:rPr>
        <w:t>descriptiva.</w:t>
      </w:r>
    </w:p>
    <w:p w:rsidR="00AF4B55" w:rsidRDefault="00FE6C05" w:rsidP="00FE6C05">
      <w:pPr>
        <w:pStyle w:val="Prrafodelista"/>
        <w:numPr>
          <w:ilvl w:val="0"/>
          <w:numId w:val="43"/>
        </w:numPr>
        <w:tabs>
          <w:tab w:val="left" w:pos="2404"/>
        </w:tabs>
        <w:spacing w:before="14"/>
        <w:jc w:val="both"/>
        <w:rPr>
          <w:sz w:val="20"/>
        </w:rPr>
      </w:pPr>
      <w:r>
        <w:rPr>
          <w:sz w:val="20"/>
        </w:rPr>
        <w:t>Plazo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Ejecución.</w:t>
      </w:r>
    </w:p>
    <w:p w:rsidR="00AF4B55" w:rsidRDefault="00FE6C05" w:rsidP="00FE6C05">
      <w:pPr>
        <w:pStyle w:val="Prrafodelista"/>
        <w:numPr>
          <w:ilvl w:val="0"/>
          <w:numId w:val="43"/>
        </w:numPr>
        <w:tabs>
          <w:tab w:val="left" w:pos="2404"/>
        </w:tabs>
        <w:spacing w:before="14"/>
        <w:jc w:val="both"/>
        <w:rPr>
          <w:sz w:val="20"/>
        </w:rPr>
      </w:pPr>
      <w:r>
        <w:rPr>
          <w:sz w:val="20"/>
        </w:rPr>
        <w:t>Promotor.</w:t>
      </w:r>
    </w:p>
    <w:p w:rsidR="00AF4B55" w:rsidRDefault="00FE6C05" w:rsidP="00FE6C05">
      <w:pPr>
        <w:pStyle w:val="Prrafodelista"/>
        <w:numPr>
          <w:ilvl w:val="0"/>
          <w:numId w:val="43"/>
        </w:numPr>
        <w:tabs>
          <w:tab w:val="left" w:pos="2404"/>
        </w:tabs>
        <w:spacing w:before="14"/>
        <w:jc w:val="both"/>
        <w:rPr>
          <w:sz w:val="20"/>
        </w:rPr>
      </w:pPr>
      <w:r>
        <w:rPr>
          <w:sz w:val="20"/>
        </w:rPr>
        <w:t>Director</w:t>
      </w:r>
      <w:r>
        <w:rPr>
          <w:spacing w:val="-5"/>
          <w:sz w:val="20"/>
        </w:rPr>
        <w:t xml:space="preserve"> </w:t>
      </w:r>
      <w:r>
        <w:rPr>
          <w:sz w:val="20"/>
        </w:rPr>
        <w:t>Facultativo.</w:t>
      </w:r>
    </w:p>
    <w:p w:rsidR="00AF4B55" w:rsidRDefault="00FE6C05" w:rsidP="00FE6C05">
      <w:pPr>
        <w:pStyle w:val="Prrafodelista"/>
        <w:numPr>
          <w:ilvl w:val="0"/>
          <w:numId w:val="43"/>
        </w:numPr>
        <w:tabs>
          <w:tab w:val="left" w:pos="2404"/>
        </w:tabs>
        <w:spacing w:before="14"/>
        <w:jc w:val="both"/>
        <w:rPr>
          <w:sz w:val="20"/>
        </w:rPr>
      </w:pPr>
      <w:r>
        <w:rPr>
          <w:sz w:val="20"/>
        </w:rPr>
        <w:t>Empresa</w:t>
      </w:r>
      <w:r>
        <w:rPr>
          <w:spacing w:val="-3"/>
          <w:sz w:val="20"/>
        </w:rPr>
        <w:t xml:space="preserve"> </w:t>
      </w:r>
      <w:r>
        <w:rPr>
          <w:sz w:val="20"/>
        </w:rPr>
        <w:t>constructora.</w:t>
      </w:r>
    </w:p>
    <w:p w:rsidR="00AF4B55" w:rsidRDefault="00FE6C05" w:rsidP="00FE6C05">
      <w:pPr>
        <w:pStyle w:val="Prrafodelista"/>
        <w:numPr>
          <w:ilvl w:val="1"/>
          <w:numId w:val="43"/>
        </w:numPr>
        <w:tabs>
          <w:tab w:val="left" w:pos="3099"/>
          <w:tab w:val="left" w:pos="3100"/>
        </w:tabs>
        <w:spacing w:before="20" w:line="249" w:lineRule="auto"/>
        <w:ind w:right="1771"/>
        <w:jc w:val="both"/>
        <w:rPr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423660</wp:posOffset>
            </wp:positionV>
            <wp:extent cx="330200" cy="3937000"/>
            <wp:effectExtent l="0" t="0" r="0" b="0"/>
            <wp:wrapNone/>
            <wp:docPr id="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214" type="#_x0000_t202" style="position:absolute;left:0;text-align:left;margin-left:567.55pt;margin-top:43.4pt;width:14.75pt;height:301pt;z-index:15774720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20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 xml:space="preserve">El </w:t>
      </w:r>
      <w:r>
        <w:rPr>
          <w:rFonts w:ascii="Arial" w:hAnsi="Arial"/>
          <w:b/>
          <w:sz w:val="20"/>
        </w:rPr>
        <w:t xml:space="preserve">plazo de ejecución y finalización de las obras </w:t>
      </w:r>
      <w:r>
        <w:rPr>
          <w:sz w:val="20"/>
        </w:rPr>
        <w:t xml:space="preserve">es: </w:t>
      </w:r>
      <w:r>
        <w:rPr>
          <w:rFonts w:ascii="Arial" w:hAnsi="Arial"/>
          <w:b/>
          <w:sz w:val="20"/>
          <w:u w:val="single"/>
        </w:rPr>
        <w:t>24 meses</w:t>
      </w:r>
      <w:r>
        <w:rPr>
          <w:rFonts w:ascii="Arial" w:hAnsi="Arial"/>
          <w:b/>
          <w:sz w:val="20"/>
        </w:rPr>
        <w:t xml:space="preserve">. </w:t>
      </w:r>
      <w:r>
        <w:rPr>
          <w:sz w:val="20"/>
        </w:rPr>
        <w:t>El plazo</w:t>
      </w:r>
      <w:r>
        <w:rPr>
          <w:spacing w:val="-51"/>
          <w:sz w:val="20"/>
        </w:rPr>
        <w:t xml:space="preserve"> </w:t>
      </w:r>
      <w:r>
        <w:rPr>
          <w:sz w:val="20"/>
        </w:rPr>
        <w:t>para la conclusión de las actuaciones materiales comenzará a computarse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desde la fecha que se determine en la licencia y, en su defecto, </w:t>
      </w:r>
      <w:r>
        <w:rPr>
          <w:sz w:val="20"/>
          <w:u w:val="single"/>
        </w:rPr>
        <w:t>desde la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fecha de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finalización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del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plazo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para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el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inicio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dichas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actuaciones</w:t>
      </w:r>
      <w:r>
        <w:rPr>
          <w:spacing w:val="8"/>
          <w:sz w:val="20"/>
        </w:rPr>
        <w:t xml:space="preserve"> </w:t>
      </w:r>
      <w:r>
        <w:rPr>
          <w:sz w:val="20"/>
        </w:rPr>
        <w:t>(Art.</w:t>
      </w:r>
    </w:p>
    <w:p w:rsidR="00AF4B55" w:rsidRDefault="00FE6C05" w:rsidP="00FE6C05">
      <w:pPr>
        <w:pStyle w:val="Textoindependiente"/>
        <w:spacing w:line="221" w:lineRule="exact"/>
        <w:ind w:left="3100"/>
        <w:jc w:val="both"/>
      </w:pPr>
      <w:r>
        <w:t>347.3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LSC</w:t>
      </w:r>
      <w:r>
        <w:rPr>
          <w:spacing w:val="1"/>
        </w:rPr>
        <w:t xml:space="preserve"> </w:t>
      </w:r>
      <w:r>
        <w:t>4/2017).</w:t>
      </w:r>
    </w:p>
    <w:p w:rsidR="00AF4B55" w:rsidRDefault="00FE6C05" w:rsidP="00FE6C05">
      <w:pPr>
        <w:pStyle w:val="Prrafodelista"/>
        <w:numPr>
          <w:ilvl w:val="1"/>
          <w:numId w:val="43"/>
        </w:numPr>
        <w:tabs>
          <w:tab w:val="left" w:pos="3099"/>
          <w:tab w:val="left" w:pos="3100"/>
        </w:tabs>
        <w:spacing w:before="1" w:line="252" w:lineRule="auto"/>
        <w:ind w:right="2116"/>
        <w:jc w:val="both"/>
        <w:rPr>
          <w:sz w:val="20"/>
        </w:rPr>
      </w:pPr>
      <w:r>
        <w:rPr>
          <w:sz w:val="20"/>
        </w:rPr>
        <w:t xml:space="preserve">La </w:t>
      </w:r>
      <w:r>
        <w:rPr>
          <w:rFonts w:ascii="Arial" w:hAnsi="Arial"/>
          <w:b/>
          <w:sz w:val="20"/>
        </w:rPr>
        <w:t xml:space="preserve">inspección urbanística y la función inspectora </w:t>
      </w:r>
      <w:r>
        <w:rPr>
          <w:sz w:val="20"/>
        </w:rPr>
        <w:t>encomendada al</w:t>
      </w:r>
      <w:r>
        <w:rPr>
          <w:spacing w:val="1"/>
          <w:sz w:val="20"/>
        </w:rPr>
        <w:t xml:space="preserve"> </w:t>
      </w:r>
      <w:r>
        <w:rPr>
          <w:sz w:val="20"/>
        </w:rPr>
        <w:t>Ayuntamiento está regulada en el</w:t>
      </w:r>
      <w:r>
        <w:rPr>
          <w:spacing w:val="1"/>
          <w:sz w:val="20"/>
        </w:rPr>
        <w:t xml:space="preserve"> </w:t>
      </w:r>
      <w:r>
        <w:rPr>
          <w:sz w:val="20"/>
        </w:rPr>
        <w:t>Art. 326 de la LSC 4/2017, en la que</w:t>
      </w:r>
      <w:r>
        <w:rPr>
          <w:spacing w:val="-51"/>
          <w:sz w:val="20"/>
        </w:rPr>
        <w:t xml:space="preserve"> </w:t>
      </w:r>
      <w:r>
        <w:rPr>
          <w:sz w:val="20"/>
        </w:rPr>
        <w:t>colaborarán</w:t>
      </w:r>
      <w:r>
        <w:rPr>
          <w:spacing w:val="2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fuerzas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2"/>
          <w:sz w:val="20"/>
        </w:rPr>
        <w:t xml:space="preserve"> </w:t>
      </w:r>
      <w:r>
        <w:rPr>
          <w:sz w:val="20"/>
        </w:rPr>
        <w:t>cuerpos</w:t>
      </w:r>
      <w:r>
        <w:rPr>
          <w:spacing w:val="3"/>
          <w:sz w:val="20"/>
        </w:rPr>
        <w:t xml:space="preserve"> </w:t>
      </w:r>
      <w:r>
        <w:rPr>
          <w:sz w:val="20"/>
        </w:rPr>
        <w:t>de seguridad.</w:t>
      </w:r>
    </w:p>
    <w:p w:rsidR="00AF4B55" w:rsidRDefault="00FE6C05" w:rsidP="00FE6C05">
      <w:pPr>
        <w:pStyle w:val="Prrafodelista"/>
        <w:numPr>
          <w:ilvl w:val="1"/>
          <w:numId w:val="43"/>
        </w:numPr>
        <w:tabs>
          <w:tab w:val="left" w:pos="3099"/>
          <w:tab w:val="left" w:pos="3100"/>
        </w:tabs>
        <w:spacing w:line="249" w:lineRule="auto"/>
        <w:ind w:right="1738"/>
        <w:jc w:val="both"/>
        <w:rPr>
          <w:sz w:val="20"/>
        </w:rPr>
      </w:pPr>
      <w:r>
        <w:rPr>
          <w:rFonts w:ascii="Arial" w:hAnsi="Arial"/>
          <w:b/>
          <w:sz w:val="20"/>
        </w:rPr>
        <w:t>La ocupación de la vía pública durante la ejecución de las obras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deberá solicitarse mediante Comunicación Previa o Licencia Urbanística,</w:t>
      </w:r>
      <w:r>
        <w:rPr>
          <w:spacing w:val="1"/>
          <w:sz w:val="20"/>
        </w:rPr>
        <w:t xml:space="preserve"> </w:t>
      </w:r>
      <w:r>
        <w:rPr>
          <w:sz w:val="20"/>
        </w:rPr>
        <w:t>según proceda, por parte del promotor o de la contrata, con el abono de las</w:t>
      </w:r>
      <w:r>
        <w:rPr>
          <w:spacing w:val="-5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1"/>
          <w:sz w:val="20"/>
        </w:rPr>
        <w:t xml:space="preserve"> </w:t>
      </w:r>
      <w:r>
        <w:rPr>
          <w:sz w:val="20"/>
        </w:rPr>
        <w:t>tasas.</w:t>
      </w:r>
    </w:p>
    <w:p w:rsidR="00AF4B55" w:rsidRDefault="00FE6C05" w:rsidP="00FE6C05">
      <w:pPr>
        <w:pStyle w:val="Prrafodelista"/>
        <w:numPr>
          <w:ilvl w:val="1"/>
          <w:numId w:val="43"/>
        </w:numPr>
        <w:tabs>
          <w:tab w:val="left" w:pos="3099"/>
          <w:tab w:val="left" w:pos="3100"/>
        </w:tabs>
        <w:spacing w:line="249" w:lineRule="auto"/>
        <w:ind w:right="1846"/>
        <w:jc w:val="both"/>
        <w:rPr>
          <w:sz w:val="20"/>
        </w:rPr>
      </w:pP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conexión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dotaciones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instalación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eléctrica,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fontanería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y/o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saneamiento </w:t>
      </w:r>
      <w:r>
        <w:rPr>
          <w:sz w:val="20"/>
        </w:rPr>
        <w:t>se realizarán enterradas o soterradas, hasta el encuentro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redes</w:t>
      </w:r>
      <w:r>
        <w:rPr>
          <w:spacing w:val="3"/>
          <w:sz w:val="20"/>
        </w:rPr>
        <w:t xml:space="preserve"> </w:t>
      </w:r>
      <w:r>
        <w:rPr>
          <w:sz w:val="20"/>
        </w:rPr>
        <w:t>generales</w:t>
      </w:r>
      <w:r>
        <w:rPr>
          <w:spacing w:val="4"/>
          <w:sz w:val="20"/>
        </w:rPr>
        <w:t xml:space="preserve"> </w:t>
      </w:r>
      <w:r>
        <w:rPr>
          <w:sz w:val="20"/>
        </w:rPr>
        <w:t>preexistentes.</w:t>
      </w:r>
    </w:p>
    <w:p w:rsidR="00AF4B55" w:rsidRDefault="00FE6C05" w:rsidP="00FE6C05">
      <w:pPr>
        <w:pStyle w:val="Prrafodelista"/>
        <w:numPr>
          <w:ilvl w:val="1"/>
          <w:numId w:val="43"/>
        </w:numPr>
        <w:tabs>
          <w:tab w:val="left" w:pos="3099"/>
          <w:tab w:val="left" w:pos="3100"/>
        </w:tabs>
        <w:spacing w:line="247" w:lineRule="auto"/>
        <w:ind w:right="1725"/>
        <w:jc w:val="both"/>
        <w:rPr>
          <w:sz w:val="20"/>
        </w:rPr>
      </w:pPr>
      <w:r>
        <w:rPr>
          <w:rFonts w:ascii="Arial" w:hAnsi="Arial"/>
          <w:b/>
          <w:sz w:val="20"/>
        </w:rPr>
        <w:t>Contratación de servicios y contratación provisional de los servicios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durante la fase de ejecución, se estará a lo determinado en el Art. 336 de la</w:t>
      </w:r>
      <w:r>
        <w:rPr>
          <w:spacing w:val="-51"/>
          <w:sz w:val="20"/>
        </w:rPr>
        <w:t xml:space="preserve"> </w:t>
      </w:r>
      <w:r>
        <w:rPr>
          <w:sz w:val="20"/>
        </w:rPr>
        <w:t>LSC 4/2017 y a las Ordenanzas Municipales. El coste y la ejecución de las</w:t>
      </w:r>
      <w:r>
        <w:rPr>
          <w:spacing w:val="1"/>
          <w:sz w:val="20"/>
        </w:rPr>
        <w:t xml:space="preserve"> </w:t>
      </w:r>
      <w:r>
        <w:rPr>
          <w:sz w:val="20"/>
        </w:rPr>
        <w:t>infraestructuras</w:t>
      </w:r>
      <w:r>
        <w:rPr>
          <w:spacing w:val="2"/>
          <w:sz w:val="20"/>
        </w:rPr>
        <w:t xml:space="preserve"> </w:t>
      </w:r>
      <w:r>
        <w:rPr>
          <w:sz w:val="20"/>
        </w:rPr>
        <w:t>de conexión, así</w:t>
      </w:r>
      <w:r>
        <w:rPr>
          <w:spacing w:val="2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obras</w:t>
      </w:r>
      <w:r>
        <w:rPr>
          <w:spacing w:val="1"/>
          <w:sz w:val="20"/>
        </w:rPr>
        <w:t xml:space="preserve"> </w:t>
      </w:r>
      <w:r>
        <w:rPr>
          <w:sz w:val="20"/>
        </w:rPr>
        <w:t>para completar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urbanización</w:t>
      </w:r>
      <w:r>
        <w:rPr>
          <w:spacing w:val="1"/>
          <w:sz w:val="20"/>
        </w:rPr>
        <w:t xml:space="preserve"> </w:t>
      </w:r>
      <w:r>
        <w:rPr>
          <w:sz w:val="20"/>
        </w:rPr>
        <w:t>son a</w:t>
      </w:r>
      <w:r>
        <w:rPr>
          <w:spacing w:val="2"/>
          <w:sz w:val="20"/>
        </w:rPr>
        <w:t xml:space="preserve"> </w:t>
      </w:r>
      <w:r>
        <w:rPr>
          <w:sz w:val="20"/>
        </w:rPr>
        <w:t>cargo del</w:t>
      </w:r>
      <w:r>
        <w:rPr>
          <w:spacing w:val="3"/>
          <w:sz w:val="20"/>
        </w:rPr>
        <w:t xml:space="preserve"> </w:t>
      </w:r>
      <w:r>
        <w:rPr>
          <w:sz w:val="20"/>
        </w:rPr>
        <w:t>promotor</w:t>
      </w:r>
      <w:r>
        <w:rPr>
          <w:spacing w:val="1"/>
          <w:sz w:val="20"/>
        </w:rPr>
        <w:t xml:space="preserve"> </w:t>
      </w:r>
      <w:r>
        <w:rPr>
          <w:sz w:val="20"/>
        </w:rPr>
        <w:t>según</w:t>
      </w:r>
      <w:r>
        <w:rPr>
          <w:spacing w:val="2"/>
          <w:sz w:val="20"/>
        </w:rPr>
        <w:t xml:space="preserve"> </w:t>
      </w:r>
      <w:r>
        <w:rPr>
          <w:sz w:val="20"/>
        </w:rPr>
        <w:t>la LSC</w:t>
      </w:r>
      <w:r>
        <w:rPr>
          <w:spacing w:val="1"/>
          <w:sz w:val="20"/>
        </w:rPr>
        <w:t xml:space="preserve"> </w:t>
      </w:r>
      <w:r>
        <w:rPr>
          <w:sz w:val="20"/>
        </w:rPr>
        <w:t>4/2017.</w:t>
      </w:r>
    </w:p>
    <w:p w:rsidR="00AF4B55" w:rsidRDefault="00FE6C05" w:rsidP="00FE6C05">
      <w:pPr>
        <w:pStyle w:val="Prrafodelista"/>
        <w:numPr>
          <w:ilvl w:val="1"/>
          <w:numId w:val="43"/>
        </w:numPr>
        <w:tabs>
          <w:tab w:val="left" w:pos="3099"/>
          <w:tab w:val="left" w:pos="3100"/>
        </w:tabs>
        <w:spacing w:line="249" w:lineRule="auto"/>
        <w:ind w:right="1715"/>
        <w:jc w:val="both"/>
        <w:rPr>
          <w:sz w:val="20"/>
        </w:rPr>
      </w:pPr>
      <w:r>
        <w:rPr>
          <w:rFonts w:ascii="Arial" w:hAnsi="Arial"/>
          <w:b/>
          <w:sz w:val="20"/>
        </w:rPr>
        <w:t>Los residuos generados por la construcción y las demoliciones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-4"/>
          <w:sz w:val="20"/>
        </w:rPr>
        <w:t xml:space="preserve"> </w:t>
      </w:r>
      <w:r>
        <w:rPr>
          <w:sz w:val="20"/>
        </w:rPr>
        <w:t>trasladarse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Gestor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Residuos</w:t>
      </w:r>
      <w:r>
        <w:rPr>
          <w:spacing w:val="-10"/>
          <w:sz w:val="20"/>
        </w:rPr>
        <w:t xml:space="preserve"> </w:t>
      </w:r>
      <w:r>
        <w:rPr>
          <w:sz w:val="20"/>
        </w:rPr>
        <w:t>Autorizado.</w:t>
      </w:r>
      <w:r>
        <w:rPr>
          <w:spacing w:val="-13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finalizar</w:t>
      </w:r>
      <w:r>
        <w:rPr>
          <w:spacing w:val="47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obras</w:t>
      </w:r>
      <w:r>
        <w:rPr>
          <w:spacing w:val="-50"/>
          <w:sz w:val="20"/>
        </w:rPr>
        <w:t xml:space="preserve"> </w:t>
      </w:r>
      <w:r>
        <w:rPr>
          <w:sz w:val="20"/>
        </w:rPr>
        <w:t>el Ayuntamiento solicitará el certificado que acredite la entrega de los</w:t>
      </w:r>
      <w:r>
        <w:rPr>
          <w:spacing w:val="1"/>
          <w:sz w:val="20"/>
        </w:rPr>
        <w:t xml:space="preserve"> </w:t>
      </w:r>
      <w:r>
        <w:rPr>
          <w:sz w:val="20"/>
        </w:rPr>
        <w:t>residuos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dicho</w:t>
      </w:r>
      <w:r>
        <w:rPr>
          <w:spacing w:val="2"/>
          <w:sz w:val="20"/>
        </w:rPr>
        <w:t xml:space="preserve"> </w:t>
      </w:r>
      <w:r>
        <w:rPr>
          <w:sz w:val="20"/>
        </w:rPr>
        <w:t>gestor</w:t>
      </w:r>
      <w:r>
        <w:rPr>
          <w:spacing w:val="3"/>
          <w:sz w:val="20"/>
        </w:rPr>
        <w:t xml:space="preserve"> </w:t>
      </w:r>
      <w:r>
        <w:rPr>
          <w:sz w:val="20"/>
        </w:rPr>
        <w:t>autorizado.</w:t>
      </w:r>
    </w:p>
    <w:p w:rsidR="00AF4B55" w:rsidRDefault="00AF4B55" w:rsidP="00FE6C05">
      <w:pPr>
        <w:pStyle w:val="Textoindependiente"/>
        <w:jc w:val="both"/>
      </w:pPr>
    </w:p>
    <w:p w:rsidR="00AF4B55" w:rsidRDefault="00FE6C05" w:rsidP="00FE6C05">
      <w:pPr>
        <w:pStyle w:val="Textoindependiente"/>
        <w:spacing w:before="9"/>
        <w:jc w:val="both"/>
        <w:rPr>
          <w:sz w:val="13"/>
        </w:rPr>
      </w:pPr>
      <w:r>
        <w:rPr>
          <w:noProof/>
          <w:lang w:eastAsia="es-ES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123913</wp:posOffset>
            </wp:positionV>
            <wp:extent cx="5258070" cy="262890"/>
            <wp:effectExtent l="0" t="0" r="0" b="0"/>
            <wp:wrapTopAndBottom/>
            <wp:docPr id="9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 w:rsidP="00FE6C05">
      <w:pPr>
        <w:jc w:val="both"/>
        <w:rPr>
          <w:sz w:val="13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 w:rsidP="00FE6C05">
      <w:pPr>
        <w:pStyle w:val="Prrafodelista"/>
        <w:numPr>
          <w:ilvl w:val="1"/>
          <w:numId w:val="43"/>
        </w:numPr>
        <w:tabs>
          <w:tab w:val="left" w:pos="3099"/>
          <w:tab w:val="left" w:pos="3100"/>
        </w:tabs>
        <w:spacing w:before="193" w:line="249" w:lineRule="auto"/>
        <w:ind w:right="1794"/>
        <w:jc w:val="both"/>
        <w:rPr>
          <w:sz w:val="20"/>
        </w:rPr>
      </w:pPr>
      <w:r>
        <w:rPr>
          <w:sz w:val="20"/>
        </w:rPr>
        <w:lastRenderedPageBreak/>
        <w:t>Que</w:t>
      </w:r>
      <w:r>
        <w:rPr>
          <w:spacing w:val="2"/>
          <w:sz w:val="20"/>
        </w:rPr>
        <w:t xml:space="preserve"> </w:t>
      </w:r>
      <w:r>
        <w:rPr>
          <w:sz w:val="20"/>
        </w:rPr>
        <w:t>para la realización</w:t>
      </w:r>
      <w:r>
        <w:rPr>
          <w:spacing w:val="2"/>
          <w:sz w:val="20"/>
        </w:rPr>
        <w:t xml:space="preserve"> </w:t>
      </w:r>
      <w:r>
        <w:rPr>
          <w:sz w:val="20"/>
        </w:rPr>
        <w:t>de cualquier</w:t>
      </w:r>
      <w:r>
        <w:rPr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otra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clase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obra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modificado/reformado del proyecto presentado </w:t>
      </w:r>
      <w:r>
        <w:rPr>
          <w:sz w:val="20"/>
        </w:rPr>
        <w:t>se deberá presentar un</w:t>
      </w:r>
      <w:r>
        <w:rPr>
          <w:spacing w:val="-51"/>
          <w:sz w:val="20"/>
        </w:rPr>
        <w:t xml:space="preserve"> </w:t>
      </w:r>
      <w:r>
        <w:rPr>
          <w:sz w:val="20"/>
        </w:rPr>
        <w:t>proyecto</w:t>
      </w:r>
      <w:r>
        <w:rPr>
          <w:spacing w:val="-8"/>
          <w:sz w:val="20"/>
        </w:rPr>
        <w:t xml:space="preserve"> </w:t>
      </w:r>
      <w:r>
        <w:rPr>
          <w:sz w:val="20"/>
        </w:rPr>
        <w:t>Técnico</w:t>
      </w:r>
      <w:r>
        <w:rPr>
          <w:spacing w:val="-3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3"/>
          <w:sz w:val="20"/>
        </w:rPr>
        <w:t xml:space="preserve"> </w:t>
      </w:r>
      <w:r>
        <w:rPr>
          <w:sz w:val="20"/>
        </w:rPr>
        <w:t>cumplimentado,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informado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50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técnicos</w:t>
      </w:r>
      <w:r>
        <w:rPr>
          <w:spacing w:val="4"/>
          <w:sz w:val="20"/>
        </w:rPr>
        <w:t xml:space="preserve"> </w:t>
      </w:r>
      <w:r>
        <w:rPr>
          <w:sz w:val="20"/>
        </w:rPr>
        <w:t>municipales.</w:t>
      </w:r>
    </w:p>
    <w:p w:rsidR="00AF4B55" w:rsidRDefault="00FE6C05" w:rsidP="00FE6C05">
      <w:pPr>
        <w:pStyle w:val="Prrafodelista"/>
        <w:numPr>
          <w:ilvl w:val="1"/>
          <w:numId w:val="43"/>
        </w:numPr>
        <w:tabs>
          <w:tab w:val="left" w:pos="3099"/>
          <w:tab w:val="left" w:pos="3100"/>
        </w:tabs>
        <w:spacing w:line="257" w:lineRule="exact"/>
        <w:jc w:val="both"/>
        <w:rPr>
          <w:sz w:val="20"/>
        </w:rPr>
      </w:pP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podrá</w:t>
      </w:r>
      <w:r>
        <w:rPr>
          <w:spacing w:val="-2"/>
          <w:sz w:val="20"/>
        </w:rPr>
        <w:t xml:space="preserve"> </w:t>
      </w:r>
      <w:r>
        <w:rPr>
          <w:sz w:val="20"/>
        </w:rPr>
        <w:t>obtener</w:t>
      </w:r>
      <w:r>
        <w:rPr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prórroga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los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plazos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autorizados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en base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12"/>
          <w:sz w:val="20"/>
        </w:rPr>
        <w:t xml:space="preserve"> </w:t>
      </w:r>
      <w:r>
        <w:rPr>
          <w:sz w:val="20"/>
        </w:rPr>
        <w:t>Art.</w:t>
      </w:r>
    </w:p>
    <w:p w:rsidR="00AF4B55" w:rsidRDefault="00FE6C05" w:rsidP="00FE6C05">
      <w:pPr>
        <w:pStyle w:val="Textoindependiente"/>
        <w:spacing w:before="21" w:line="244" w:lineRule="auto"/>
        <w:ind w:left="3100" w:right="1771"/>
        <w:jc w:val="both"/>
      </w:pPr>
      <w:r>
        <w:t xml:space="preserve">347.5 de la LSC 4/2017, pero la solicitud y justificación de la prórroga </w:t>
      </w:r>
      <w:proofErr w:type="gramStart"/>
      <w:r>
        <w:t>debe</w:t>
      </w:r>
      <w:proofErr w:type="gramEnd"/>
      <w:r>
        <w:rPr>
          <w:spacing w:val="-51"/>
        </w:rPr>
        <w:t xml:space="preserve"> </w:t>
      </w:r>
      <w:r>
        <w:t>realizarse</w:t>
      </w:r>
      <w:r>
        <w:rPr>
          <w:spacing w:val="-1"/>
        </w:rPr>
        <w:t xml:space="preserve"> </w:t>
      </w:r>
      <w:r>
        <w:t>antes</w:t>
      </w:r>
      <w:r>
        <w:rPr>
          <w:spacing w:val="3"/>
        </w:rPr>
        <w:t xml:space="preserve"> </w:t>
      </w:r>
      <w:r>
        <w:t>de la</w:t>
      </w:r>
      <w:r>
        <w:rPr>
          <w:spacing w:val="2"/>
        </w:rPr>
        <w:t xml:space="preserve"> </w:t>
      </w:r>
      <w:r>
        <w:t>finalización de los</w:t>
      </w:r>
      <w:r>
        <w:rPr>
          <w:spacing w:val="1"/>
        </w:rPr>
        <w:t xml:space="preserve"> </w:t>
      </w:r>
      <w:r>
        <w:t>plazos</w:t>
      </w:r>
      <w:r>
        <w:rPr>
          <w:spacing w:val="3"/>
        </w:rPr>
        <w:t xml:space="preserve"> </w:t>
      </w:r>
      <w:r>
        <w:t>fijados.</w:t>
      </w:r>
    </w:p>
    <w:p w:rsidR="00AF4B55" w:rsidRDefault="00FE6C05" w:rsidP="00FE6C05">
      <w:pPr>
        <w:pStyle w:val="Prrafodelista"/>
        <w:numPr>
          <w:ilvl w:val="1"/>
          <w:numId w:val="43"/>
        </w:numPr>
        <w:tabs>
          <w:tab w:val="left" w:pos="3099"/>
          <w:tab w:val="left" w:pos="3100"/>
        </w:tabs>
        <w:spacing w:line="259" w:lineRule="auto"/>
        <w:ind w:right="2844"/>
        <w:jc w:val="both"/>
        <w:rPr>
          <w:sz w:val="20"/>
        </w:rPr>
      </w:pPr>
      <w:r>
        <w:rPr>
          <w:sz w:val="20"/>
        </w:rPr>
        <w:t xml:space="preserve">El promotor debe </w:t>
      </w:r>
      <w:r>
        <w:rPr>
          <w:rFonts w:ascii="Arial" w:hAnsi="Arial"/>
          <w:b/>
          <w:sz w:val="20"/>
        </w:rPr>
        <w:t>comunicar la finalización de las obras a la</w:t>
      </w:r>
      <w:r>
        <w:rPr>
          <w:rFonts w:ascii="Arial" w:hAnsi="Arial"/>
          <w:b/>
          <w:spacing w:val="-54"/>
          <w:sz w:val="20"/>
        </w:rPr>
        <w:t xml:space="preserve"> </w:t>
      </w:r>
      <w:r>
        <w:rPr>
          <w:rFonts w:ascii="Arial" w:hAnsi="Arial"/>
          <w:b/>
          <w:sz w:val="20"/>
        </w:rPr>
        <w:t>administración</w:t>
      </w:r>
      <w:r>
        <w:rPr>
          <w:sz w:val="20"/>
        </w:rPr>
        <w:t>.</w:t>
      </w:r>
    </w:p>
    <w:p w:rsidR="00AF4B55" w:rsidRDefault="00FE6C05" w:rsidP="00FE6C05">
      <w:pPr>
        <w:pStyle w:val="Prrafodelista"/>
        <w:numPr>
          <w:ilvl w:val="1"/>
          <w:numId w:val="43"/>
        </w:numPr>
        <w:tabs>
          <w:tab w:val="left" w:pos="3099"/>
          <w:tab w:val="left" w:pos="3100"/>
        </w:tabs>
        <w:spacing w:line="248" w:lineRule="exact"/>
        <w:jc w:val="both"/>
        <w:rPr>
          <w:sz w:val="20"/>
        </w:rPr>
      </w:pP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haberse</w:t>
      </w:r>
      <w:r>
        <w:rPr>
          <w:spacing w:val="-3"/>
          <w:sz w:val="20"/>
        </w:rPr>
        <w:t xml:space="preserve"> </w:t>
      </w:r>
      <w:r>
        <w:rPr>
          <w:sz w:val="20"/>
        </w:rPr>
        <w:t>solicitado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autorizado</w:t>
      </w:r>
      <w:r>
        <w:rPr>
          <w:spacing w:val="-3"/>
          <w:sz w:val="20"/>
        </w:rPr>
        <w:t xml:space="preserve"> </w:t>
      </w:r>
      <w:r>
        <w:rPr>
          <w:sz w:val="20"/>
        </w:rPr>
        <w:t>otras</w:t>
      </w:r>
      <w:r>
        <w:rPr>
          <w:spacing w:val="-2"/>
          <w:sz w:val="20"/>
        </w:rPr>
        <w:t xml:space="preserve"> </w:t>
      </w:r>
      <w:r>
        <w:rPr>
          <w:sz w:val="20"/>
        </w:rPr>
        <w:t>obras</w:t>
      </w:r>
      <w:r>
        <w:rPr>
          <w:spacing w:val="-3"/>
          <w:sz w:val="20"/>
        </w:rPr>
        <w:t xml:space="preserve"> </w:t>
      </w:r>
      <w:r>
        <w:rPr>
          <w:sz w:val="20"/>
        </w:rPr>
        <w:t>distintas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inicialmente</w:t>
      </w:r>
    </w:p>
    <w:p w:rsidR="00AF4B55" w:rsidRDefault="004B2364" w:rsidP="00FE6C05">
      <w:pPr>
        <w:spacing w:before="17"/>
        <w:ind w:left="3100" w:right="1702"/>
        <w:jc w:val="both"/>
        <w:rPr>
          <w:sz w:val="20"/>
        </w:rPr>
      </w:pPr>
      <w:r w:rsidRPr="004B2364">
        <w:pict>
          <v:shape id="_x0000_s1213" type="#_x0000_t202" style="position:absolute;left:0;text-align:left;margin-left:536pt;margin-top:16.9pt;width:32.9pt;height:250.5pt;z-index:1577625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proofErr w:type="gramStart"/>
      <w:r w:rsidR="00FE6C05">
        <w:rPr>
          <w:sz w:val="20"/>
        </w:rPr>
        <w:t>autorizadas</w:t>
      </w:r>
      <w:proofErr w:type="gramEnd"/>
      <w:r w:rsidR="00FE6C05">
        <w:rPr>
          <w:sz w:val="20"/>
        </w:rPr>
        <w:t>,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o modificado/reformado del proyecto original, se exigirá la</w:t>
      </w:r>
      <w:r w:rsidR="00FE6C05">
        <w:rPr>
          <w:spacing w:val="-51"/>
          <w:sz w:val="20"/>
        </w:rPr>
        <w:t xml:space="preserve"> </w:t>
      </w:r>
      <w:r w:rsidR="00FE6C05">
        <w:rPr>
          <w:sz w:val="20"/>
        </w:rPr>
        <w:t>entrega</w:t>
      </w:r>
      <w:r w:rsidR="00FE6C05">
        <w:rPr>
          <w:spacing w:val="2"/>
          <w:sz w:val="20"/>
        </w:rPr>
        <w:t xml:space="preserve"> </w:t>
      </w:r>
      <w:r w:rsidR="00FE6C05">
        <w:rPr>
          <w:sz w:val="20"/>
        </w:rPr>
        <w:t>de</w:t>
      </w:r>
      <w:r w:rsidR="00FE6C05">
        <w:rPr>
          <w:spacing w:val="-1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Refundido de</w:t>
      </w:r>
      <w:r w:rsidR="00FE6C05">
        <w:rPr>
          <w:rFonts w:ascii="Arial" w:hAnsi="Arial"/>
          <w:b/>
          <w:spacing w:val="-1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Proyecto de</w:t>
      </w:r>
      <w:r w:rsidR="00FE6C05">
        <w:rPr>
          <w:rFonts w:ascii="Arial" w:hAnsi="Arial"/>
          <w:b/>
          <w:spacing w:val="-1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Ejecución</w:t>
      </w:r>
      <w:r w:rsidR="00FE6C05">
        <w:rPr>
          <w:sz w:val="20"/>
        </w:rPr>
        <w:t>.</w:t>
      </w:r>
    </w:p>
    <w:p w:rsidR="00AF4B55" w:rsidRDefault="00FE6C05" w:rsidP="00FE6C05">
      <w:pPr>
        <w:pStyle w:val="Prrafodelista"/>
        <w:numPr>
          <w:ilvl w:val="1"/>
          <w:numId w:val="43"/>
        </w:numPr>
        <w:tabs>
          <w:tab w:val="left" w:pos="3099"/>
          <w:tab w:val="left" w:pos="3100"/>
        </w:tabs>
        <w:spacing w:before="1" w:line="249" w:lineRule="auto"/>
        <w:ind w:right="1720"/>
        <w:jc w:val="both"/>
        <w:rPr>
          <w:sz w:val="20"/>
        </w:rPr>
      </w:pPr>
      <w:r>
        <w:rPr>
          <w:sz w:val="20"/>
        </w:rPr>
        <w:t xml:space="preserve">La </w:t>
      </w:r>
      <w:r>
        <w:rPr>
          <w:rFonts w:ascii="Arial" w:hAnsi="Arial"/>
          <w:b/>
          <w:sz w:val="20"/>
        </w:rPr>
        <w:t xml:space="preserve">liquidación definitiva de las tasas </w:t>
      </w:r>
      <w:r>
        <w:rPr>
          <w:sz w:val="20"/>
        </w:rPr>
        <w:t>se practicará a la vista del resultado</w:t>
      </w:r>
      <w:r>
        <w:rPr>
          <w:spacing w:val="-51"/>
          <w:sz w:val="20"/>
        </w:rPr>
        <w:t xml:space="preserve"> </w:t>
      </w:r>
      <w:r>
        <w:rPr>
          <w:sz w:val="20"/>
        </w:rPr>
        <w:t>de la comprobación por parte de la administración, pudiendo requerir para</w:t>
      </w:r>
      <w:r>
        <w:rPr>
          <w:spacing w:val="1"/>
          <w:sz w:val="20"/>
        </w:rPr>
        <w:t xml:space="preserve"> </w:t>
      </w:r>
      <w:r>
        <w:rPr>
          <w:sz w:val="20"/>
        </w:rPr>
        <w:t>ello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2"/>
          <w:sz w:val="20"/>
        </w:rPr>
        <w:t xml:space="preserve"> </w:t>
      </w:r>
      <w:r>
        <w:rPr>
          <w:sz w:val="20"/>
        </w:rPr>
        <w:t>certificaciones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obra</w:t>
      </w:r>
      <w:r>
        <w:rPr>
          <w:spacing w:val="1"/>
          <w:sz w:val="20"/>
        </w:rPr>
        <w:t xml:space="preserve"> </w:t>
      </w:r>
      <w:r>
        <w:rPr>
          <w:sz w:val="20"/>
        </w:rPr>
        <w:t>u</w:t>
      </w:r>
      <w:r>
        <w:rPr>
          <w:spacing w:val="1"/>
          <w:sz w:val="20"/>
        </w:rPr>
        <w:t xml:space="preserve"> </w:t>
      </w:r>
      <w:r>
        <w:rPr>
          <w:sz w:val="20"/>
        </w:rPr>
        <w:t>otros</w:t>
      </w:r>
      <w:r>
        <w:rPr>
          <w:spacing w:val="-1"/>
          <w:sz w:val="20"/>
        </w:rPr>
        <w:t xml:space="preserve"> </w:t>
      </w:r>
      <w:r>
        <w:rPr>
          <w:sz w:val="20"/>
        </w:rPr>
        <w:t>datos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consideren</w:t>
      </w:r>
      <w:r>
        <w:rPr>
          <w:spacing w:val="2"/>
          <w:sz w:val="20"/>
        </w:rPr>
        <w:t xml:space="preserve"> </w:t>
      </w:r>
      <w:r>
        <w:rPr>
          <w:sz w:val="20"/>
        </w:rPr>
        <w:t>oportunos.</w:t>
      </w:r>
    </w:p>
    <w:p w:rsidR="00AF4B55" w:rsidRDefault="00FE6C05" w:rsidP="00FE6C05">
      <w:pPr>
        <w:pStyle w:val="Prrafodelista"/>
        <w:numPr>
          <w:ilvl w:val="1"/>
          <w:numId w:val="43"/>
        </w:numPr>
        <w:tabs>
          <w:tab w:val="left" w:pos="3099"/>
          <w:tab w:val="left" w:pos="3100"/>
        </w:tabs>
        <w:spacing w:line="259" w:lineRule="auto"/>
        <w:ind w:right="2942"/>
        <w:jc w:val="both"/>
        <w:rPr>
          <w:sz w:val="20"/>
        </w:rPr>
      </w:pPr>
      <w:r>
        <w:rPr>
          <w:rFonts w:ascii="Arial" w:hAnsi="Arial"/>
          <w:b/>
          <w:sz w:val="20"/>
        </w:rPr>
        <w:t>Finalizadas las obras</w:t>
      </w:r>
      <w:r>
        <w:rPr>
          <w:sz w:val="20"/>
        </w:rPr>
        <w:t>, deberá proceder la realización de una</w:t>
      </w:r>
      <w:r>
        <w:rPr>
          <w:spacing w:val="-51"/>
          <w:sz w:val="20"/>
        </w:rPr>
        <w:t xml:space="preserve"> </w:t>
      </w:r>
      <w:r>
        <w:rPr>
          <w:sz w:val="20"/>
        </w:rPr>
        <w:t>regularización</w:t>
      </w:r>
      <w:r>
        <w:rPr>
          <w:spacing w:val="-1"/>
          <w:sz w:val="20"/>
        </w:rPr>
        <w:t xml:space="preserve"> </w:t>
      </w:r>
      <w:r>
        <w:rPr>
          <w:sz w:val="20"/>
        </w:rPr>
        <w:t>catastral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 modifique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3"/>
          <w:sz w:val="20"/>
        </w:rPr>
        <w:t xml:space="preserve"> </w:t>
      </w:r>
      <w:r>
        <w:rPr>
          <w:sz w:val="20"/>
        </w:rPr>
        <w:t>uso.</w:t>
      </w:r>
    </w:p>
    <w:p w:rsidR="00AF4B55" w:rsidRDefault="00AF4B55" w:rsidP="00FE6C05">
      <w:pPr>
        <w:pStyle w:val="Textoindependiente"/>
        <w:spacing w:before="2"/>
        <w:jc w:val="both"/>
        <w:rPr>
          <w:sz w:val="18"/>
        </w:rPr>
      </w:pPr>
    </w:p>
    <w:p w:rsidR="00AF4B55" w:rsidRDefault="00FE6C05" w:rsidP="00FE6C05">
      <w:pPr>
        <w:ind w:left="1324" w:right="1693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Sexto.- </w:t>
      </w:r>
      <w:r>
        <w:rPr>
          <w:sz w:val="24"/>
        </w:rPr>
        <w:t>El otorgamiento de la licencia se circunscribe a la habilitación de la</w:t>
      </w:r>
      <w:r>
        <w:rPr>
          <w:spacing w:val="1"/>
          <w:sz w:val="24"/>
        </w:rPr>
        <w:t xml:space="preserve"> </w:t>
      </w:r>
      <w:r>
        <w:rPr>
          <w:sz w:val="24"/>
        </w:rPr>
        <w:t>actuación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legalidad</w:t>
      </w:r>
      <w:r>
        <w:rPr>
          <w:spacing w:val="1"/>
          <w:sz w:val="24"/>
        </w:rPr>
        <w:t xml:space="preserve"> </w:t>
      </w:r>
      <w:r>
        <w:rPr>
          <w:sz w:val="24"/>
        </w:rPr>
        <w:t>urbanística</w:t>
      </w:r>
      <w:r>
        <w:rPr>
          <w:spacing w:val="1"/>
          <w:sz w:val="24"/>
        </w:rPr>
        <w:t xml:space="preserve"> </w:t>
      </w:r>
      <w:r>
        <w:rPr>
          <w:sz w:val="24"/>
        </w:rPr>
        <w:t>pero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sin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enjuiciar,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predeterminar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condicionar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situaciones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jurídico-privadas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persona solicitante o de terceras personas ni aquellos aspectos técnicos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que sean ajenos al ámbito del control administrativo ejercido a través del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otorgamiento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licencia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sz w:val="24"/>
        </w:rPr>
        <w:t>(Art.</w:t>
      </w:r>
      <w:r>
        <w:rPr>
          <w:spacing w:val="1"/>
          <w:sz w:val="24"/>
        </w:rPr>
        <w:t xml:space="preserve"> </w:t>
      </w:r>
      <w:r>
        <w:rPr>
          <w:sz w:val="24"/>
        </w:rPr>
        <w:t>20.2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Decreto</w:t>
      </w:r>
      <w:r>
        <w:rPr>
          <w:spacing w:val="2"/>
          <w:sz w:val="24"/>
        </w:rPr>
        <w:t xml:space="preserve"> </w:t>
      </w:r>
      <w:r>
        <w:rPr>
          <w:sz w:val="24"/>
        </w:rPr>
        <w:t>182/2018).</w:t>
      </w:r>
    </w:p>
    <w:p w:rsidR="00AF4B55" w:rsidRDefault="00AF4B55">
      <w:pPr>
        <w:pStyle w:val="Textoindependiente"/>
        <w:spacing w:before="5"/>
        <w:rPr>
          <w:sz w:val="24"/>
        </w:rPr>
      </w:pPr>
    </w:p>
    <w:p w:rsidR="00AF4B55" w:rsidRDefault="00FE6C05">
      <w:pPr>
        <w:spacing w:line="242" w:lineRule="auto"/>
        <w:ind w:left="1324" w:right="1698"/>
        <w:rPr>
          <w:sz w:val="24"/>
        </w:rPr>
      </w:pPr>
      <w:r>
        <w:rPr>
          <w:rFonts w:ascii="Arial" w:hAnsi="Arial"/>
          <w:b/>
          <w:sz w:val="24"/>
        </w:rPr>
        <w:t>Séptimo</w:t>
      </w:r>
      <w:r>
        <w:rPr>
          <w:sz w:val="24"/>
        </w:rPr>
        <w:t>.-</w:t>
      </w:r>
      <w:r>
        <w:rPr>
          <w:spacing w:val="12"/>
          <w:sz w:val="24"/>
        </w:rPr>
        <w:t xml:space="preserve"> </w:t>
      </w:r>
      <w:r>
        <w:rPr>
          <w:sz w:val="24"/>
        </w:rPr>
        <w:t>Para</w:t>
      </w:r>
      <w:r>
        <w:rPr>
          <w:spacing w:val="15"/>
          <w:sz w:val="24"/>
        </w:rPr>
        <w:t xml:space="preserve"> </w:t>
      </w:r>
      <w:r>
        <w:rPr>
          <w:sz w:val="24"/>
        </w:rPr>
        <w:t>el</w:t>
      </w:r>
      <w:r>
        <w:rPr>
          <w:spacing w:val="15"/>
          <w:sz w:val="24"/>
        </w:rPr>
        <w:t xml:space="preserve"> </w:t>
      </w:r>
      <w:r>
        <w:rPr>
          <w:sz w:val="24"/>
        </w:rPr>
        <w:t>cómputo</w:t>
      </w:r>
      <w:r>
        <w:rPr>
          <w:spacing w:val="15"/>
          <w:sz w:val="24"/>
        </w:rPr>
        <w:t xml:space="preserve"> </w:t>
      </w:r>
      <w:r>
        <w:rPr>
          <w:sz w:val="24"/>
        </w:rPr>
        <w:t>del</w:t>
      </w:r>
      <w:r>
        <w:rPr>
          <w:spacing w:val="15"/>
          <w:sz w:val="24"/>
        </w:rPr>
        <w:t xml:space="preserve"> </w:t>
      </w:r>
      <w:r>
        <w:rPr>
          <w:sz w:val="24"/>
        </w:rPr>
        <w:t>plazo</w:t>
      </w:r>
      <w:r>
        <w:rPr>
          <w:spacing w:val="13"/>
          <w:sz w:val="24"/>
        </w:rPr>
        <w:t xml:space="preserve"> </w:t>
      </w:r>
      <w:r>
        <w:rPr>
          <w:sz w:val="24"/>
        </w:rPr>
        <w:t>se</w:t>
      </w:r>
      <w:r>
        <w:rPr>
          <w:spacing w:val="14"/>
          <w:sz w:val="24"/>
        </w:rPr>
        <w:t xml:space="preserve"> </w:t>
      </w:r>
      <w:r>
        <w:rPr>
          <w:sz w:val="24"/>
        </w:rPr>
        <w:t>estará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lo</w:t>
      </w:r>
      <w:r>
        <w:rPr>
          <w:spacing w:val="15"/>
          <w:sz w:val="24"/>
        </w:rPr>
        <w:t xml:space="preserve"> </w:t>
      </w:r>
      <w:r>
        <w:rPr>
          <w:sz w:val="24"/>
        </w:rPr>
        <w:t>dispuesto</w:t>
      </w:r>
      <w:r>
        <w:rPr>
          <w:spacing w:val="13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5"/>
          <w:sz w:val="24"/>
        </w:rPr>
        <w:t xml:space="preserve"> </w:t>
      </w:r>
      <w:r>
        <w:rPr>
          <w:sz w:val="24"/>
        </w:rPr>
        <w:t>legislación</w:t>
      </w:r>
      <w:r>
        <w:rPr>
          <w:spacing w:val="-60"/>
          <w:sz w:val="24"/>
        </w:rPr>
        <w:t xml:space="preserve"> </w:t>
      </w:r>
      <w:r>
        <w:rPr>
          <w:sz w:val="24"/>
        </w:rPr>
        <w:t>sobre procedimiento administrativo</w:t>
      </w:r>
      <w:r>
        <w:rPr>
          <w:spacing w:val="3"/>
          <w:sz w:val="24"/>
        </w:rPr>
        <w:t xml:space="preserve"> </w:t>
      </w:r>
      <w:r>
        <w:rPr>
          <w:sz w:val="24"/>
        </w:rPr>
        <w:t>común (Art.</w:t>
      </w:r>
      <w:r>
        <w:rPr>
          <w:spacing w:val="2"/>
          <w:sz w:val="24"/>
        </w:rPr>
        <w:t xml:space="preserve"> </w:t>
      </w:r>
      <w:r>
        <w:rPr>
          <w:sz w:val="24"/>
        </w:rPr>
        <w:t>343.3 de la</w:t>
      </w:r>
      <w:r>
        <w:rPr>
          <w:spacing w:val="1"/>
          <w:sz w:val="24"/>
        </w:rPr>
        <w:t xml:space="preserve"> </w:t>
      </w:r>
      <w:r>
        <w:rPr>
          <w:sz w:val="24"/>
        </w:rPr>
        <w:t>LSC 4/2017).</w:t>
      </w:r>
    </w:p>
    <w:p w:rsidR="00AF4B55" w:rsidRDefault="00AF4B55">
      <w:pPr>
        <w:pStyle w:val="Textoindependiente"/>
        <w:spacing w:before="10"/>
        <w:rPr>
          <w:sz w:val="34"/>
        </w:rPr>
      </w:pPr>
    </w:p>
    <w:p w:rsidR="00AF4B55" w:rsidRDefault="00FE6C05">
      <w:pPr>
        <w:spacing w:line="242" w:lineRule="auto"/>
        <w:ind w:left="1324" w:right="1702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285189</wp:posOffset>
            </wp:positionV>
            <wp:extent cx="330200" cy="3937000"/>
            <wp:effectExtent l="0" t="0" r="0" b="0"/>
            <wp:wrapNone/>
            <wp:docPr id="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212" type="#_x0000_t202" style="position:absolute;left:0;text-align:left;margin-left:567.55pt;margin-top:32.5pt;width:14.75pt;height:301pt;z-index:15776768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21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sz w:val="24"/>
        </w:rPr>
        <w:t>Octavo</w:t>
      </w:r>
      <w:r>
        <w:rPr>
          <w:sz w:val="24"/>
        </w:rPr>
        <w:t>.-</w:t>
      </w:r>
      <w:r>
        <w:rPr>
          <w:spacing w:val="48"/>
          <w:sz w:val="24"/>
        </w:rPr>
        <w:t xml:space="preserve"> </w:t>
      </w:r>
      <w:r>
        <w:rPr>
          <w:sz w:val="24"/>
        </w:rPr>
        <w:t>Notificar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24"/>
          <w:sz w:val="24"/>
        </w:rPr>
        <w:t xml:space="preserve"> </w:t>
      </w:r>
      <w:r>
        <w:rPr>
          <w:sz w:val="24"/>
        </w:rPr>
        <w:t>presente</w:t>
      </w:r>
      <w:r>
        <w:rPr>
          <w:spacing w:val="24"/>
          <w:sz w:val="24"/>
        </w:rPr>
        <w:t xml:space="preserve"> </w:t>
      </w:r>
      <w:r>
        <w:rPr>
          <w:sz w:val="24"/>
        </w:rPr>
        <w:t>resolución</w:t>
      </w:r>
      <w:r>
        <w:rPr>
          <w:spacing w:val="25"/>
          <w:sz w:val="24"/>
        </w:rPr>
        <w:t xml:space="preserve"> </w:t>
      </w:r>
      <w:r>
        <w:rPr>
          <w:sz w:val="24"/>
        </w:rPr>
        <w:t>al</w:t>
      </w:r>
      <w:r>
        <w:rPr>
          <w:spacing w:val="22"/>
          <w:sz w:val="24"/>
        </w:rPr>
        <w:t xml:space="preserve"> </w:t>
      </w:r>
      <w:r>
        <w:rPr>
          <w:sz w:val="24"/>
        </w:rPr>
        <w:t>interesado</w:t>
      </w:r>
      <w:r>
        <w:rPr>
          <w:spacing w:val="24"/>
          <w:sz w:val="24"/>
        </w:rPr>
        <w:t xml:space="preserve"> </w:t>
      </w:r>
      <w:r>
        <w:rPr>
          <w:sz w:val="24"/>
        </w:rPr>
        <w:t>junto</w:t>
      </w:r>
      <w:r>
        <w:rPr>
          <w:spacing w:val="25"/>
          <w:sz w:val="24"/>
        </w:rPr>
        <w:t xml:space="preserve"> </w:t>
      </w:r>
      <w:r>
        <w:rPr>
          <w:sz w:val="24"/>
        </w:rPr>
        <w:t>con</w:t>
      </w:r>
      <w:r>
        <w:rPr>
          <w:spacing w:val="24"/>
          <w:sz w:val="24"/>
        </w:rPr>
        <w:t xml:space="preserve"> </w:t>
      </w:r>
      <w:r>
        <w:rPr>
          <w:sz w:val="24"/>
        </w:rPr>
        <w:t>los</w:t>
      </w:r>
      <w:r>
        <w:rPr>
          <w:spacing w:val="23"/>
          <w:sz w:val="24"/>
        </w:rPr>
        <w:t xml:space="preserve"> </w:t>
      </w:r>
      <w:r>
        <w:rPr>
          <w:sz w:val="24"/>
        </w:rPr>
        <w:t>recursos</w:t>
      </w:r>
      <w:r>
        <w:rPr>
          <w:spacing w:val="-61"/>
          <w:sz w:val="24"/>
        </w:rPr>
        <w:t xml:space="preserve"> </w:t>
      </w:r>
      <w:r>
        <w:rPr>
          <w:sz w:val="24"/>
        </w:rPr>
        <w:t>pertinentes.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tabs>
          <w:tab w:val="left" w:pos="2593"/>
        </w:tabs>
        <w:spacing w:before="221" w:line="242" w:lineRule="auto"/>
        <w:ind w:left="1324" w:right="1708"/>
        <w:rPr>
          <w:sz w:val="24"/>
        </w:rPr>
      </w:pPr>
      <w:r>
        <w:rPr>
          <w:rFonts w:ascii="Arial" w:hAnsi="Arial"/>
          <w:b/>
          <w:sz w:val="24"/>
        </w:rPr>
        <w:t>Noveno</w:t>
      </w:r>
      <w:r>
        <w:rPr>
          <w:sz w:val="24"/>
        </w:rPr>
        <w:t>.-</w:t>
      </w:r>
      <w:r>
        <w:rPr>
          <w:sz w:val="24"/>
        </w:rPr>
        <w:tab/>
        <w:t>Trasladar</w:t>
      </w:r>
      <w:r>
        <w:rPr>
          <w:spacing w:val="51"/>
          <w:sz w:val="24"/>
        </w:rPr>
        <w:t xml:space="preserve"> </w:t>
      </w:r>
      <w:r>
        <w:rPr>
          <w:sz w:val="24"/>
        </w:rPr>
        <w:t>la</w:t>
      </w:r>
      <w:r>
        <w:rPr>
          <w:spacing w:val="51"/>
          <w:sz w:val="24"/>
        </w:rPr>
        <w:t xml:space="preserve"> </w:t>
      </w:r>
      <w:r>
        <w:rPr>
          <w:sz w:val="24"/>
        </w:rPr>
        <w:t>resolución</w:t>
      </w:r>
      <w:r>
        <w:rPr>
          <w:spacing w:val="51"/>
          <w:sz w:val="24"/>
        </w:rPr>
        <w:t xml:space="preserve"> </w:t>
      </w:r>
      <w:r>
        <w:rPr>
          <w:sz w:val="24"/>
        </w:rPr>
        <w:t>al</w:t>
      </w:r>
      <w:r>
        <w:rPr>
          <w:spacing w:val="52"/>
          <w:sz w:val="24"/>
        </w:rPr>
        <w:t xml:space="preserve"> </w:t>
      </w:r>
      <w:r>
        <w:rPr>
          <w:sz w:val="24"/>
        </w:rPr>
        <w:t>organismo</w:t>
      </w:r>
      <w:r>
        <w:rPr>
          <w:spacing w:val="51"/>
          <w:sz w:val="24"/>
        </w:rPr>
        <w:t xml:space="preserve"> </w:t>
      </w:r>
      <w:r>
        <w:rPr>
          <w:sz w:val="24"/>
        </w:rPr>
        <w:t>Valora</w:t>
      </w:r>
      <w:r>
        <w:rPr>
          <w:spacing w:val="53"/>
          <w:sz w:val="24"/>
        </w:rPr>
        <w:t xml:space="preserve"> </w:t>
      </w:r>
      <w:r>
        <w:rPr>
          <w:sz w:val="24"/>
        </w:rPr>
        <w:t>Gestión</w:t>
      </w:r>
      <w:r>
        <w:rPr>
          <w:spacing w:val="47"/>
          <w:sz w:val="24"/>
        </w:rPr>
        <w:t xml:space="preserve"> </w:t>
      </w:r>
      <w:r>
        <w:rPr>
          <w:sz w:val="24"/>
        </w:rPr>
        <w:t>Tributaria</w:t>
      </w:r>
      <w:r>
        <w:rPr>
          <w:spacing w:val="52"/>
          <w:sz w:val="24"/>
        </w:rPr>
        <w:t xml:space="preserve"> </w:t>
      </w:r>
      <w:r>
        <w:rPr>
          <w:sz w:val="24"/>
        </w:rPr>
        <w:t>a</w:t>
      </w:r>
      <w:r>
        <w:rPr>
          <w:spacing w:val="-61"/>
          <w:sz w:val="24"/>
        </w:rPr>
        <w:t xml:space="preserve"> </w:t>
      </w:r>
      <w:r>
        <w:rPr>
          <w:sz w:val="24"/>
        </w:rPr>
        <w:t>efectos</w:t>
      </w:r>
      <w:r>
        <w:rPr>
          <w:spacing w:val="2"/>
          <w:sz w:val="24"/>
        </w:rPr>
        <w:t xml:space="preserve"> </w:t>
      </w:r>
      <w:r>
        <w:rPr>
          <w:sz w:val="24"/>
        </w:rPr>
        <w:t>recaudatorios.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spacing w:before="200"/>
        <w:ind w:left="1334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obstante,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Junta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Gobierno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z w:val="24"/>
        </w:rPr>
        <w:t>acordará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estime</w:t>
      </w:r>
      <w:r>
        <w:rPr>
          <w:spacing w:val="1"/>
          <w:sz w:val="24"/>
        </w:rPr>
        <w:t xml:space="preserve"> </w:t>
      </w:r>
      <w:r>
        <w:rPr>
          <w:sz w:val="24"/>
        </w:rPr>
        <w:t>conveniente.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Heading1"/>
        <w:spacing w:before="222"/>
        <w:ind w:left="0" w:right="372"/>
        <w:jc w:val="center"/>
      </w:pPr>
      <w:r>
        <w:t>Documento</w:t>
      </w:r>
      <w:r>
        <w:rPr>
          <w:spacing w:val="-6"/>
        </w:rPr>
        <w:t xml:space="preserve"> </w:t>
      </w:r>
      <w:r>
        <w:t>firmado</w:t>
      </w:r>
      <w:r>
        <w:rPr>
          <w:spacing w:val="-4"/>
        </w:rPr>
        <w:t xml:space="preserve"> </w:t>
      </w:r>
      <w:r>
        <w:t>electrónicamente</w:t>
      </w:r>
    </w:p>
    <w:p w:rsidR="00AF4B55" w:rsidRDefault="00AF4B55">
      <w:pPr>
        <w:pStyle w:val="Textoindependiente"/>
        <w:rPr>
          <w:rFonts w:ascii="Arial"/>
          <w:b/>
          <w:sz w:val="26"/>
        </w:rPr>
      </w:pPr>
    </w:p>
    <w:p w:rsidR="00AF4B55" w:rsidRDefault="00AF4B55">
      <w:pPr>
        <w:pStyle w:val="Textoindependiente"/>
        <w:spacing w:before="10"/>
        <w:rPr>
          <w:rFonts w:ascii="Arial"/>
          <w:b/>
        </w:rPr>
      </w:pPr>
    </w:p>
    <w:p w:rsidR="00AF4B55" w:rsidRDefault="00FE6C05">
      <w:pPr>
        <w:tabs>
          <w:tab w:val="left" w:pos="1659"/>
          <w:tab w:val="left" w:pos="8503"/>
        </w:tabs>
        <w:ind w:right="370"/>
        <w:jc w:val="center"/>
        <w:rPr>
          <w:rFonts w:ascii="Calibri" w:hAnsi="Calibri"/>
          <w:b/>
          <w:sz w:val="24"/>
        </w:rPr>
      </w:pPr>
      <w:r>
        <w:rPr>
          <w:rFonts w:ascii="Times New Roman" w:hAnsi="Times New Roman"/>
          <w:sz w:val="24"/>
          <w:shd w:val="clear" w:color="auto" w:fill="D8D8D8"/>
        </w:rPr>
        <w:t xml:space="preserve"> </w:t>
      </w:r>
      <w:r>
        <w:rPr>
          <w:rFonts w:ascii="Times New Roman" w:hAnsi="Times New Roman"/>
          <w:sz w:val="24"/>
          <w:shd w:val="clear" w:color="auto" w:fill="D8D8D8"/>
        </w:rPr>
        <w:tab/>
      </w:r>
      <w:r>
        <w:rPr>
          <w:rFonts w:ascii="Calibri" w:hAnsi="Calibri"/>
          <w:b/>
          <w:sz w:val="24"/>
          <w:shd w:val="clear" w:color="auto" w:fill="D8D8D8"/>
        </w:rPr>
        <w:t>TRANSCRIPCIÓN</w:t>
      </w:r>
      <w:r>
        <w:rPr>
          <w:rFonts w:ascii="Calibri" w:hAnsi="Calibri"/>
          <w:b/>
          <w:spacing w:val="-9"/>
          <w:sz w:val="24"/>
          <w:shd w:val="clear" w:color="auto" w:fill="D8D8D8"/>
        </w:rPr>
        <w:t xml:space="preserve"> </w:t>
      </w:r>
      <w:r>
        <w:rPr>
          <w:rFonts w:ascii="Calibri" w:hAnsi="Calibri"/>
          <w:b/>
          <w:sz w:val="24"/>
          <w:shd w:val="clear" w:color="auto" w:fill="D8D8D8"/>
        </w:rPr>
        <w:t>DEL</w:t>
      </w:r>
      <w:r>
        <w:rPr>
          <w:rFonts w:ascii="Calibri" w:hAnsi="Calibri"/>
          <w:b/>
          <w:spacing w:val="-10"/>
          <w:sz w:val="24"/>
          <w:shd w:val="clear" w:color="auto" w:fill="D8D8D8"/>
        </w:rPr>
        <w:t xml:space="preserve"> </w:t>
      </w:r>
      <w:r>
        <w:rPr>
          <w:rFonts w:ascii="Calibri" w:hAnsi="Calibri"/>
          <w:b/>
          <w:sz w:val="24"/>
          <w:shd w:val="clear" w:color="auto" w:fill="D8D8D8"/>
        </w:rPr>
        <w:t>INFORME</w:t>
      </w:r>
      <w:r>
        <w:rPr>
          <w:rFonts w:ascii="Calibri" w:hAnsi="Calibri"/>
          <w:b/>
          <w:spacing w:val="-8"/>
          <w:sz w:val="24"/>
          <w:shd w:val="clear" w:color="auto" w:fill="D8D8D8"/>
        </w:rPr>
        <w:t xml:space="preserve"> </w:t>
      </w:r>
      <w:r>
        <w:rPr>
          <w:rFonts w:ascii="Calibri" w:hAnsi="Calibri"/>
          <w:b/>
          <w:sz w:val="24"/>
          <w:shd w:val="clear" w:color="auto" w:fill="D8D8D8"/>
        </w:rPr>
        <w:t>TÉCNICO</w:t>
      </w:r>
      <w:r>
        <w:rPr>
          <w:rFonts w:ascii="Calibri" w:hAnsi="Calibri"/>
          <w:b/>
          <w:spacing w:val="-10"/>
          <w:sz w:val="24"/>
          <w:shd w:val="clear" w:color="auto" w:fill="D8D8D8"/>
        </w:rPr>
        <w:t xml:space="preserve"> </w:t>
      </w:r>
      <w:r>
        <w:rPr>
          <w:rFonts w:ascii="Calibri" w:hAnsi="Calibri"/>
          <w:b/>
          <w:sz w:val="24"/>
          <w:shd w:val="clear" w:color="auto" w:fill="D8D8D8"/>
        </w:rPr>
        <w:t>MUNICIPAL</w:t>
      </w:r>
      <w:r>
        <w:rPr>
          <w:rFonts w:ascii="Calibri" w:hAnsi="Calibri"/>
          <w:b/>
          <w:sz w:val="24"/>
          <w:shd w:val="clear" w:color="auto" w:fill="D8D8D8"/>
        </w:rPr>
        <w:tab/>
      </w:r>
    </w:p>
    <w:p w:rsidR="00AF4B55" w:rsidRDefault="00FE6C05">
      <w:pPr>
        <w:pStyle w:val="Textoindependiente"/>
        <w:spacing w:before="116" w:line="244" w:lineRule="auto"/>
        <w:ind w:left="1324" w:right="1701"/>
        <w:jc w:val="both"/>
      </w:pPr>
      <w:r>
        <w:rPr>
          <w:rFonts w:ascii="Arial" w:hAnsi="Arial"/>
          <w:b/>
        </w:rPr>
        <w:t xml:space="preserve">Objeto del Informe: </w:t>
      </w:r>
      <w:r>
        <w:t>Informe técnico preceptivo de los servicios municipales (Art. 16.2 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182/2018) sobre la adecuación de la</w:t>
      </w:r>
      <w:r>
        <w:rPr>
          <w:spacing w:val="1"/>
        </w:rPr>
        <w:t xml:space="preserve"> </w:t>
      </w:r>
      <w:r>
        <w:t>actuación</w:t>
      </w:r>
      <w:r>
        <w:rPr>
          <w:spacing w:val="1"/>
        </w:rPr>
        <w:t xml:space="preserve"> </w:t>
      </w:r>
      <w:r>
        <w:t>urbanística</w:t>
      </w:r>
      <w:r>
        <w:rPr>
          <w:spacing w:val="1"/>
        </w:rPr>
        <w:t xml:space="preserve"> </w:t>
      </w:r>
      <w:r>
        <w:t>solicitada por persona</w:t>
      </w:r>
      <w:r>
        <w:rPr>
          <w:spacing w:val="1"/>
        </w:rPr>
        <w:t xml:space="preserve"> </w:t>
      </w:r>
      <w:r>
        <w:t>interesada la legalidad urbanística y, en su caso, a la normativa técnica sectorial, a incluir en el</w:t>
      </w:r>
      <w:r>
        <w:rPr>
          <w:spacing w:val="1"/>
        </w:rPr>
        <w:t xml:space="preserve"> </w:t>
      </w:r>
      <w:r>
        <w:t>expediente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acto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LICENCIA</w:t>
      </w:r>
      <w:r>
        <w:rPr>
          <w:spacing w:val="1"/>
        </w:rPr>
        <w:t xml:space="preserve"> </w:t>
      </w:r>
      <w:r>
        <w:t>URBANÍSTICA</w:t>
      </w:r>
      <w:r>
        <w:rPr>
          <w:spacing w:val="1"/>
        </w:rPr>
        <w:t xml:space="preserve"> </w:t>
      </w:r>
      <w:r>
        <w:t>(Art.</w:t>
      </w:r>
      <w:r>
        <w:rPr>
          <w:spacing w:val="1"/>
        </w:rPr>
        <w:t xml:space="preserve"> </w:t>
      </w:r>
      <w:r>
        <w:t>13.1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182/2018).</w:t>
      </w:r>
    </w:p>
    <w:p w:rsidR="00AF4B55" w:rsidRDefault="00AF4B55">
      <w:pPr>
        <w:pStyle w:val="Textoindependiente"/>
        <w:spacing w:before="7"/>
        <w:rPr>
          <w:sz w:val="19"/>
        </w:rPr>
      </w:pPr>
    </w:p>
    <w:p w:rsidR="00AF4B55" w:rsidRDefault="00FE6C05">
      <w:pPr>
        <w:pStyle w:val="Heading4"/>
        <w:ind w:left="2197" w:right="1863"/>
        <w:jc w:val="center"/>
      </w:pPr>
      <w:r>
        <w:t>INFORME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TÉCNICOS</w:t>
      </w:r>
      <w:r>
        <w:rPr>
          <w:spacing w:val="-7"/>
        </w:rPr>
        <w:t xml:space="preserve"> </w:t>
      </w:r>
      <w:r>
        <w:t>MUNICIPALES</w:t>
      </w:r>
    </w:p>
    <w:p w:rsidR="00AF4B55" w:rsidRDefault="00FE6C05">
      <w:pPr>
        <w:pStyle w:val="Textoindependiente"/>
        <w:spacing w:before="5"/>
        <w:rPr>
          <w:rFonts w:ascii="Arial"/>
          <w:b/>
          <w:sz w:val="29"/>
        </w:rPr>
      </w:pPr>
      <w:r>
        <w:rPr>
          <w:noProof/>
          <w:lang w:eastAsia="es-ES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239807</wp:posOffset>
            </wp:positionV>
            <wp:extent cx="5258070" cy="262890"/>
            <wp:effectExtent l="0" t="0" r="0" b="0"/>
            <wp:wrapTopAndBottom/>
            <wp:docPr id="9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29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2"/>
        <w:ind w:left="2199" w:right="1863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LICENCIA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URBANÍSTICA</w:t>
      </w:r>
    </w:p>
    <w:p w:rsidR="00AF4B55" w:rsidRDefault="00AF4B55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37" w:type="dxa"/>
        <w:tblLayout w:type="fixed"/>
        <w:tblLook w:val="01E0"/>
      </w:tblPr>
      <w:tblGrid>
        <w:gridCol w:w="2820"/>
        <w:gridCol w:w="2042"/>
      </w:tblGrid>
      <w:tr w:rsidR="00AF4B55">
        <w:trPr>
          <w:trHeight w:val="233"/>
        </w:trPr>
        <w:tc>
          <w:tcPr>
            <w:tcW w:w="2820" w:type="dxa"/>
            <w:shd w:val="clear" w:color="auto" w:fill="D8D8D8"/>
          </w:tcPr>
          <w:p w:rsidR="00AF4B55" w:rsidRDefault="00FE6C05">
            <w:pPr>
              <w:pStyle w:val="TableParagraph"/>
              <w:spacing w:before="3" w:line="210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Nº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Expediente:</w:t>
            </w:r>
          </w:p>
        </w:tc>
        <w:tc>
          <w:tcPr>
            <w:tcW w:w="2042" w:type="dxa"/>
          </w:tcPr>
          <w:p w:rsidR="00AF4B55" w:rsidRDefault="00FE6C05">
            <w:pPr>
              <w:pStyle w:val="TableParagraph"/>
              <w:spacing w:before="3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94/2020</w:t>
            </w:r>
          </w:p>
        </w:tc>
      </w:tr>
      <w:tr w:rsidR="00AF4B55">
        <w:trPr>
          <w:trHeight w:val="226"/>
        </w:trPr>
        <w:tc>
          <w:tcPr>
            <w:tcW w:w="2820" w:type="dxa"/>
            <w:shd w:val="clear" w:color="auto" w:fill="D8D8D8"/>
          </w:tcPr>
          <w:p w:rsidR="00AF4B55" w:rsidRDefault="00FE6C05">
            <w:pPr>
              <w:pStyle w:val="TableParagraph"/>
              <w:spacing w:line="206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Asunto:</w:t>
            </w:r>
          </w:p>
        </w:tc>
        <w:tc>
          <w:tcPr>
            <w:tcW w:w="2042" w:type="dxa"/>
          </w:tcPr>
          <w:p w:rsidR="00AF4B55" w:rsidRDefault="00FE6C05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L.U.Ma.R.001/2020</w:t>
            </w:r>
          </w:p>
        </w:tc>
      </w:tr>
    </w:tbl>
    <w:p w:rsidR="00AF4B55" w:rsidRDefault="00AF4B55">
      <w:pPr>
        <w:pStyle w:val="Textoindependiente"/>
        <w:spacing w:before="6" w:after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947" w:type="dxa"/>
        <w:tblLayout w:type="fixed"/>
        <w:tblLook w:val="01E0"/>
      </w:tblPr>
      <w:tblGrid>
        <w:gridCol w:w="2863"/>
        <w:gridCol w:w="3785"/>
      </w:tblGrid>
      <w:tr w:rsidR="00AF4B55">
        <w:trPr>
          <w:trHeight w:val="226"/>
        </w:trPr>
        <w:tc>
          <w:tcPr>
            <w:tcW w:w="2863" w:type="dxa"/>
          </w:tcPr>
          <w:p w:rsidR="00AF4B55" w:rsidRDefault="00FE6C05">
            <w:pPr>
              <w:pStyle w:val="TableParagraph"/>
              <w:spacing w:line="207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Naturaleza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informe:</w:t>
            </w:r>
          </w:p>
        </w:tc>
        <w:tc>
          <w:tcPr>
            <w:tcW w:w="3785" w:type="dxa"/>
          </w:tcPr>
          <w:p w:rsidR="00AF4B55" w:rsidRDefault="00FE6C05">
            <w:pPr>
              <w:pStyle w:val="TableParagraph"/>
              <w:spacing w:line="207" w:lineRule="exact"/>
              <w:ind w:left="157"/>
              <w:rPr>
                <w:sz w:val="20"/>
              </w:rPr>
            </w:pPr>
            <w:r>
              <w:rPr>
                <w:sz w:val="20"/>
              </w:rPr>
              <w:t>[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Borrador [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Provisional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[X]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Definitivo</w:t>
            </w:r>
          </w:p>
        </w:tc>
      </w:tr>
      <w:tr w:rsidR="00AF4B55">
        <w:trPr>
          <w:trHeight w:val="230"/>
        </w:trPr>
        <w:tc>
          <w:tcPr>
            <w:tcW w:w="2863" w:type="dxa"/>
          </w:tcPr>
          <w:p w:rsidR="00AF4B55" w:rsidRDefault="00FE6C05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Técnico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informe:</w:t>
            </w:r>
          </w:p>
        </w:tc>
        <w:tc>
          <w:tcPr>
            <w:tcW w:w="3785" w:type="dxa"/>
          </w:tcPr>
          <w:p w:rsidR="00AF4B55" w:rsidRDefault="00FE6C05">
            <w:pPr>
              <w:pStyle w:val="TableParagraph"/>
              <w:spacing w:line="210" w:lineRule="exact"/>
              <w:ind w:left="157"/>
              <w:rPr>
                <w:sz w:val="20"/>
              </w:rPr>
            </w:pPr>
            <w:r>
              <w:rPr>
                <w:sz w:val="20"/>
              </w:rPr>
              <w:t>Nicolás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Suárez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Martín</w:t>
            </w:r>
          </w:p>
        </w:tc>
      </w:tr>
      <w:tr w:rsidR="00AF4B55">
        <w:trPr>
          <w:trHeight w:val="230"/>
        </w:trPr>
        <w:tc>
          <w:tcPr>
            <w:tcW w:w="2863" w:type="dxa"/>
          </w:tcPr>
          <w:p w:rsidR="00AF4B55" w:rsidRDefault="00FE6C05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Titulación:</w:t>
            </w:r>
          </w:p>
        </w:tc>
        <w:tc>
          <w:tcPr>
            <w:tcW w:w="3785" w:type="dxa"/>
          </w:tcPr>
          <w:p w:rsidR="00AF4B55" w:rsidRDefault="00FE6C05">
            <w:pPr>
              <w:pStyle w:val="TableParagraph"/>
              <w:spacing w:line="210" w:lineRule="exact"/>
              <w:ind w:left="157"/>
              <w:rPr>
                <w:sz w:val="20"/>
              </w:rPr>
            </w:pPr>
            <w:r>
              <w:rPr>
                <w:sz w:val="20"/>
              </w:rPr>
              <w:t>Ingeniero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Técnico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</w:p>
        </w:tc>
      </w:tr>
      <w:tr w:rsidR="00AF4B55">
        <w:trPr>
          <w:trHeight w:val="226"/>
        </w:trPr>
        <w:tc>
          <w:tcPr>
            <w:tcW w:w="2863" w:type="dxa"/>
          </w:tcPr>
          <w:p w:rsidR="00AF4B55" w:rsidRDefault="00FE6C05">
            <w:pPr>
              <w:pStyle w:val="TableParagraph"/>
              <w:spacing w:line="207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Elaboración:</w:t>
            </w:r>
          </w:p>
        </w:tc>
        <w:tc>
          <w:tcPr>
            <w:tcW w:w="3785" w:type="dxa"/>
          </w:tcPr>
          <w:p w:rsidR="00AF4B55" w:rsidRDefault="00FE6C05">
            <w:pPr>
              <w:pStyle w:val="TableParagraph"/>
              <w:spacing w:line="207" w:lineRule="exact"/>
              <w:ind w:left="157"/>
              <w:rPr>
                <w:sz w:val="20"/>
              </w:rPr>
            </w:pPr>
            <w:r>
              <w:rPr>
                <w:sz w:val="20"/>
              </w:rPr>
              <w:t>(documento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firmado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electrónicamente)</w:t>
            </w:r>
          </w:p>
        </w:tc>
      </w:tr>
    </w:tbl>
    <w:p w:rsidR="00AF4B55" w:rsidRDefault="00AF4B55">
      <w:pPr>
        <w:pStyle w:val="Textoindependiente"/>
        <w:spacing w:before="6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947" w:type="dxa"/>
        <w:tblLayout w:type="fixed"/>
        <w:tblLook w:val="01E0"/>
      </w:tblPr>
      <w:tblGrid>
        <w:gridCol w:w="2151"/>
        <w:gridCol w:w="5082"/>
      </w:tblGrid>
      <w:tr w:rsidR="00AF4B55">
        <w:trPr>
          <w:trHeight w:val="223"/>
        </w:trPr>
        <w:tc>
          <w:tcPr>
            <w:tcW w:w="2151" w:type="dxa"/>
          </w:tcPr>
          <w:p w:rsidR="00AF4B55" w:rsidRDefault="00FE6C05">
            <w:pPr>
              <w:pStyle w:val="TableParagraph"/>
              <w:spacing w:line="203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Solicitante:</w:t>
            </w:r>
          </w:p>
        </w:tc>
        <w:tc>
          <w:tcPr>
            <w:tcW w:w="5082" w:type="dxa"/>
          </w:tcPr>
          <w:p w:rsidR="00AF4B55" w:rsidRDefault="00FE6C05">
            <w:pPr>
              <w:pStyle w:val="TableParagraph"/>
              <w:spacing w:line="203" w:lineRule="exact"/>
              <w:ind w:left="872"/>
              <w:rPr>
                <w:sz w:val="20"/>
              </w:rPr>
            </w:pPr>
            <w:r>
              <w:rPr>
                <w:sz w:val="20"/>
              </w:rPr>
              <w:t>COMUNIDAD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REGANTES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TASARTE</w:t>
            </w:r>
          </w:p>
        </w:tc>
      </w:tr>
    </w:tbl>
    <w:p w:rsidR="00AF4B55" w:rsidRDefault="00AF4B55">
      <w:pPr>
        <w:pStyle w:val="Textoindependiente"/>
        <w:rPr>
          <w:rFonts w:ascii="Arial"/>
          <w:b/>
        </w:rPr>
      </w:pPr>
    </w:p>
    <w:p w:rsidR="00AF4B55" w:rsidRDefault="004B2364">
      <w:pPr>
        <w:tabs>
          <w:tab w:val="left" w:pos="4979"/>
        </w:tabs>
        <w:spacing w:after="7"/>
        <w:ind w:left="2088"/>
        <w:rPr>
          <w:sz w:val="20"/>
        </w:rPr>
      </w:pPr>
      <w:r w:rsidRPr="004B2364">
        <w:pict>
          <v:shape id="_x0000_s1211" type="#_x0000_t202" style="position:absolute;left:0;text-align:left;margin-left:536pt;margin-top:0;width:32.9pt;height:250.5pt;z-index:1577830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  <w:sz w:val="20"/>
        </w:rPr>
        <w:t>Representante:</w:t>
      </w:r>
      <w:r w:rsidR="00FE6C05">
        <w:rPr>
          <w:rFonts w:ascii="Arial" w:hAnsi="Arial"/>
          <w:b/>
          <w:sz w:val="20"/>
        </w:rPr>
        <w:tab/>
      </w:r>
      <w:r w:rsidR="00FE6C05">
        <w:rPr>
          <w:sz w:val="20"/>
        </w:rPr>
        <w:t>Mª</w:t>
      </w:r>
      <w:r w:rsidR="00FE6C05">
        <w:rPr>
          <w:spacing w:val="-2"/>
          <w:sz w:val="20"/>
        </w:rPr>
        <w:t xml:space="preserve"> ****</w:t>
      </w:r>
    </w:p>
    <w:tbl>
      <w:tblPr>
        <w:tblStyle w:val="TableNormal"/>
        <w:tblW w:w="0" w:type="auto"/>
        <w:tblInd w:w="1947" w:type="dxa"/>
        <w:tblLayout w:type="fixed"/>
        <w:tblLook w:val="01E0"/>
      </w:tblPr>
      <w:tblGrid>
        <w:gridCol w:w="2888"/>
        <w:gridCol w:w="516"/>
        <w:gridCol w:w="1663"/>
        <w:gridCol w:w="1131"/>
        <w:gridCol w:w="2117"/>
      </w:tblGrid>
      <w:tr w:rsidR="00AF4B55">
        <w:trPr>
          <w:trHeight w:val="456"/>
        </w:trPr>
        <w:tc>
          <w:tcPr>
            <w:tcW w:w="2888" w:type="dxa"/>
          </w:tcPr>
          <w:p w:rsidR="00AF4B55" w:rsidRDefault="00FE6C05">
            <w:pPr>
              <w:pStyle w:val="TableParagraph"/>
              <w:spacing w:line="223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Edificación,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construcción,</w:t>
            </w:r>
          </w:p>
          <w:p w:rsidR="00AF4B55" w:rsidRDefault="00FE6C05">
            <w:pPr>
              <w:pStyle w:val="TableParagraph"/>
              <w:spacing w:line="213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instalación,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actividad,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uso:</w:t>
            </w:r>
          </w:p>
        </w:tc>
        <w:tc>
          <w:tcPr>
            <w:tcW w:w="5427" w:type="dxa"/>
            <w:gridSpan w:val="4"/>
          </w:tcPr>
          <w:p w:rsidR="00AF4B55" w:rsidRDefault="00FE6C05">
            <w:pPr>
              <w:pStyle w:val="TableParagraph"/>
              <w:spacing w:line="223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FOTOVOLTAICA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</w:p>
          <w:p w:rsidR="00AF4B55" w:rsidRDefault="00FE6C05">
            <w:pPr>
              <w:pStyle w:val="TableParagraph"/>
              <w:spacing w:before="3" w:line="210" w:lineRule="exact"/>
              <w:ind w:left="136"/>
              <w:rPr>
                <w:sz w:val="20"/>
              </w:rPr>
            </w:pPr>
            <w:r>
              <w:rPr>
                <w:sz w:val="20"/>
              </w:rPr>
              <w:t>DEPÓSITO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COMUNIDAD</w:t>
            </w:r>
          </w:p>
        </w:tc>
      </w:tr>
      <w:tr w:rsidR="00AF4B55">
        <w:trPr>
          <w:trHeight w:val="230"/>
        </w:trPr>
        <w:tc>
          <w:tcPr>
            <w:tcW w:w="2888" w:type="dxa"/>
          </w:tcPr>
          <w:p w:rsidR="00AF4B55" w:rsidRDefault="00FE6C05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Localización:</w:t>
            </w:r>
          </w:p>
        </w:tc>
        <w:tc>
          <w:tcPr>
            <w:tcW w:w="5427" w:type="dxa"/>
            <w:gridSpan w:val="4"/>
          </w:tcPr>
          <w:p w:rsidR="00AF4B55" w:rsidRDefault="00FE6C05">
            <w:pPr>
              <w:pStyle w:val="TableParagraph"/>
              <w:spacing w:line="210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OJO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AGUA,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TASARTE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.</w:t>
            </w:r>
            <w:proofErr w:type="gramEnd"/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POLÍGONO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PARCEL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759</w:t>
            </w:r>
          </w:p>
        </w:tc>
      </w:tr>
      <w:tr w:rsidR="00AF4B55">
        <w:trPr>
          <w:trHeight w:val="230"/>
        </w:trPr>
        <w:tc>
          <w:tcPr>
            <w:tcW w:w="2888" w:type="dxa"/>
          </w:tcPr>
          <w:p w:rsidR="00AF4B55" w:rsidRDefault="00FE6C05">
            <w:pPr>
              <w:pStyle w:val="TableParagraph"/>
              <w:spacing w:line="210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Coordenadas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UTM:</w:t>
            </w:r>
          </w:p>
        </w:tc>
        <w:tc>
          <w:tcPr>
            <w:tcW w:w="516" w:type="dxa"/>
          </w:tcPr>
          <w:p w:rsidR="00AF4B55" w:rsidRDefault="00FE6C05">
            <w:pPr>
              <w:pStyle w:val="TableParagraph"/>
              <w:spacing w:line="210" w:lineRule="exact"/>
              <w:ind w:left="136"/>
              <w:rPr>
                <w:sz w:val="20"/>
              </w:rPr>
            </w:pPr>
            <w:r>
              <w:rPr>
                <w:sz w:val="20"/>
              </w:rPr>
              <w:t>X:</w:t>
            </w:r>
          </w:p>
        </w:tc>
        <w:tc>
          <w:tcPr>
            <w:tcW w:w="1663" w:type="dxa"/>
          </w:tcPr>
          <w:p w:rsidR="00AF4B55" w:rsidRDefault="00FE6C05"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sz w:val="20"/>
              </w:rPr>
              <w:t>425.427</w:t>
            </w:r>
          </w:p>
        </w:tc>
        <w:tc>
          <w:tcPr>
            <w:tcW w:w="1131" w:type="dxa"/>
          </w:tcPr>
          <w:p w:rsidR="00AF4B55" w:rsidRDefault="00FE6C05">
            <w:pPr>
              <w:pStyle w:val="TableParagraph"/>
              <w:spacing w:line="210" w:lineRule="exact"/>
              <w:ind w:left="748"/>
              <w:rPr>
                <w:sz w:val="20"/>
              </w:rPr>
            </w:pPr>
            <w:r>
              <w:rPr>
                <w:sz w:val="20"/>
              </w:rPr>
              <w:t>Y:</w:t>
            </w:r>
          </w:p>
        </w:tc>
        <w:tc>
          <w:tcPr>
            <w:tcW w:w="2117" w:type="dxa"/>
          </w:tcPr>
          <w:p w:rsidR="00AF4B55" w:rsidRDefault="00FE6C05">
            <w:pPr>
              <w:pStyle w:val="TableParagraph"/>
              <w:spacing w:line="210" w:lineRule="exact"/>
              <w:ind w:left="199"/>
              <w:rPr>
                <w:sz w:val="20"/>
              </w:rPr>
            </w:pPr>
            <w:r>
              <w:rPr>
                <w:sz w:val="20"/>
              </w:rPr>
              <w:t>3.089369</w:t>
            </w:r>
          </w:p>
        </w:tc>
      </w:tr>
      <w:tr w:rsidR="00AF4B55">
        <w:trPr>
          <w:trHeight w:val="456"/>
        </w:trPr>
        <w:tc>
          <w:tcPr>
            <w:tcW w:w="2888" w:type="dxa"/>
          </w:tcPr>
          <w:p w:rsidR="00AF4B55" w:rsidRDefault="00FE6C05">
            <w:pPr>
              <w:pStyle w:val="TableParagraph"/>
              <w:spacing w:line="227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Domicilio:</w:t>
            </w:r>
          </w:p>
        </w:tc>
        <w:tc>
          <w:tcPr>
            <w:tcW w:w="5427" w:type="dxa"/>
            <w:gridSpan w:val="4"/>
          </w:tcPr>
          <w:p w:rsidR="00AF4B55" w:rsidRDefault="00FE6C05">
            <w:pPr>
              <w:pStyle w:val="TableParagraph"/>
              <w:spacing w:line="230" w:lineRule="exact"/>
              <w:ind w:left="136" w:right="1606"/>
              <w:rPr>
                <w:sz w:val="20"/>
              </w:rPr>
            </w:pPr>
            <w:r>
              <w:rPr>
                <w:sz w:val="20"/>
              </w:rPr>
              <w:t>C/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LLANO,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EDIFICIO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ADM.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TASARTE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CP 35478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ALDEA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NICOLAS</w:t>
            </w:r>
          </w:p>
        </w:tc>
      </w:tr>
    </w:tbl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spacing w:before="8"/>
        <w:rPr>
          <w:sz w:val="22"/>
        </w:rPr>
      </w:pPr>
    </w:p>
    <w:p w:rsidR="00AF4B55" w:rsidRDefault="00FE6C05">
      <w:pPr>
        <w:pStyle w:val="Heading4"/>
      </w:pPr>
      <w:r>
        <w:t>INDICE</w:t>
      </w:r>
    </w:p>
    <w:p w:rsidR="00AF4B55" w:rsidRDefault="004B2364">
      <w:pPr>
        <w:ind w:left="1324"/>
        <w:rPr>
          <w:rFonts w:ascii="Arial" w:hAnsi="Arial"/>
          <w:b/>
          <w:sz w:val="20"/>
        </w:rPr>
      </w:pPr>
      <w:hyperlink w:anchor="_bookmark0" w:history="1">
        <w:r w:rsidR="00FE6C05">
          <w:rPr>
            <w:rFonts w:ascii="Arial" w:hAnsi="Arial"/>
            <w:b/>
            <w:sz w:val="20"/>
          </w:rPr>
          <w:t>1.</w:t>
        </w:r>
        <w:r w:rsidR="00FE6C05">
          <w:rPr>
            <w:rFonts w:ascii="Arial" w:hAnsi="Arial"/>
            <w:b/>
            <w:spacing w:val="5"/>
            <w:sz w:val="20"/>
          </w:rPr>
          <w:t xml:space="preserve"> </w:t>
        </w:r>
        <w:r w:rsidR="00FE6C05">
          <w:rPr>
            <w:rFonts w:ascii="Arial" w:hAnsi="Arial"/>
            <w:b/>
            <w:sz w:val="20"/>
          </w:rPr>
          <w:t>LEGISLACIÓN............................................................................................................................</w:t>
        </w:r>
      </w:hyperlink>
      <w:r w:rsidR="00FE6C05">
        <w:rPr>
          <w:rFonts w:ascii="Arial" w:hAnsi="Arial"/>
          <w:b/>
          <w:sz w:val="20"/>
        </w:rPr>
        <w:t>.......</w:t>
      </w:r>
    </w:p>
    <w:p w:rsidR="00AF4B55" w:rsidRDefault="004B2364">
      <w:pPr>
        <w:pStyle w:val="Heading4"/>
        <w:numPr>
          <w:ilvl w:val="0"/>
          <w:numId w:val="42"/>
        </w:numPr>
        <w:tabs>
          <w:tab w:val="left" w:pos="1550"/>
        </w:tabs>
      </w:pPr>
      <w:hyperlink w:anchor="_bookmark1" w:history="1">
        <w:r w:rsidR="00FE6C05">
          <w:t>INSTRUMENTOS</w:t>
        </w:r>
        <w:r w:rsidR="00FE6C05">
          <w:rPr>
            <w:spacing w:val="-5"/>
          </w:rPr>
          <w:t xml:space="preserve"> </w:t>
        </w:r>
        <w:r w:rsidR="00FE6C05">
          <w:t>DE</w:t>
        </w:r>
        <w:r w:rsidR="00FE6C05">
          <w:rPr>
            <w:spacing w:val="-6"/>
          </w:rPr>
          <w:t xml:space="preserve"> </w:t>
        </w:r>
        <w:r w:rsidR="00FE6C05">
          <w:t>ORDENACIÓN</w:t>
        </w:r>
        <w:r w:rsidR="00FE6C05">
          <w:rPr>
            <w:spacing w:val="-5"/>
          </w:rPr>
          <w:t xml:space="preserve"> </w:t>
        </w:r>
        <w:r w:rsidR="00FE6C05">
          <w:t>TERRITORIAL</w:t>
        </w:r>
        <w:r w:rsidR="00FE6C05">
          <w:rPr>
            <w:spacing w:val="-10"/>
          </w:rPr>
          <w:t xml:space="preserve"> </w:t>
        </w:r>
        <w:r w:rsidR="00FE6C05">
          <w:t>Y</w:t>
        </w:r>
        <w:r w:rsidR="00FE6C05">
          <w:rPr>
            <w:spacing w:val="-8"/>
          </w:rPr>
          <w:t xml:space="preserve"> </w:t>
        </w:r>
        <w:r w:rsidR="00FE6C05">
          <w:t>URBANÍSTICA..................................</w:t>
        </w:r>
      </w:hyperlink>
      <w:r w:rsidR="00FE6C05">
        <w:t>........</w:t>
      </w:r>
    </w:p>
    <w:p w:rsidR="00AF4B55" w:rsidRDefault="004B2364">
      <w:pPr>
        <w:pStyle w:val="Prrafodelista"/>
        <w:numPr>
          <w:ilvl w:val="0"/>
          <w:numId w:val="42"/>
        </w:numPr>
        <w:tabs>
          <w:tab w:val="left" w:pos="1550"/>
        </w:tabs>
        <w:ind w:right="1282"/>
        <w:rPr>
          <w:rFonts w:ascii="Arial" w:hAnsi="Arial"/>
          <w:b/>
          <w:sz w:val="20"/>
        </w:rPr>
      </w:pPr>
      <w:hyperlink w:anchor="_bookmark2" w:history="1">
        <w:r w:rsidR="00FE6C05">
          <w:rPr>
            <w:rFonts w:ascii="Arial" w:hAnsi="Arial"/>
            <w:b/>
            <w:sz w:val="20"/>
          </w:rPr>
          <w:t>ZONIFICACIÓN, CLASE, CATEGORÍA Y CALIFICACIÓN EN BASE AL PLANEAMIENTO</w:t>
        </w:r>
      </w:hyperlink>
      <w:r w:rsidR="00FE6C05">
        <w:rPr>
          <w:rFonts w:ascii="Arial" w:hAnsi="Arial"/>
          <w:b/>
          <w:spacing w:val="1"/>
          <w:sz w:val="20"/>
        </w:rPr>
        <w:t xml:space="preserve"> </w:t>
      </w:r>
      <w:hyperlink w:anchor="_bookmark2" w:history="1">
        <w:r w:rsidR="00FE6C05">
          <w:rPr>
            <w:rFonts w:ascii="Arial" w:hAnsi="Arial"/>
            <w:b/>
            <w:sz w:val="20"/>
          </w:rPr>
          <w:t>VIGENTE....................................................................................................................................</w:t>
        </w:r>
      </w:hyperlink>
      <w:r w:rsidR="00FE6C05">
        <w:rPr>
          <w:rFonts w:ascii="Arial" w:hAnsi="Arial"/>
          <w:b/>
          <w:sz w:val="20"/>
        </w:rPr>
        <w:t>.......</w:t>
      </w:r>
    </w:p>
    <w:p w:rsidR="00AF4B55" w:rsidRDefault="004B2364">
      <w:pPr>
        <w:pStyle w:val="Heading4"/>
        <w:numPr>
          <w:ilvl w:val="0"/>
          <w:numId w:val="42"/>
        </w:numPr>
        <w:tabs>
          <w:tab w:val="left" w:pos="1550"/>
        </w:tabs>
        <w:ind w:right="1279"/>
      </w:pPr>
      <w:hyperlink w:anchor="_bookmark3" w:history="1">
        <w:r w:rsidR="00FE6C05">
          <w:t>DOCUMENTACIÓN APORTADA, CARACTERÍSTICAS TÉCNICAS Y PRESUPUESTO DEL</w:t>
        </w:r>
      </w:hyperlink>
      <w:r w:rsidR="00FE6C05">
        <w:rPr>
          <w:spacing w:val="1"/>
        </w:rPr>
        <w:t xml:space="preserve"> </w:t>
      </w:r>
      <w:hyperlink w:anchor="_bookmark3" w:history="1">
        <w:r w:rsidR="00FE6C05">
          <w:t>PROYECTO................................................................................................................................</w:t>
        </w:r>
      </w:hyperlink>
      <w:r w:rsidR="00FE6C05">
        <w:t>.......</w:t>
      </w:r>
    </w:p>
    <w:p w:rsidR="00AF4B55" w:rsidRDefault="004B2364">
      <w:pPr>
        <w:ind w:left="1324"/>
        <w:rPr>
          <w:rFonts w:ascii="Arial" w:hAnsi="Arial"/>
          <w:b/>
          <w:sz w:val="20"/>
        </w:rPr>
      </w:pPr>
      <w:hyperlink w:anchor="_bookmark4" w:history="1">
        <w:r w:rsidR="00FE6C05">
          <w:rPr>
            <w:rFonts w:ascii="Arial" w:hAnsi="Arial"/>
            <w:b/>
            <w:sz w:val="20"/>
          </w:rPr>
          <w:t>5.</w:t>
        </w:r>
        <w:r w:rsidR="00FE6C05">
          <w:rPr>
            <w:rFonts w:ascii="Arial" w:hAnsi="Arial"/>
            <w:b/>
            <w:spacing w:val="2"/>
            <w:sz w:val="20"/>
          </w:rPr>
          <w:t xml:space="preserve"> </w:t>
        </w:r>
        <w:r w:rsidR="00FE6C05">
          <w:rPr>
            <w:rFonts w:ascii="Arial" w:hAnsi="Arial"/>
            <w:b/>
            <w:sz w:val="20"/>
          </w:rPr>
          <w:t>INFORME</w:t>
        </w:r>
        <w:r w:rsidR="00FE6C05">
          <w:rPr>
            <w:rFonts w:ascii="Arial" w:hAnsi="Arial"/>
            <w:b/>
            <w:spacing w:val="-1"/>
            <w:sz w:val="20"/>
          </w:rPr>
          <w:t xml:space="preserve"> </w:t>
        </w:r>
        <w:r w:rsidR="00FE6C05">
          <w:rPr>
            <w:rFonts w:ascii="Arial" w:hAnsi="Arial"/>
            <w:b/>
            <w:sz w:val="20"/>
          </w:rPr>
          <w:t>TÉCNICO...................................................................................................................</w:t>
        </w:r>
      </w:hyperlink>
      <w:r w:rsidR="00FE6C05">
        <w:rPr>
          <w:rFonts w:ascii="Arial" w:hAnsi="Arial"/>
          <w:b/>
          <w:sz w:val="20"/>
        </w:rPr>
        <w:t>.......</w:t>
      </w:r>
    </w:p>
    <w:p w:rsidR="00AF4B55" w:rsidRDefault="004B2364">
      <w:pPr>
        <w:pStyle w:val="Textoindependiente"/>
        <w:spacing w:before="3"/>
        <w:ind w:left="1324"/>
      </w:pPr>
      <w:hyperlink w:anchor="_bookmark5" w:history="1">
        <w:r w:rsidR="00FE6C05">
          <w:rPr>
            <w:spacing w:val="-2"/>
          </w:rPr>
          <w:t>6.</w:t>
        </w:r>
        <w:r w:rsidR="00FE6C05">
          <w:rPr>
            <w:spacing w:val="23"/>
          </w:rPr>
          <w:t xml:space="preserve"> </w:t>
        </w:r>
        <w:r w:rsidR="00FE6C05">
          <w:rPr>
            <w:spacing w:val="-2"/>
          </w:rPr>
          <w:t>conclusiones....................................................................................................................................</w:t>
        </w:r>
      </w:hyperlink>
      <w:r w:rsidR="00FE6C05">
        <w:rPr>
          <w:spacing w:val="-2"/>
        </w:rPr>
        <w:t>........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rPr>
          <w:sz w:val="22"/>
        </w:rPr>
      </w:pPr>
    </w:p>
    <w:p w:rsidR="00AF4B55" w:rsidRDefault="00FE6C05">
      <w:pPr>
        <w:pStyle w:val="Heading4"/>
        <w:spacing w:before="173"/>
      </w:pPr>
      <w:r>
        <w:rPr>
          <w:noProof/>
          <w:lang w:eastAsia="es-ES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162939</wp:posOffset>
            </wp:positionV>
            <wp:extent cx="330200" cy="3937000"/>
            <wp:effectExtent l="0" t="0" r="0" b="0"/>
            <wp:wrapNone/>
            <wp:docPr id="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bookmark0"/>
      <w:bookmarkEnd w:id="0"/>
      <w:r>
        <w:t>LEGISLACIÓN</w:t>
      </w:r>
    </w:p>
    <w:p w:rsidR="00AF4B55" w:rsidRDefault="004B2364">
      <w:pPr>
        <w:spacing w:before="1" w:line="242" w:lineRule="auto"/>
        <w:ind w:left="2032" w:right="1702"/>
        <w:rPr>
          <w:sz w:val="20"/>
        </w:rPr>
      </w:pPr>
      <w:r w:rsidRPr="004B2364">
        <w:pict>
          <v:shape id="_x0000_s1210" type="#_x0000_t202" style="position:absolute;left:0;text-align:left;margin-left:567.55pt;margin-top:2.75pt;width:14.75pt;height:301pt;z-index:1577881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22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  <w:sz w:val="20"/>
        </w:rPr>
        <w:t>LEY 4/2017, de 13 de julio, del Suelo y de los Espacios Naturales Protegidos de</w:t>
      </w:r>
      <w:r w:rsidR="00FE6C05">
        <w:rPr>
          <w:rFonts w:ascii="Arial" w:hAnsi="Arial"/>
          <w:b/>
          <w:spacing w:val="1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Canarias</w:t>
      </w:r>
      <w:r w:rsidR="00FE6C05">
        <w:rPr>
          <w:sz w:val="20"/>
        </w:rPr>
        <w:t xml:space="preserve">, publicada en el Boletín Oficial de Canarias </w:t>
      </w:r>
      <w:proofErr w:type="spellStart"/>
      <w:r w:rsidR="00FE6C05">
        <w:rPr>
          <w:sz w:val="20"/>
        </w:rPr>
        <w:t>num.</w:t>
      </w:r>
      <w:proofErr w:type="spellEnd"/>
      <w:r w:rsidR="00FE6C05">
        <w:rPr>
          <w:sz w:val="20"/>
        </w:rPr>
        <w:t xml:space="preserve"> 138, de 19 de julio de 2017,</w:t>
      </w:r>
      <w:r w:rsidR="00FE6C05">
        <w:rPr>
          <w:spacing w:val="-51"/>
          <w:sz w:val="20"/>
        </w:rPr>
        <w:t xml:space="preserve"> </w:t>
      </w:r>
      <w:r w:rsidR="00FE6C05">
        <w:rPr>
          <w:sz w:val="20"/>
        </w:rPr>
        <w:t>y que entró</w:t>
      </w:r>
      <w:r w:rsidR="00FE6C05">
        <w:rPr>
          <w:spacing w:val="2"/>
          <w:sz w:val="20"/>
        </w:rPr>
        <w:t xml:space="preserve"> </w:t>
      </w:r>
      <w:r w:rsidR="00FE6C05">
        <w:rPr>
          <w:sz w:val="20"/>
        </w:rPr>
        <w:t>en</w:t>
      </w:r>
      <w:r w:rsidR="00FE6C05">
        <w:rPr>
          <w:spacing w:val="2"/>
          <w:sz w:val="20"/>
        </w:rPr>
        <w:t xml:space="preserve"> </w:t>
      </w:r>
      <w:r w:rsidR="00FE6C05">
        <w:rPr>
          <w:sz w:val="20"/>
        </w:rPr>
        <w:t>vigor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el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1</w:t>
      </w:r>
      <w:r w:rsidR="00FE6C05">
        <w:rPr>
          <w:spacing w:val="2"/>
          <w:sz w:val="20"/>
        </w:rPr>
        <w:t xml:space="preserve"> </w:t>
      </w:r>
      <w:r w:rsidR="00FE6C05">
        <w:rPr>
          <w:sz w:val="20"/>
        </w:rPr>
        <w:t>de septiembre</w:t>
      </w:r>
      <w:r w:rsidR="00FE6C05">
        <w:rPr>
          <w:spacing w:val="-1"/>
          <w:sz w:val="20"/>
        </w:rPr>
        <w:t xml:space="preserve"> </w:t>
      </w:r>
      <w:r w:rsidR="00FE6C05">
        <w:rPr>
          <w:sz w:val="20"/>
        </w:rPr>
        <w:t>de 2017.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(En adelante LSC</w:t>
      </w:r>
      <w:r w:rsidR="00FE6C05">
        <w:rPr>
          <w:spacing w:val="2"/>
          <w:sz w:val="20"/>
        </w:rPr>
        <w:t xml:space="preserve"> </w:t>
      </w:r>
      <w:r w:rsidR="00FE6C05">
        <w:rPr>
          <w:sz w:val="20"/>
        </w:rPr>
        <w:t>4/2017).</w:t>
      </w:r>
    </w:p>
    <w:p w:rsidR="00AF4B55" w:rsidRDefault="00AF4B55">
      <w:pPr>
        <w:pStyle w:val="Textoindependiente"/>
      </w:pPr>
    </w:p>
    <w:p w:rsidR="00AF4B55" w:rsidRDefault="00FE6C05">
      <w:pPr>
        <w:ind w:left="2032" w:right="1853"/>
        <w:rPr>
          <w:sz w:val="20"/>
        </w:rPr>
      </w:pPr>
      <w:r>
        <w:rPr>
          <w:sz w:val="20"/>
        </w:rPr>
        <w:t xml:space="preserve">DECRETO 182/2018, de 26 de diciembre, por el que se aprueba el </w:t>
      </w:r>
      <w:r>
        <w:rPr>
          <w:rFonts w:ascii="Arial" w:hAnsi="Arial"/>
          <w:b/>
          <w:sz w:val="20"/>
        </w:rPr>
        <w:t>Reglamento 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Intervención y Protección de la Legalidad Urbanística de Canarias</w:t>
      </w:r>
      <w:r>
        <w:rPr>
          <w:sz w:val="20"/>
        </w:rPr>
        <w:t>. Boletín Oficial</w:t>
      </w:r>
      <w:r>
        <w:rPr>
          <w:spacing w:val="-5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Canarias</w:t>
      </w:r>
      <w:r>
        <w:rPr>
          <w:spacing w:val="1"/>
          <w:sz w:val="20"/>
        </w:rPr>
        <w:t xml:space="preserve"> </w:t>
      </w:r>
      <w:r>
        <w:rPr>
          <w:sz w:val="20"/>
        </w:rPr>
        <w:t>núm. 5, de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Miércoles</w:t>
      </w:r>
      <w:r>
        <w:rPr>
          <w:spacing w:val="2"/>
          <w:sz w:val="20"/>
        </w:rPr>
        <w:t xml:space="preserve"> </w:t>
      </w:r>
      <w:r>
        <w:rPr>
          <w:sz w:val="20"/>
        </w:rPr>
        <w:t>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enero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2019.</w:t>
      </w:r>
      <w:r>
        <w:rPr>
          <w:spacing w:val="4"/>
          <w:sz w:val="20"/>
        </w:rPr>
        <w:t xml:space="preserve"> </w:t>
      </w:r>
      <w:r>
        <w:rPr>
          <w:sz w:val="20"/>
        </w:rPr>
        <w:t>(En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adelante </w:t>
      </w:r>
      <w:r>
        <w:rPr>
          <w:rFonts w:ascii="Arial" w:hAnsi="Arial"/>
          <w:b/>
          <w:sz w:val="20"/>
        </w:rPr>
        <w:t>Decreto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182/2018</w:t>
      </w:r>
      <w:r>
        <w:rPr>
          <w:sz w:val="20"/>
        </w:rPr>
        <w:t>).</w:t>
      </w:r>
    </w:p>
    <w:p w:rsidR="00AF4B55" w:rsidRDefault="00AF4B55">
      <w:pPr>
        <w:pStyle w:val="Textoindependiente"/>
        <w:spacing w:before="3"/>
      </w:pPr>
    </w:p>
    <w:p w:rsidR="00AF4B55" w:rsidRDefault="00FE6C05">
      <w:pPr>
        <w:spacing w:before="1"/>
        <w:ind w:left="2032" w:right="2014"/>
        <w:rPr>
          <w:sz w:val="20"/>
        </w:rPr>
      </w:pPr>
      <w:r>
        <w:rPr>
          <w:sz w:val="20"/>
        </w:rPr>
        <w:t xml:space="preserve">Ley 38/1999, de 5 de noviembre, </w:t>
      </w:r>
      <w:r>
        <w:rPr>
          <w:rFonts w:ascii="Arial" w:hAnsi="Arial"/>
          <w:b/>
          <w:sz w:val="20"/>
        </w:rPr>
        <w:t>de Ordenación de la Edificación</w:t>
      </w:r>
      <w:r>
        <w:rPr>
          <w:sz w:val="20"/>
        </w:rPr>
        <w:t>, publicada en el</w:t>
      </w:r>
      <w:r>
        <w:rPr>
          <w:spacing w:val="-51"/>
          <w:sz w:val="20"/>
        </w:rPr>
        <w:t xml:space="preserve"> </w:t>
      </w:r>
      <w:r>
        <w:rPr>
          <w:sz w:val="20"/>
        </w:rPr>
        <w:t>BOE</w:t>
      </w:r>
      <w:r>
        <w:rPr>
          <w:spacing w:val="2"/>
          <w:sz w:val="20"/>
        </w:rPr>
        <w:t xml:space="preserve"> </w:t>
      </w:r>
      <w:r>
        <w:rPr>
          <w:sz w:val="20"/>
        </w:rPr>
        <w:t>núm.</w:t>
      </w:r>
      <w:r>
        <w:rPr>
          <w:spacing w:val="1"/>
          <w:sz w:val="20"/>
        </w:rPr>
        <w:t xml:space="preserve"> </w:t>
      </w:r>
      <w:r>
        <w:rPr>
          <w:sz w:val="20"/>
        </w:rPr>
        <w:t>266, de</w:t>
      </w:r>
      <w:r>
        <w:rPr>
          <w:spacing w:val="1"/>
          <w:sz w:val="20"/>
        </w:rPr>
        <w:t xml:space="preserve"> </w:t>
      </w:r>
      <w:r>
        <w:rPr>
          <w:sz w:val="20"/>
        </w:rPr>
        <w:t>6 de noviembre</w:t>
      </w:r>
      <w:r>
        <w:rPr>
          <w:spacing w:val="1"/>
          <w:sz w:val="20"/>
        </w:rPr>
        <w:t xml:space="preserve"> </w:t>
      </w:r>
      <w:r>
        <w:rPr>
          <w:sz w:val="20"/>
        </w:rPr>
        <w:t>de 1999.</w:t>
      </w:r>
      <w:r>
        <w:rPr>
          <w:spacing w:val="1"/>
          <w:sz w:val="20"/>
        </w:rPr>
        <w:t xml:space="preserve"> </w:t>
      </w:r>
      <w:r>
        <w:rPr>
          <w:sz w:val="20"/>
        </w:rPr>
        <w:t>(En</w:t>
      </w:r>
      <w:r>
        <w:rPr>
          <w:spacing w:val="2"/>
          <w:sz w:val="20"/>
        </w:rPr>
        <w:t xml:space="preserve"> </w:t>
      </w:r>
      <w:r>
        <w:rPr>
          <w:sz w:val="20"/>
        </w:rPr>
        <w:t>adelante</w:t>
      </w:r>
      <w:r>
        <w:rPr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LOE’99</w:t>
      </w:r>
      <w:r>
        <w:rPr>
          <w:sz w:val="20"/>
        </w:rPr>
        <w:t>).</w:t>
      </w:r>
    </w:p>
    <w:p w:rsidR="00AF4B55" w:rsidRDefault="00AF4B55">
      <w:pPr>
        <w:pStyle w:val="Textoindependiente"/>
        <w:spacing w:before="3"/>
      </w:pPr>
    </w:p>
    <w:p w:rsidR="00AF4B55" w:rsidRDefault="00FE6C05">
      <w:pPr>
        <w:pStyle w:val="Heading4"/>
      </w:pPr>
      <w:bookmarkStart w:id="1" w:name="_bookmark1"/>
      <w:bookmarkEnd w:id="1"/>
      <w:r>
        <w:t>INSTRUMENTOS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ORDENACIÓN</w:t>
      </w:r>
      <w:r>
        <w:rPr>
          <w:spacing w:val="-7"/>
        </w:rPr>
        <w:t xml:space="preserve"> </w:t>
      </w:r>
      <w:r>
        <w:t>TERRITORIAL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URBANÍSTICA</w:t>
      </w:r>
    </w:p>
    <w:p w:rsidR="00AF4B55" w:rsidRDefault="00FE6C05">
      <w:pPr>
        <w:pStyle w:val="Textoindependiente"/>
        <w:spacing w:line="244" w:lineRule="auto"/>
        <w:ind w:left="2032" w:right="1702"/>
      </w:pPr>
      <w:r>
        <w:rPr>
          <w:rFonts w:ascii="Arial" w:hAnsi="Arial"/>
          <w:b/>
        </w:rPr>
        <w:t>Plan Insular de Ordenación de Gran Canaria</w:t>
      </w:r>
      <w:r>
        <w:t>, aprobado definitivamente por Decreto</w:t>
      </w:r>
      <w:r>
        <w:rPr>
          <w:spacing w:val="1"/>
        </w:rPr>
        <w:t xml:space="preserve"> </w:t>
      </w:r>
      <w:r>
        <w:t>277/2003, de 11 de noviembre, a reserva de que se subsanen las deficiencias</w:t>
      </w:r>
      <w:r>
        <w:rPr>
          <w:spacing w:val="1"/>
        </w:rPr>
        <w:t xml:space="preserve"> </w:t>
      </w:r>
      <w:r>
        <w:rPr>
          <w:spacing w:val="-1"/>
        </w:rPr>
        <w:t xml:space="preserve">advertidas por la Comisión de Ordenación del </w:t>
      </w:r>
      <w:r>
        <w:t>Territorio y Medio Ambiente de Canarias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celebrada el</w:t>
      </w:r>
      <w:r>
        <w:rPr>
          <w:spacing w:val="2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mayo de</w:t>
      </w:r>
      <w:r>
        <w:rPr>
          <w:spacing w:val="-1"/>
        </w:rPr>
        <w:t xml:space="preserve"> </w:t>
      </w:r>
      <w:r>
        <w:t>2003</w:t>
      </w:r>
      <w:r>
        <w:rPr>
          <w:spacing w:val="-1"/>
        </w:rPr>
        <w:t xml:space="preserve"> </w:t>
      </w:r>
      <w:r>
        <w:t>(BOC</w:t>
      </w:r>
      <w:r>
        <w:rPr>
          <w:spacing w:val="1"/>
        </w:rPr>
        <w:t xml:space="preserve"> </w:t>
      </w:r>
      <w:r>
        <w:t>2003/234,</w:t>
      </w:r>
      <w:r>
        <w:rPr>
          <w:spacing w:val="-1"/>
        </w:rPr>
        <w:t xml:space="preserve"> </w:t>
      </w:r>
      <w:r>
        <w:t>de 1</w:t>
      </w:r>
      <w:r>
        <w:rPr>
          <w:spacing w:val="1"/>
        </w:rPr>
        <w:t xml:space="preserve"> </w:t>
      </w:r>
      <w:r>
        <w:t>de diciembre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2003). DECRETO 68/2004, de 25 de mayo, por el que se subsanan las deficiencias no</w:t>
      </w:r>
      <w:r>
        <w:rPr>
          <w:spacing w:val="-51"/>
        </w:rPr>
        <w:t xml:space="preserve"> </w:t>
      </w:r>
      <w:r>
        <w:t>sustanciales del Plan</w:t>
      </w:r>
      <w:r>
        <w:rPr>
          <w:spacing w:val="-3"/>
        </w:rPr>
        <w:t xml:space="preserve"> </w:t>
      </w:r>
      <w:r>
        <w:t>Insular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Ordenación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Gran</w:t>
      </w:r>
      <w:r>
        <w:rPr>
          <w:spacing w:val="-3"/>
        </w:rPr>
        <w:t xml:space="preserve"> </w:t>
      </w:r>
      <w:r>
        <w:t>Canaria</w:t>
      </w:r>
      <w:r>
        <w:rPr>
          <w:spacing w:val="49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adelante</w:t>
      </w:r>
      <w:r>
        <w:rPr>
          <w:spacing w:val="-3"/>
        </w:rPr>
        <w:t xml:space="preserve"> </w:t>
      </w:r>
      <w:r>
        <w:t>PIOGC´04)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spacing w:before="10"/>
        <w:rPr>
          <w:sz w:val="17"/>
        </w:rPr>
      </w:pPr>
    </w:p>
    <w:p w:rsidR="00AF4B55" w:rsidRDefault="00FE6C05">
      <w:pPr>
        <w:pStyle w:val="Heading4"/>
        <w:ind w:left="2032"/>
        <w:rPr>
          <w:rFonts w:ascii="Microsoft Sans Serif" w:hAnsi="Microsoft Sans Serif"/>
          <w:b w:val="0"/>
        </w:rPr>
      </w:pPr>
      <w:r>
        <w:t>Plan</w:t>
      </w:r>
      <w:r>
        <w:rPr>
          <w:spacing w:val="-4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Ordenación</w:t>
      </w:r>
      <w:r>
        <w:rPr>
          <w:spacing w:val="-3"/>
        </w:rPr>
        <w:t xml:space="preserve"> </w:t>
      </w:r>
      <w:r>
        <w:t>Supletorio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Aldea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San</w:t>
      </w:r>
      <w:r>
        <w:rPr>
          <w:spacing w:val="-3"/>
        </w:rPr>
        <w:t xml:space="preserve"> </w:t>
      </w:r>
      <w:r>
        <w:t>Nicolás</w:t>
      </w:r>
      <w:r>
        <w:rPr>
          <w:rFonts w:ascii="Microsoft Sans Serif" w:hAnsi="Microsoft Sans Serif"/>
          <w:b w:val="0"/>
        </w:rPr>
        <w:t>,</w:t>
      </w:r>
      <w:r>
        <w:rPr>
          <w:rFonts w:ascii="Microsoft Sans Serif" w:hAnsi="Microsoft Sans Serif"/>
          <w:b w:val="0"/>
          <w:spacing w:val="-2"/>
        </w:rPr>
        <w:t xml:space="preserve"> </w:t>
      </w:r>
      <w:r>
        <w:rPr>
          <w:rFonts w:ascii="Microsoft Sans Serif" w:hAnsi="Microsoft Sans Serif"/>
          <w:b w:val="0"/>
        </w:rPr>
        <w:t>aprobado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2"/>
        <w:rPr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148230</wp:posOffset>
            </wp:positionV>
            <wp:extent cx="5258070" cy="262890"/>
            <wp:effectExtent l="0" t="0" r="0" b="0"/>
            <wp:wrapTopAndBottom/>
            <wp:docPr id="10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7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 w:rsidP="00FE6C05">
      <w:pPr>
        <w:pStyle w:val="Textoindependiente"/>
        <w:spacing w:before="195" w:line="244" w:lineRule="auto"/>
        <w:ind w:left="2032" w:right="1835"/>
        <w:jc w:val="both"/>
      </w:pPr>
      <w:r>
        <w:rPr>
          <w:spacing w:val="-1"/>
        </w:rPr>
        <w:lastRenderedPageBreak/>
        <w:t xml:space="preserve">definitivamente por </w:t>
      </w:r>
      <w:r>
        <w:t>la Comisión de Ordenación del Territorio y Medio Ambiente de</w:t>
      </w:r>
      <w:r>
        <w:rPr>
          <w:spacing w:val="1"/>
        </w:rPr>
        <w:t xml:space="preserve"> </w:t>
      </w:r>
      <w:r>
        <w:t>Canarias en su sesión de 7 de julio y</w:t>
      </w:r>
      <w:r>
        <w:rPr>
          <w:spacing w:val="1"/>
        </w:rPr>
        <w:t xml:space="preserve"> </w:t>
      </w:r>
      <w:r>
        <w:t>de 13 de diciembre de 2017, cuyos acuerdos se</w:t>
      </w:r>
      <w:r>
        <w:rPr>
          <w:spacing w:val="-51"/>
        </w:rPr>
        <w:t xml:space="preserve"> </w:t>
      </w:r>
      <w:r>
        <w:t>publicaron en el Anexo del Boletín Oficial de Canarias el miércoles 12 de diciembre de</w:t>
      </w:r>
      <w:r>
        <w:rPr>
          <w:spacing w:val="-51"/>
        </w:rPr>
        <w:t xml:space="preserve"> </w:t>
      </w:r>
      <w:r>
        <w:t>2017,</w:t>
      </w:r>
      <w:r>
        <w:rPr>
          <w:spacing w:val="1"/>
        </w:rPr>
        <w:t xml:space="preserve"> </w:t>
      </w:r>
      <w:r>
        <w:t>número 247 de boletín.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Normativa</w:t>
      </w:r>
      <w:r>
        <w:rPr>
          <w:spacing w:val="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publicó en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Boletín Oficial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Provincia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Palmas en</w:t>
      </w:r>
      <w:r>
        <w:rPr>
          <w:spacing w:val="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al boletín Número</w:t>
      </w:r>
      <w:r>
        <w:rPr>
          <w:spacing w:val="-1"/>
        </w:rPr>
        <w:t xml:space="preserve"> </w:t>
      </w:r>
      <w:r>
        <w:t>6, de</w:t>
      </w:r>
      <w:r>
        <w:rPr>
          <w:spacing w:val="-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viernes</w:t>
      </w:r>
      <w:r>
        <w:rPr>
          <w:spacing w:val="3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enero de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(en</w:t>
      </w:r>
      <w:r>
        <w:rPr>
          <w:spacing w:val="1"/>
        </w:rPr>
        <w:t xml:space="preserve"> </w:t>
      </w:r>
      <w:r>
        <w:t>adelante</w:t>
      </w:r>
      <w:r>
        <w:rPr>
          <w:spacing w:val="2"/>
        </w:rPr>
        <w:t xml:space="preserve"> </w:t>
      </w:r>
      <w:r>
        <w:t>PGO-S’17).</w:t>
      </w:r>
    </w:p>
    <w:p w:rsidR="00AF4B55" w:rsidRDefault="00AF4B55" w:rsidP="00FE6C05">
      <w:pPr>
        <w:pStyle w:val="Textoindependiente"/>
        <w:jc w:val="both"/>
        <w:rPr>
          <w:sz w:val="22"/>
        </w:rPr>
      </w:pPr>
    </w:p>
    <w:p w:rsidR="00AF4B55" w:rsidRDefault="00AF4B55" w:rsidP="00FE6C05">
      <w:pPr>
        <w:pStyle w:val="Textoindependiente"/>
        <w:spacing w:before="10"/>
        <w:jc w:val="both"/>
        <w:rPr>
          <w:sz w:val="17"/>
        </w:rPr>
      </w:pPr>
    </w:p>
    <w:p w:rsidR="00AF4B55" w:rsidRDefault="00FE6C05" w:rsidP="00FE6C05">
      <w:pPr>
        <w:pStyle w:val="Heading4"/>
        <w:jc w:val="both"/>
      </w:pPr>
      <w:r>
        <w:t>INICIACIÓN</w:t>
      </w:r>
      <w:r>
        <w:rPr>
          <w:spacing w:val="-7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ADMISIÓN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TRÁMITE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SOLICITUD</w:t>
      </w:r>
    </w:p>
    <w:p w:rsidR="00AF4B55" w:rsidRDefault="004B2364" w:rsidP="00FE6C05">
      <w:pPr>
        <w:pStyle w:val="Textoindependiente"/>
        <w:spacing w:before="4" w:line="244" w:lineRule="auto"/>
        <w:ind w:left="2032" w:right="1734"/>
        <w:jc w:val="both"/>
      </w:pPr>
      <w:r>
        <w:pict>
          <v:shape id="_x0000_s1209" type="#_x0000_t202" style="position:absolute;left:0;text-align:left;margin-left:536pt;margin-top:39.15pt;width:32.9pt;height:250.5pt;z-index:1578035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Las</w:t>
      </w:r>
      <w:r w:rsidR="00FE6C05">
        <w:rPr>
          <w:spacing w:val="2"/>
        </w:rPr>
        <w:t xml:space="preserve"> </w:t>
      </w:r>
      <w:r w:rsidR="00FE6C05">
        <w:t>obras</w:t>
      </w:r>
      <w:r w:rsidR="00FE6C05">
        <w:rPr>
          <w:spacing w:val="2"/>
        </w:rPr>
        <w:t xml:space="preserve"> </w:t>
      </w:r>
      <w:r w:rsidR="00FE6C05">
        <w:t>no</w:t>
      </w:r>
      <w:r w:rsidR="00FE6C05">
        <w:rPr>
          <w:spacing w:val="1"/>
        </w:rPr>
        <w:t xml:space="preserve"> </w:t>
      </w:r>
      <w:r w:rsidR="00FE6C05">
        <w:t>afectan</w:t>
      </w:r>
      <w:r w:rsidR="00FE6C05">
        <w:rPr>
          <w:spacing w:val="-1"/>
        </w:rPr>
        <w:t xml:space="preserve"> </w:t>
      </w:r>
      <w:r w:rsidR="00FE6C05">
        <w:t>a</w:t>
      </w:r>
      <w:r w:rsidR="00FE6C05">
        <w:rPr>
          <w:spacing w:val="1"/>
        </w:rPr>
        <w:t xml:space="preserve"> </w:t>
      </w:r>
      <w:r w:rsidR="00FE6C05">
        <w:t>un</w:t>
      </w:r>
      <w:r w:rsidR="00FE6C05">
        <w:rPr>
          <w:spacing w:val="4"/>
        </w:rPr>
        <w:t xml:space="preserve"> </w:t>
      </w:r>
      <w:r w:rsidR="00FE6C05">
        <w:rPr>
          <w:u w:val="single"/>
        </w:rPr>
        <w:t>Espacio</w:t>
      </w:r>
      <w:r w:rsidR="00FE6C05">
        <w:rPr>
          <w:spacing w:val="-1"/>
          <w:u w:val="single"/>
        </w:rPr>
        <w:t xml:space="preserve"> </w:t>
      </w:r>
      <w:r w:rsidR="00FE6C05">
        <w:rPr>
          <w:u w:val="single"/>
        </w:rPr>
        <w:t>Natural Protegido</w:t>
      </w:r>
      <w:r w:rsidR="00FE6C05">
        <w:t>,</w:t>
      </w:r>
      <w:r w:rsidR="00FE6C05">
        <w:rPr>
          <w:spacing w:val="1"/>
        </w:rPr>
        <w:t xml:space="preserve"> </w:t>
      </w:r>
      <w:r w:rsidR="00FE6C05">
        <w:t>por lo</w:t>
      </w:r>
      <w:r w:rsidR="00FE6C05">
        <w:rPr>
          <w:spacing w:val="-1"/>
        </w:rPr>
        <w:t xml:space="preserve"> </w:t>
      </w:r>
      <w:r w:rsidR="00FE6C05">
        <w:t>que</w:t>
      </w:r>
      <w:r w:rsidR="00FE6C05">
        <w:rPr>
          <w:spacing w:val="-1"/>
        </w:rPr>
        <w:t xml:space="preserve"> </w:t>
      </w:r>
      <w:r w:rsidR="00FE6C05">
        <w:t>no</w:t>
      </w:r>
      <w:r w:rsidR="00FE6C05">
        <w:rPr>
          <w:spacing w:val="-1"/>
        </w:rPr>
        <w:t xml:space="preserve"> </w:t>
      </w:r>
      <w:r w:rsidR="00FE6C05">
        <w:t>será</w:t>
      </w:r>
      <w:r w:rsidR="00FE6C05">
        <w:rPr>
          <w:spacing w:val="-1"/>
        </w:rPr>
        <w:t xml:space="preserve"> </w:t>
      </w:r>
      <w:r w:rsidR="00FE6C05">
        <w:t>necesario</w:t>
      </w:r>
      <w:r w:rsidR="00FE6C05">
        <w:rPr>
          <w:spacing w:val="1"/>
        </w:rPr>
        <w:t xml:space="preserve"> </w:t>
      </w:r>
      <w:r w:rsidR="00FE6C05">
        <w:t>informe previo sobre compatibilidad con la ordenación del ENP, en los suelos rústicos</w:t>
      </w:r>
      <w:r w:rsidR="00FE6C05">
        <w:rPr>
          <w:spacing w:val="1"/>
        </w:rPr>
        <w:t xml:space="preserve"> </w:t>
      </w:r>
      <w:r w:rsidR="00FE6C05">
        <w:t>de protección ambiental (Art. 64.1) y de protección agraria (Art. 66.2), del órgano al que</w:t>
      </w:r>
      <w:r w:rsidR="00FE6C05">
        <w:rPr>
          <w:spacing w:val="-51"/>
        </w:rPr>
        <w:t xml:space="preserve"> </w:t>
      </w:r>
      <w:r w:rsidR="00FE6C05">
        <w:t>corresponda la gestión (Art. 66.2 de la LSC 4/2017). Entre los deberes de las personas</w:t>
      </w:r>
      <w:r w:rsidR="00FE6C05">
        <w:rPr>
          <w:spacing w:val="1"/>
        </w:rPr>
        <w:t xml:space="preserve"> </w:t>
      </w:r>
      <w:r w:rsidR="00FE6C05">
        <w:t>propietarias de suelo rústico recogidos en el Art. 37 de la LSC 4/2017, está el deber de</w:t>
      </w:r>
      <w:r w:rsidR="00FE6C05">
        <w:rPr>
          <w:spacing w:val="1"/>
        </w:rPr>
        <w:t xml:space="preserve"> </w:t>
      </w:r>
      <w:r w:rsidR="00FE6C05">
        <w:t>conservar</w:t>
      </w:r>
      <w:r w:rsidR="00FE6C05">
        <w:rPr>
          <w:spacing w:val="1"/>
        </w:rPr>
        <w:t xml:space="preserve"> </w:t>
      </w:r>
      <w:r w:rsidR="00FE6C05">
        <w:t>y</w:t>
      </w:r>
      <w:r w:rsidR="00FE6C05">
        <w:rPr>
          <w:spacing w:val="-2"/>
        </w:rPr>
        <w:t xml:space="preserve"> </w:t>
      </w:r>
      <w:r w:rsidR="00FE6C05">
        <w:t>mantener las construcciones</w:t>
      </w:r>
      <w:r w:rsidR="00FE6C05">
        <w:rPr>
          <w:spacing w:val="2"/>
        </w:rPr>
        <w:t xml:space="preserve"> </w:t>
      </w:r>
      <w:r w:rsidR="00FE6C05">
        <w:t>(apartado</w:t>
      </w:r>
      <w:r w:rsidR="00FE6C05">
        <w:rPr>
          <w:spacing w:val="-1"/>
        </w:rPr>
        <w:t xml:space="preserve"> </w:t>
      </w:r>
      <w:r w:rsidR="00FE6C05">
        <w:t>1.a) y el</w:t>
      </w:r>
      <w:r w:rsidR="00FE6C05">
        <w:rPr>
          <w:spacing w:val="2"/>
        </w:rPr>
        <w:t xml:space="preserve"> </w:t>
      </w:r>
      <w:r w:rsidR="00FE6C05">
        <w:t>de</w:t>
      </w:r>
      <w:r w:rsidR="00FE6C05">
        <w:rPr>
          <w:spacing w:val="52"/>
        </w:rPr>
        <w:t xml:space="preserve"> </w:t>
      </w:r>
      <w:r w:rsidR="00FE6C05">
        <w:t>obtener</w:t>
      </w:r>
      <w:r w:rsidR="00FE6C05">
        <w:rPr>
          <w:spacing w:val="1"/>
        </w:rPr>
        <w:t xml:space="preserve"> </w:t>
      </w:r>
      <w:r w:rsidR="00FE6C05">
        <w:t>los</w:t>
      </w:r>
      <w:r w:rsidR="00FE6C05">
        <w:rPr>
          <w:spacing w:val="2"/>
        </w:rPr>
        <w:t xml:space="preserve"> </w:t>
      </w:r>
      <w:r w:rsidR="00FE6C05">
        <w:t>títulos</w:t>
      </w:r>
      <w:r w:rsidR="00FE6C05">
        <w:rPr>
          <w:spacing w:val="1"/>
        </w:rPr>
        <w:t xml:space="preserve"> </w:t>
      </w:r>
      <w:r w:rsidR="00FE6C05">
        <w:t>administrativos preceptivos y trámites, cuando exceda de lo previsto en la letra a del</w:t>
      </w:r>
      <w:r w:rsidR="00FE6C05">
        <w:rPr>
          <w:spacing w:val="1"/>
        </w:rPr>
        <w:t xml:space="preserve"> </w:t>
      </w:r>
      <w:r w:rsidR="00FE6C05">
        <w:t>apartado 1.</w:t>
      </w:r>
    </w:p>
    <w:p w:rsidR="00AF4B55" w:rsidRDefault="00FE6C05" w:rsidP="00FE6C05">
      <w:pPr>
        <w:pStyle w:val="Textoindependiente"/>
        <w:spacing w:line="244" w:lineRule="auto"/>
        <w:ind w:left="2032" w:right="2049"/>
        <w:jc w:val="both"/>
      </w:pPr>
      <w:r>
        <w:t>Si los promotores no aportan los informes o autorizaciones preceptivos, estos serán</w:t>
      </w:r>
      <w:r>
        <w:rPr>
          <w:spacing w:val="-51"/>
        </w:rPr>
        <w:t xml:space="preserve"> </w:t>
      </w:r>
      <w:r>
        <w:t>solicitados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administración,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analizan</w:t>
      </w:r>
      <w:r>
        <w:rPr>
          <w:spacing w:val="-2"/>
        </w:rPr>
        <w:t xml:space="preserve"> </w:t>
      </w:r>
      <w:r>
        <w:t>las posibles</w:t>
      </w:r>
      <w:r>
        <w:rPr>
          <w:spacing w:val="-1"/>
        </w:rPr>
        <w:t xml:space="preserve"> </w:t>
      </w:r>
      <w:r>
        <w:t>afecciones:</w:t>
      </w:r>
    </w:p>
    <w:p w:rsidR="00AF4B55" w:rsidRDefault="00FE6C05">
      <w:pPr>
        <w:spacing w:line="337" w:lineRule="exact"/>
        <w:ind w:left="3098"/>
        <w:rPr>
          <w:rFonts w:ascii="Arial" w:hAnsi="Arial"/>
          <w:b/>
          <w:sz w:val="20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106"/>
          <w:sz w:val="28"/>
        </w:rPr>
        <w:t xml:space="preserve"> </w:t>
      </w:r>
      <w:r>
        <w:rPr>
          <w:w w:val="95"/>
          <w:sz w:val="20"/>
        </w:rPr>
        <w:t>Medio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Ambiente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(E.N.P.):</w:t>
      </w:r>
      <w:r>
        <w:rPr>
          <w:spacing w:val="6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SI</w:t>
      </w:r>
      <w:r>
        <w:rPr>
          <w:rFonts w:ascii="Arial" w:hAnsi="Arial"/>
          <w:b/>
          <w:spacing w:val="4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Procede.</w:t>
      </w:r>
    </w:p>
    <w:p w:rsidR="00AF4B55" w:rsidRDefault="00FE6C05">
      <w:pPr>
        <w:spacing w:before="16"/>
        <w:ind w:left="3098"/>
        <w:rPr>
          <w:rFonts w:ascii="Arial" w:hAnsi="Arial"/>
          <w:b/>
          <w:sz w:val="20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128"/>
          <w:sz w:val="28"/>
        </w:rPr>
        <w:t xml:space="preserve"> </w:t>
      </w:r>
      <w:r>
        <w:rPr>
          <w:w w:val="95"/>
          <w:sz w:val="20"/>
        </w:rPr>
        <w:t>Medio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Ambiente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(Red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Natura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2000):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14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procede.</w:t>
      </w:r>
    </w:p>
    <w:p w:rsidR="00AF4B55" w:rsidRDefault="00FE6C05">
      <w:pPr>
        <w:spacing w:before="26"/>
        <w:ind w:left="3098"/>
        <w:rPr>
          <w:rFonts w:ascii="Arial" w:hAnsi="Arial"/>
          <w:b/>
          <w:sz w:val="20"/>
        </w:rPr>
      </w:pPr>
      <w:r>
        <w:rPr>
          <w:rFonts w:ascii="Verdana" w:hAnsi="Verdana"/>
          <w:spacing w:val="-1"/>
          <w:w w:val="95"/>
          <w:sz w:val="28"/>
        </w:rPr>
        <w:t></w:t>
      </w:r>
      <w:r>
        <w:rPr>
          <w:rFonts w:ascii="Verdana" w:hAnsi="Verdana"/>
          <w:spacing w:val="63"/>
          <w:w w:val="95"/>
          <w:sz w:val="28"/>
        </w:rPr>
        <w:t xml:space="preserve"> </w:t>
      </w:r>
      <w:r>
        <w:rPr>
          <w:spacing w:val="-1"/>
          <w:sz w:val="20"/>
        </w:rPr>
        <w:t>Patrimonio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Histórico</w:t>
      </w:r>
      <w:r>
        <w:rPr>
          <w:spacing w:val="-10"/>
          <w:sz w:val="20"/>
        </w:rPr>
        <w:t xml:space="preserve"> </w:t>
      </w:r>
      <w:r>
        <w:rPr>
          <w:sz w:val="20"/>
        </w:rPr>
        <w:t>Cultural:</w:t>
      </w:r>
      <w:r>
        <w:rPr>
          <w:spacing w:val="-12"/>
          <w:sz w:val="20"/>
        </w:rPr>
        <w:t xml:space="preserve"> </w:t>
      </w:r>
      <w:r>
        <w:rPr>
          <w:sz w:val="20"/>
        </w:rPr>
        <w:t>No</w:t>
      </w:r>
      <w:r>
        <w:rPr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Procede.</w:t>
      </w:r>
    </w:p>
    <w:p w:rsidR="00AF4B55" w:rsidRDefault="00FE6C05">
      <w:pPr>
        <w:spacing w:before="24"/>
        <w:ind w:left="3098"/>
        <w:rPr>
          <w:sz w:val="20"/>
        </w:rPr>
      </w:pPr>
      <w:r>
        <w:rPr>
          <w:rFonts w:ascii="Verdana" w:hAnsi="Verdana"/>
          <w:spacing w:val="-1"/>
          <w:w w:val="95"/>
          <w:sz w:val="28"/>
        </w:rPr>
        <w:t></w:t>
      </w:r>
      <w:r>
        <w:rPr>
          <w:rFonts w:ascii="Verdana" w:hAnsi="Verdana"/>
          <w:spacing w:val="60"/>
          <w:w w:val="95"/>
          <w:sz w:val="28"/>
        </w:rPr>
        <w:t xml:space="preserve"> </w:t>
      </w:r>
      <w:r>
        <w:rPr>
          <w:spacing w:val="-1"/>
          <w:sz w:val="20"/>
        </w:rPr>
        <w:t>Dominio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público</w:t>
      </w:r>
      <w:r>
        <w:rPr>
          <w:spacing w:val="-11"/>
          <w:sz w:val="20"/>
        </w:rPr>
        <w:t xml:space="preserve"> </w:t>
      </w:r>
      <w:r>
        <w:rPr>
          <w:sz w:val="20"/>
        </w:rPr>
        <w:t>Hidráulico:</w:t>
      </w:r>
      <w:r>
        <w:rPr>
          <w:spacing w:val="-11"/>
          <w:sz w:val="20"/>
        </w:rPr>
        <w:t xml:space="preserve"> </w:t>
      </w:r>
      <w:r>
        <w:rPr>
          <w:sz w:val="20"/>
        </w:rPr>
        <w:t>No</w:t>
      </w:r>
      <w:r>
        <w:rPr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procede</w:t>
      </w:r>
      <w:r>
        <w:rPr>
          <w:sz w:val="20"/>
        </w:rPr>
        <w:t>.</w:t>
      </w:r>
    </w:p>
    <w:p w:rsidR="00AF4B55" w:rsidRDefault="00FE6C05">
      <w:pPr>
        <w:pStyle w:val="Textoindependiente"/>
        <w:spacing w:before="25"/>
        <w:ind w:left="3098"/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61"/>
          <w:w w:val="95"/>
          <w:sz w:val="28"/>
        </w:rPr>
        <w:t xml:space="preserve"> </w:t>
      </w:r>
      <w:r>
        <w:t>Dominio</w:t>
      </w:r>
      <w:r>
        <w:rPr>
          <w:spacing w:val="-12"/>
        </w:rPr>
        <w:t xml:space="preserve"> </w:t>
      </w:r>
      <w:r>
        <w:t>público</w:t>
      </w:r>
      <w:r>
        <w:rPr>
          <w:spacing w:val="-10"/>
        </w:rPr>
        <w:t xml:space="preserve"> </w:t>
      </w:r>
      <w:r>
        <w:t>Hidráulico</w:t>
      </w:r>
      <w:r>
        <w:rPr>
          <w:spacing w:val="-12"/>
        </w:rPr>
        <w:t xml:space="preserve"> </w:t>
      </w:r>
      <w:r>
        <w:t>(Fosa</w:t>
      </w:r>
      <w:r>
        <w:rPr>
          <w:spacing w:val="-10"/>
        </w:rPr>
        <w:t xml:space="preserve"> </w:t>
      </w:r>
      <w:r>
        <w:t>Séptica):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procede.</w:t>
      </w:r>
    </w:p>
    <w:p w:rsidR="00AF4B55" w:rsidRDefault="00FE6C05">
      <w:pPr>
        <w:pStyle w:val="Textoindependiente"/>
        <w:spacing w:before="24"/>
        <w:ind w:left="3098"/>
      </w:pPr>
      <w:r>
        <w:rPr>
          <w:rFonts w:ascii="Verdana" w:hAnsi="Verdana"/>
          <w:spacing w:val="-2"/>
          <w:w w:val="95"/>
          <w:sz w:val="28"/>
        </w:rPr>
        <w:t></w:t>
      </w:r>
      <w:r>
        <w:rPr>
          <w:rFonts w:ascii="Verdana" w:hAnsi="Verdana"/>
          <w:spacing w:val="74"/>
          <w:w w:val="95"/>
          <w:sz w:val="28"/>
        </w:rPr>
        <w:t xml:space="preserve"> </w:t>
      </w:r>
      <w:r>
        <w:rPr>
          <w:spacing w:val="-2"/>
        </w:rPr>
        <w:t>Dominio</w:t>
      </w:r>
      <w:r>
        <w:rPr>
          <w:spacing w:val="-9"/>
        </w:rPr>
        <w:t xml:space="preserve"> </w:t>
      </w:r>
      <w:r>
        <w:rPr>
          <w:spacing w:val="-1"/>
        </w:rPr>
        <w:t>Público</w:t>
      </w:r>
      <w:r>
        <w:rPr>
          <w:spacing w:val="-7"/>
        </w:rPr>
        <w:t xml:space="preserve"> </w:t>
      </w:r>
      <w:r>
        <w:rPr>
          <w:spacing w:val="-1"/>
        </w:rPr>
        <w:t>Marítimo</w:t>
      </w:r>
      <w:r>
        <w:rPr>
          <w:spacing w:val="-12"/>
        </w:rPr>
        <w:t xml:space="preserve"> </w:t>
      </w:r>
      <w:r>
        <w:rPr>
          <w:spacing w:val="-1"/>
        </w:rPr>
        <w:t>Terrestre:</w:t>
      </w:r>
      <w:r>
        <w:rPr>
          <w:spacing w:val="-8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procede.</w:t>
      </w:r>
    </w:p>
    <w:p w:rsidR="00AF4B55" w:rsidRDefault="00FE6C05">
      <w:pPr>
        <w:pStyle w:val="Textoindependiente"/>
        <w:spacing w:before="26" w:line="259" w:lineRule="auto"/>
        <w:ind w:left="3456" w:right="2287" w:hanging="358"/>
      </w:pPr>
      <w:r>
        <w:rPr>
          <w:rFonts w:ascii="Verdana" w:hAnsi="Verdana"/>
          <w:w w:val="95"/>
          <w:sz w:val="28"/>
        </w:rPr>
        <w:t xml:space="preserve"> </w:t>
      </w:r>
      <w:r>
        <w:t>Dominio Público de servidumbre o de afección de Carreteras: No</w:t>
      </w:r>
      <w:r>
        <w:rPr>
          <w:spacing w:val="-51"/>
        </w:rPr>
        <w:t xml:space="preserve"> </w:t>
      </w:r>
      <w:r>
        <w:t>procede.</w:t>
      </w:r>
    </w:p>
    <w:p w:rsidR="00AF4B55" w:rsidRDefault="00FE6C05">
      <w:pPr>
        <w:pStyle w:val="Textoindependiente"/>
        <w:spacing w:line="322" w:lineRule="exact"/>
        <w:ind w:left="3098"/>
      </w:pPr>
      <w:r>
        <w:rPr>
          <w:rFonts w:ascii="Verdana" w:hAnsi="Verdana"/>
          <w:spacing w:val="-1"/>
          <w:w w:val="95"/>
          <w:sz w:val="28"/>
        </w:rPr>
        <w:t></w:t>
      </w:r>
      <w:r>
        <w:rPr>
          <w:rFonts w:ascii="Verdana" w:hAnsi="Verdana"/>
          <w:spacing w:val="59"/>
          <w:w w:val="95"/>
          <w:sz w:val="28"/>
        </w:rPr>
        <w:t xml:space="preserve"> </w:t>
      </w:r>
      <w:r>
        <w:rPr>
          <w:spacing w:val="-1"/>
        </w:rPr>
        <w:t>Infraestructuras</w:t>
      </w:r>
      <w:r>
        <w:rPr>
          <w:spacing w:val="-12"/>
        </w:rPr>
        <w:t xml:space="preserve"> </w:t>
      </w:r>
      <w:r>
        <w:t>Públicas:</w:t>
      </w:r>
      <w:r>
        <w:rPr>
          <w:spacing w:val="-12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procede.</w:t>
      </w:r>
    </w:p>
    <w:p w:rsidR="00AF4B55" w:rsidRDefault="00FE6C05">
      <w:pPr>
        <w:pStyle w:val="Textoindependiente"/>
        <w:spacing w:before="256" w:line="244" w:lineRule="auto"/>
        <w:ind w:left="2032" w:right="1725"/>
      </w:pPr>
      <w:r>
        <w:rPr>
          <w:noProof/>
          <w:lang w:eastAsia="es-ES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345678</wp:posOffset>
            </wp:positionV>
            <wp:extent cx="330200" cy="3937000"/>
            <wp:effectExtent l="0" t="0" r="0" b="0"/>
            <wp:wrapNone/>
            <wp:docPr id="1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208" type="#_x0000_t202" style="position:absolute;left:0;text-align:left;margin-left:567.55pt;margin-top:37.25pt;width:14.75pt;height:301pt;z-index:15780864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23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Por tanto, SI PROCEDE solicitar los informes y autorizaciones preceptivos que resulten</w:t>
      </w:r>
      <w:r>
        <w:rPr>
          <w:spacing w:val="-51"/>
        </w:rPr>
        <w:t xml:space="preserve"> </w:t>
      </w:r>
      <w:r>
        <w:t>aplicables: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spacing w:before="6"/>
        <w:rPr>
          <w:sz w:val="18"/>
        </w:rPr>
      </w:pPr>
    </w:p>
    <w:p w:rsidR="00AF4B55" w:rsidRDefault="00FE6C05">
      <w:pPr>
        <w:pStyle w:val="Textoindependiente"/>
        <w:spacing w:line="244" w:lineRule="auto"/>
        <w:ind w:left="2032" w:right="1916"/>
      </w:pPr>
      <w:r>
        <w:t>Verificados los requisitos formales exigidos sobre el contenido de la solicitud y la</w:t>
      </w:r>
      <w:r>
        <w:rPr>
          <w:spacing w:val="1"/>
        </w:rPr>
        <w:t xml:space="preserve"> </w:t>
      </w:r>
      <w:r>
        <w:rPr>
          <w:spacing w:val="-1"/>
        </w:rPr>
        <w:t>documentación</w:t>
      </w:r>
      <w:r>
        <w:rPr>
          <w:spacing w:val="3"/>
        </w:rPr>
        <w:t xml:space="preserve"> </w:t>
      </w:r>
      <w:r>
        <w:rPr>
          <w:spacing w:val="-1"/>
        </w:rPr>
        <w:t>presentada,</w:t>
      </w:r>
      <w:r>
        <w:rPr>
          <w:spacing w:val="2"/>
        </w:rPr>
        <w:t xml:space="preserve"> 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ADMITE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TRÁMITE</w:t>
      </w:r>
      <w:r>
        <w:rPr>
          <w:spacing w:val="3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los</w:t>
      </w:r>
      <w:r>
        <w:rPr>
          <w:spacing w:val="3"/>
        </w:rPr>
        <w:t xml:space="preserve"> </w:t>
      </w:r>
      <w:r>
        <w:rPr>
          <w:spacing w:val="-1"/>
        </w:rPr>
        <w:t>términos</w:t>
      </w:r>
      <w:r>
        <w:rPr>
          <w:spacing w:val="5"/>
        </w:rPr>
        <w:t xml:space="preserve"> </w:t>
      </w:r>
      <w:r>
        <w:rPr>
          <w:spacing w:val="-1"/>
        </w:rPr>
        <w:t>previstos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el</w:t>
      </w:r>
      <w:r>
        <w:rPr>
          <w:spacing w:val="-50"/>
        </w:rPr>
        <w:t xml:space="preserve"> </w:t>
      </w:r>
      <w:r>
        <w:t>Art. 16.1</w:t>
      </w:r>
      <w:r>
        <w:rPr>
          <w:spacing w:val="1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182/2018.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spacing w:before="1"/>
        <w:rPr>
          <w:sz w:val="18"/>
        </w:rPr>
      </w:pPr>
    </w:p>
    <w:p w:rsidR="00AF4B55" w:rsidRDefault="00FE6C05">
      <w:pPr>
        <w:pStyle w:val="Heading4"/>
        <w:ind w:right="2088"/>
      </w:pPr>
      <w:bookmarkStart w:id="2" w:name="_bookmark2"/>
      <w:bookmarkEnd w:id="2"/>
      <w:r>
        <w:rPr>
          <w:spacing w:val="-1"/>
        </w:rPr>
        <w:t xml:space="preserve">ZONIFICACIÓN, CLASE, CATEGORÍA Y CALIFICACIÓN EN BASE AL </w:t>
      </w:r>
      <w:r>
        <w:t>PLANEAMIENTO</w:t>
      </w:r>
      <w:r>
        <w:rPr>
          <w:spacing w:val="-53"/>
        </w:rPr>
        <w:t xml:space="preserve"> </w:t>
      </w:r>
      <w:r>
        <w:t>VIGENTE</w:t>
      </w:r>
    </w:p>
    <w:p w:rsidR="00AF4B55" w:rsidRDefault="00AF4B55">
      <w:pPr>
        <w:pStyle w:val="Textoindependiente"/>
        <w:spacing w:before="3"/>
        <w:rPr>
          <w:rFonts w:ascii="Arial"/>
          <w:b/>
        </w:rPr>
      </w:pPr>
    </w:p>
    <w:p w:rsidR="00AF4B55" w:rsidRDefault="00FE6C05">
      <w:pPr>
        <w:pStyle w:val="Textoindependiente"/>
        <w:spacing w:before="1" w:line="244" w:lineRule="auto"/>
        <w:ind w:left="2032" w:right="2118"/>
      </w:pPr>
      <w:r>
        <w:t>En cuanto a los instrumentos de ordenación territorial y urbanística la parcela se</w:t>
      </w:r>
      <w:r>
        <w:rPr>
          <w:spacing w:val="1"/>
        </w:rPr>
        <w:t xml:space="preserve"> </w:t>
      </w:r>
      <w:r>
        <w:t>considera incluida en la zonificación, clase, categoría y calificación que se detalla a</w:t>
      </w:r>
      <w:r>
        <w:rPr>
          <w:spacing w:val="-51"/>
        </w:rPr>
        <w:t xml:space="preserve"> </w:t>
      </w:r>
      <w:r>
        <w:t>continuación:</w:t>
      </w:r>
    </w:p>
    <w:p w:rsidR="00AF4B55" w:rsidRDefault="00AF4B55">
      <w:pPr>
        <w:pStyle w:val="Textoindependiente"/>
      </w:pPr>
    </w:p>
    <w:p w:rsidR="00AF4B55" w:rsidRDefault="00AF4B55">
      <w:pPr>
        <w:pStyle w:val="Textoindependiente"/>
        <w:spacing w:after="1"/>
      </w:pPr>
    </w:p>
    <w:tbl>
      <w:tblPr>
        <w:tblStyle w:val="TableNormal"/>
        <w:tblW w:w="0" w:type="auto"/>
        <w:tblInd w:w="20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76"/>
        <w:gridCol w:w="5366"/>
      </w:tblGrid>
      <w:tr w:rsidR="00AF4B55">
        <w:trPr>
          <w:trHeight w:val="455"/>
        </w:trPr>
        <w:tc>
          <w:tcPr>
            <w:tcW w:w="29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4B2D6"/>
          </w:tcPr>
          <w:p w:rsidR="00AF4B55" w:rsidRDefault="00FE6C05">
            <w:pPr>
              <w:pStyle w:val="TableParagraph"/>
              <w:spacing w:line="230" w:lineRule="exact"/>
              <w:ind w:left="115" w:right="55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I.O.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Territorial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PIOGC´04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Zonificación</w:t>
            </w:r>
          </w:p>
        </w:tc>
        <w:tc>
          <w:tcPr>
            <w:tcW w:w="5366" w:type="dxa"/>
            <w:tcBorders>
              <w:top w:val="single" w:sz="6" w:space="0" w:color="000009"/>
              <w:left w:val="single" w:sz="4" w:space="0" w:color="000000"/>
              <w:bottom w:val="single" w:sz="6" w:space="0" w:color="000009"/>
              <w:right w:val="single" w:sz="4" w:space="0" w:color="000009"/>
            </w:tcBorders>
          </w:tcPr>
          <w:p w:rsidR="00AF4B55" w:rsidRDefault="00FE6C05">
            <w:pPr>
              <w:pStyle w:val="TableParagraph"/>
              <w:spacing w:line="230" w:lineRule="exact"/>
              <w:ind w:lef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Zona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Bb.</w:t>
            </w:r>
            <w:proofErr w:type="spellEnd"/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Zona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B.b.1.3: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presencia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valores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naturales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 ambientales</w:t>
            </w:r>
          </w:p>
        </w:tc>
      </w:tr>
      <w:tr w:rsidR="00AF4B55">
        <w:trPr>
          <w:trHeight w:val="909"/>
        </w:trPr>
        <w:tc>
          <w:tcPr>
            <w:tcW w:w="29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4B2D6"/>
          </w:tcPr>
          <w:p w:rsidR="00AF4B55" w:rsidRDefault="00FE6C05">
            <w:pPr>
              <w:pStyle w:val="TableParagraph"/>
              <w:ind w:left="115" w:right="2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Instrumento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Ordenación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Urbanística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PGOS’17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Clase,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Categoría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</w:p>
          <w:p w:rsidR="00AF4B55" w:rsidRDefault="00FE6C05">
            <w:pPr>
              <w:pStyle w:val="TableParagraph"/>
              <w:spacing w:line="208" w:lineRule="exact"/>
              <w:ind w:left="1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Calificación:</w:t>
            </w:r>
          </w:p>
        </w:tc>
        <w:tc>
          <w:tcPr>
            <w:tcW w:w="5366" w:type="dxa"/>
            <w:tcBorders>
              <w:top w:val="single" w:sz="6" w:space="0" w:color="000009"/>
              <w:left w:val="single" w:sz="4" w:space="0" w:color="000000"/>
              <w:bottom w:val="single" w:sz="6" w:space="0" w:color="000009"/>
              <w:right w:val="single" w:sz="4" w:space="0" w:color="000009"/>
            </w:tcBorders>
          </w:tcPr>
          <w:p w:rsidR="00AF4B55" w:rsidRDefault="00AF4B55">
            <w:pPr>
              <w:pStyle w:val="TableParagraph"/>
              <w:spacing w:before="6"/>
              <w:rPr>
                <w:sz w:val="19"/>
              </w:rPr>
            </w:pPr>
          </w:p>
          <w:p w:rsidR="00AF4B55" w:rsidRDefault="00FE6C05">
            <w:pPr>
              <w:pStyle w:val="TableParagraph"/>
              <w:spacing w:before="1"/>
              <w:ind w:left="115" w:right="15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Suelo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Rústico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PROTECCION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NATURAL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SRPN</w:t>
            </w:r>
          </w:p>
        </w:tc>
      </w:tr>
    </w:tbl>
    <w:p w:rsidR="00AF4B55" w:rsidRDefault="00FE6C05">
      <w:pPr>
        <w:pStyle w:val="Heading4"/>
      </w:pPr>
      <w:bookmarkStart w:id="3" w:name="_bookmark3"/>
      <w:bookmarkEnd w:id="3"/>
      <w:r>
        <w:t>+</w:t>
      </w: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pStyle w:val="Textoindependiente"/>
        <w:spacing w:before="10"/>
        <w:rPr>
          <w:rFonts w:ascii="Arial"/>
          <w:b/>
          <w:sz w:val="11"/>
        </w:rPr>
      </w:pPr>
      <w:r>
        <w:rPr>
          <w:noProof/>
          <w:lang w:eastAsia="es-ES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111435</wp:posOffset>
            </wp:positionV>
            <wp:extent cx="5258070" cy="262890"/>
            <wp:effectExtent l="0" t="0" r="0" b="0"/>
            <wp:wrapTopAndBottom/>
            <wp:docPr id="10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11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6"/>
        <w:rPr>
          <w:rFonts w:ascii="Arial"/>
          <w:b/>
          <w:sz w:val="28"/>
        </w:rPr>
      </w:pPr>
    </w:p>
    <w:p w:rsidR="00AF4B55" w:rsidRDefault="00FE6C05">
      <w:pPr>
        <w:spacing w:before="94"/>
        <w:ind w:left="1324" w:right="1702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sz w:val="20"/>
        </w:rPr>
        <w:t>DOCUMENTACIÓN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APORTADA,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CARACTERÍSTICAS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TÉCNICAS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PRESUPUESTO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PROYECTO</w:t>
      </w:r>
    </w:p>
    <w:p w:rsidR="00AF4B55" w:rsidRDefault="00FE6C05">
      <w:pPr>
        <w:ind w:left="203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single"/>
        </w:rPr>
        <w:t>Documentación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registrada</w:t>
      </w:r>
      <w:r>
        <w:rPr>
          <w:rFonts w:ascii="Arial" w:hAnsi="Arial"/>
          <w:b/>
          <w:spacing w:val="-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y</w:t>
      </w:r>
      <w:r>
        <w:rPr>
          <w:rFonts w:ascii="Arial" w:hAnsi="Arial"/>
          <w:b/>
          <w:spacing w:val="-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que</w:t>
      </w:r>
      <w:r>
        <w:rPr>
          <w:rFonts w:ascii="Arial" w:hAnsi="Arial"/>
          <w:b/>
          <w:spacing w:val="-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consta</w:t>
      </w:r>
      <w:r>
        <w:rPr>
          <w:rFonts w:ascii="Arial" w:hAnsi="Arial"/>
          <w:b/>
          <w:spacing w:val="-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en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el</w:t>
      </w:r>
      <w:r>
        <w:rPr>
          <w:rFonts w:ascii="Arial" w:hAnsi="Arial"/>
          <w:b/>
          <w:spacing w:val="-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expediente</w:t>
      </w:r>
      <w:r>
        <w:rPr>
          <w:rFonts w:ascii="Arial" w:hAnsi="Arial"/>
          <w:b/>
          <w:sz w:val="20"/>
        </w:rPr>
        <w:t>:</w:t>
      </w:r>
    </w:p>
    <w:p w:rsidR="00AF4B55" w:rsidRDefault="00FE6C05">
      <w:pPr>
        <w:pStyle w:val="Prrafodelista"/>
        <w:numPr>
          <w:ilvl w:val="1"/>
          <w:numId w:val="42"/>
        </w:numPr>
        <w:tabs>
          <w:tab w:val="left" w:pos="2043"/>
          <w:tab w:val="left" w:pos="2044"/>
        </w:tabs>
        <w:spacing w:before="2"/>
        <w:rPr>
          <w:sz w:val="20"/>
        </w:rPr>
      </w:pPr>
      <w:r>
        <w:rPr>
          <w:sz w:val="20"/>
        </w:rPr>
        <w:t>Solicitud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Licencia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Obra</w:t>
      </w:r>
      <w:r>
        <w:rPr>
          <w:spacing w:val="-1"/>
          <w:sz w:val="20"/>
        </w:rPr>
        <w:t xml:space="preserve"> </w:t>
      </w:r>
      <w:r>
        <w:rPr>
          <w:sz w:val="20"/>
        </w:rPr>
        <w:t>menor en</w:t>
      </w:r>
      <w:r>
        <w:rPr>
          <w:spacing w:val="-1"/>
          <w:sz w:val="20"/>
        </w:rPr>
        <w:t xml:space="preserve"> </w:t>
      </w:r>
      <w:r>
        <w:rPr>
          <w:sz w:val="20"/>
        </w:rPr>
        <w:t>Suelo</w:t>
      </w:r>
      <w:r>
        <w:rPr>
          <w:spacing w:val="-2"/>
          <w:sz w:val="20"/>
        </w:rPr>
        <w:t xml:space="preserve"> </w:t>
      </w:r>
      <w:r>
        <w:rPr>
          <w:sz w:val="20"/>
        </w:rPr>
        <w:t>Rústico</w:t>
      </w:r>
    </w:p>
    <w:p w:rsidR="00AF4B55" w:rsidRDefault="00FE6C05">
      <w:pPr>
        <w:pStyle w:val="Prrafodelista"/>
        <w:numPr>
          <w:ilvl w:val="1"/>
          <w:numId w:val="42"/>
        </w:numPr>
        <w:tabs>
          <w:tab w:val="left" w:pos="2043"/>
          <w:tab w:val="left" w:pos="2044"/>
        </w:tabs>
        <w:spacing w:before="21"/>
        <w:rPr>
          <w:sz w:val="20"/>
        </w:rPr>
      </w:pPr>
      <w:r>
        <w:rPr>
          <w:sz w:val="20"/>
        </w:rPr>
        <w:t>anteproyecto</w:t>
      </w:r>
      <w:r>
        <w:rPr>
          <w:spacing w:val="-3"/>
          <w:sz w:val="20"/>
        </w:rPr>
        <w:t xml:space="preserve"> </w:t>
      </w:r>
      <w:r>
        <w:rPr>
          <w:sz w:val="20"/>
        </w:rPr>
        <w:t>técnico</w:t>
      </w:r>
    </w:p>
    <w:p w:rsidR="00AF4B55" w:rsidRDefault="00FE6C05">
      <w:pPr>
        <w:spacing w:before="250"/>
        <w:ind w:left="2032"/>
        <w:rPr>
          <w:sz w:val="20"/>
        </w:rPr>
      </w:pPr>
      <w:r>
        <w:rPr>
          <w:rFonts w:ascii="Arial" w:hAnsi="Arial"/>
          <w:b/>
          <w:sz w:val="20"/>
          <w:u w:val="single"/>
        </w:rPr>
        <w:t>Descripción</w:t>
      </w:r>
      <w:r>
        <w:rPr>
          <w:rFonts w:ascii="Arial" w:hAnsi="Arial"/>
          <w:b/>
          <w:spacing w:val="-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de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las</w:t>
      </w:r>
      <w:r>
        <w:rPr>
          <w:rFonts w:ascii="Arial" w:hAnsi="Arial"/>
          <w:b/>
          <w:spacing w:val="-2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obras</w:t>
      </w:r>
      <w:r>
        <w:rPr>
          <w:sz w:val="20"/>
        </w:rPr>
        <w:t>:</w:t>
      </w:r>
    </w:p>
    <w:p w:rsidR="00AF4B55" w:rsidRDefault="004B2364">
      <w:pPr>
        <w:pStyle w:val="Textoindependiente"/>
        <w:tabs>
          <w:tab w:val="left" w:pos="2741"/>
        </w:tabs>
        <w:spacing w:before="3" w:line="244" w:lineRule="auto"/>
        <w:ind w:left="1324" w:right="1916" w:firstLine="708"/>
      </w:pPr>
      <w:r>
        <w:pict>
          <v:shape id="_x0000_s1207" type="#_x0000_t202" style="position:absolute;left:0;text-align:left;margin-left:536pt;margin-top:42.3pt;width:32.9pt;height:250.5pt;z-index:1578240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Instalación de sistema de generación fotovoltaica sobre cubierta en un depósito</w:t>
      </w:r>
      <w:r w:rsidR="00FE6C05">
        <w:rPr>
          <w:spacing w:val="1"/>
        </w:rPr>
        <w:t xml:space="preserve"> </w:t>
      </w:r>
      <w:r w:rsidR="00FE6C05">
        <w:t>existente,</w:t>
      </w:r>
      <w:r w:rsidR="00FE6C05">
        <w:rPr>
          <w:spacing w:val="-2"/>
        </w:rPr>
        <w:t xml:space="preserve"> </w:t>
      </w:r>
      <w:r w:rsidR="00FE6C05">
        <w:t>con</w:t>
      </w:r>
      <w:r w:rsidR="00FE6C05">
        <w:rPr>
          <w:spacing w:val="17"/>
        </w:rPr>
        <w:t xml:space="preserve"> </w:t>
      </w:r>
      <w:r w:rsidR="00FE6C05">
        <w:t>29 módulos</w:t>
      </w:r>
      <w:r w:rsidR="00FE6C05">
        <w:rPr>
          <w:spacing w:val="-1"/>
        </w:rPr>
        <w:t xml:space="preserve"> </w:t>
      </w:r>
      <w:r w:rsidR="00FE6C05">
        <w:t>de</w:t>
      </w:r>
      <w:r w:rsidR="00FE6C05">
        <w:rPr>
          <w:spacing w:val="-2"/>
        </w:rPr>
        <w:t xml:space="preserve"> </w:t>
      </w:r>
      <w:r w:rsidR="00FE6C05">
        <w:t>panel</w:t>
      </w:r>
      <w:r w:rsidR="00FE6C05">
        <w:rPr>
          <w:spacing w:val="1"/>
        </w:rPr>
        <w:t xml:space="preserve"> </w:t>
      </w:r>
      <w:r w:rsidR="00FE6C05">
        <w:t>fotovoltaico</w:t>
      </w:r>
      <w:r w:rsidR="00FE6C05">
        <w:rPr>
          <w:spacing w:val="-2"/>
        </w:rPr>
        <w:t xml:space="preserve"> </w:t>
      </w:r>
      <w:r w:rsidR="00FE6C05">
        <w:t>de</w:t>
      </w:r>
      <w:r w:rsidR="00FE6C05">
        <w:rPr>
          <w:spacing w:val="-2"/>
        </w:rPr>
        <w:t xml:space="preserve"> </w:t>
      </w:r>
      <w:r w:rsidR="00FE6C05">
        <w:t>potencia 390 W</w:t>
      </w:r>
      <w:r w:rsidR="00FE6C05">
        <w:rPr>
          <w:spacing w:val="-1"/>
        </w:rPr>
        <w:t xml:space="preserve"> </w:t>
      </w:r>
      <w:r w:rsidR="00FE6C05">
        <w:t>cada uno y</w:t>
      </w:r>
      <w:r w:rsidR="00FE6C05">
        <w:rPr>
          <w:spacing w:val="-3"/>
        </w:rPr>
        <w:t xml:space="preserve"> </w:t>
      </w:r>
      <w:r w:rsidR="00FE6C05">
        <w:t>una potencia</w:t>
      </w:r>
      <w:r w:rsidR="00FE6C05">
        <w:rPr>
          <w:spacing w:val="-51"/>
        </w:rPr>
        <w:t xml:space="preserve"> </w:t>
      </w:r>
      <w:r w:rsidR="00FE6C05">
        <w:t>total</w:t>
      </w:r>
      <w:r w:rsidR="00FE6C05">
        <w:rPr>
          <w:spacing w:val="-4"/>
        </w:rPr>
        <w:t xml:space="preserve"> </w:t>
      </w:r>
      <w:r w:rsidR="00FE6C05">
        <w:t>de</w:t>
      </w:r>
      <w:r w:rsidR="00FE6C05">
        <w:rPr>
          <w:spacing w:val="-5"/>
        </w:rPr>
        <w:t xml:space="preserve"> </w:t>
      </w:r>
      <w:r w:rsidR="00FE6C05">
        <w:t>11,31</w:t>
      </w:r>
      <w:r w:rsidR="00FE6C05">
        <w:tab/>
        <w:t>kw</w:t>
      </w:r>
    </w:p>
    <w:p w:rsidR="00AF4B55" w:rsidRDefault="00FE6C05">
      <w:pPr>
        <w:pStyle w:val="Textoindependiente"/>
        <w:ind w:left="2032"/>
      </w:pPr>
      <w:r>
        <w:rPr>
          <w:noProof/>
          <w:lang w:eastAsia="es-ES"/>
        </w:rPr>
        <w:drawing>
          <wp:inline distT="0" distB="0" distL="0" distR="0">
            <wp:extent cx="4856070" cy="1341120"/>
            <wp:effectExtent l="0" t="0" r="0" b="0"/>
            <wp:docPr id="10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07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55" w:rsidRDefault="00AF4B55">
      <w:pPr>
        <w:pStyle w:val="Textoindependiente"/>
        <w:spacing w:before="1"/>
        <w:rPr>
          <w:sz w:val="22"/>
        </w:rPr>
      </w:pPr>
    </w:p>
    <w:p w:rsidR="00AF4B55" w:rsidRDefault="00FE6C05">
      <w:pPr>
        <w:ind w:left="203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single"/>
        </w:rPr>
        <w:t>.Presupuesto</w:t>
      </w:r>
      <w:r>
        <w:rPr>
          <w:rFonts w:ascii="Arial" w:hAnsi="Arial"/>
          <w:b/>
          <w:spacing w:val="-6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de</w:t>
      </w:r>
      <w:r>
        <w:rPr>
          <w:rFonts w:ascii="Arial" w:hAnsi="Arial"/>
          <w:b/>
          <w:spacing w:val="-6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ejecución</w:t>
      </w:r>
      <w:r>
        <w:rPr>
          <w:rFonts w:ascii="Arial" w:hAnsi="Arial"/>
          <w:b/>
          <w:spacing w:val="-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material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de</w:t>
      </w:r>
      <w:r>
        <w:rPr>
          <w:rFonts w:ascii="Arial" w:hAnsi="Arial"/>
          <w:b/>
          <w:spacing w:val="-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las</w:t>
      </w:r>
      <w:r>
        <w:rPr>
          <w:rFonts w:ascii="Arial" w:hAnsi="Arial"/>
          <w:b/>
          <w:spacing w:val="-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obras:</w:t>
      </w:r>
    </w:p>
    <w:p w:rsidR="00AF4B55" w:rsidRDefault="00FE6C05">
      <w:pPr>
        <w:pStyle w:val="Prrafodelista"/>
        <w:numPr>
          <w:ilvl w:val="1"/>
          <w:numId w:val="42"/>
        </w:numPr>
        <w:tabs>
          <w:tab w:val="left" w:pos="2043"/>
          <w:tab w:val="left" w:pos="2044"/>
        </w:tabs>
        <w:spacing w:before="2"/>
        <w:rPr>
          <w:sz w:val="20"/>
        </w:rPr>
      </w:pPr>
      <w:r>
        <w:rPr>
          <w:sz w:val="20"/>
        </w:rPr>
        <w:t>asciende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16.889,99 euros.</w:t>
      </w:r>
    </w:p>
    <w:p w:rsidR="00AF4B55" w:rsidRDefault="00FE6C05">
      <w:pPr>
        <w:pStyle w:val="Heading4"/>
        <w:spacing w:before="251"/>
      </w:pPr>
      <w:bookmarkStart w:id="4" w:name="_bookmark4"/>
      <w:bookmarkEnd w:id="4"/>
      <w:r>
        <w:t>INFORME</w:t>
      </w:r>
      <w:r>
        <w:rPr>
          <w:spacing w:val="-10"/>
        </w:rPr>
        <w:t xml:space="preserve"> </w:t>
      </w:r>
      <w:r>
        <w:t>TÉCNICO</w:t>
      </w:r>
    </w:p>
    <w:p w:rsidR="00AF4B55" w:rsidRDefault="00AF4B55">
      <w:pPr>
        <w:pStyle w:val="Textoindependiente"/>
        <w:spacing w:before="11"/>
        <w:rPr>
          <w:rFonts w:ascii="Arial"/>
          <w:b/>
          <w:sz w:val="19"/>
        </w:rPr>
      </w:pPr>
    </w:p>
    <w:p w:rsidR="00AF4B55" w:rsidRDefault="00FE6C05">
      <w:pPr>
        <w:pStyle w:val="Textoindependiente"/>
        <w:spacing w:line="247" w:lineRule="auto"/>
        <w:ind w:left="2752" w:right="1706" w:hanging="360"/>
      </w:pPr>
      <w:r>
        <w:rPr>
          <w:noProof/>
          <w:lang w:eastAsia="es-ES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1107125</wp:posOffset>
            </wp:positionV>
            <wp:extent cx="330200" cy="3937000"/>
            <wp:effectExtent l="0" t="0" r="0" b="0"/>
            <wp:wrapNone/>
            <wp:docPr id="1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1"/>
          <w:w w:val="95"/>
          <w:sz w:val="28"/>
        </w:rPr>
        <w:t xml:space="preserve"> </w:t>
      </w:r>
      <w:r>
        <w:t>La legalidad urbanística aplicable para resolver sobre la solicitud de licencia</w:t>
      </w:r>
      <w:r>
        <w:rPr>
          <w:spacing w:val="1"/>
        </w:rPr>
        <w:t xml:space="preserve"> </w:t>
      </w:r>
      <w:r>
        <w:t>será la que se encuentre vigente al tiempo en que se dicte la resolución que</w:t>
      </w:r>
      <w:r>
        <w:rPr>
          <w:spacing w:val="1"/>
        </w:rPr>
        <w:t xml:space="preserve"> </w:t>
      </w:r>
      <w:r>
        <w:t>ponga</w:t>
      </w:r>
      <w:r>
        <w:rPr>
          <w:spacing w:val="1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procedimiento, siempre que esta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dicte</w:t>
      </w:r>
      <w:r>
        <w:rPr>
          <w:spacing w:val="-1"/>
        </w:rPr>
        <w:t xml:space="preserve"> </w:t>
      </w:r>
      <w:r>
        <w:t>dentro del</w:t>
      </w:r>
      <w:r>
        <w:rPr>
          <w:spacing w:val="2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establecido para resolver. En caso de resolución extemporánea o de silencio</w:t>
      </w:r>
      <w:r>
        <w:rPr>
          <w:spacing w:val="1"/>
        </w:rPr>
        <w:t xml:space="preserve"> </w:t>
      </w:r>
      <w:r>
        <w:t>administrativo positivo, la normativa urbanística aplicable será la que resulte</w:t>
      </w:r>
      <w:r>
        <w:rPr>
          <w:spacing w:val="1"/>
        </w:rPr>
        <w:t xml:space="preserve"> </w:t>
      </w:r>
      <w:r>
        <w:t>más beneficiosa para el solicitante de entre la vigente al tiempo de la solicitud o</w:t>
      </w:r>
      <w:r>
        <w:rPr>
          <w:spacing w:val="-51"/>
        </w:rPr>
        <w:t xml:space="preserve"> </w:t>
      </w:r>
      <w:r>
        <w:t>al tiempo</w:t>
      </w:r>
      <w:r>
        <w:rPr>
          <w:spacing w:val="-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resolución</w:t>
      </w:r>
      <w:r>
        <w:rPr>
          <w:spacing w:val="-1"/>
        </w:rPr>
        <w:t xml:space="preserve"> </w:t>
      </w:r>
      <w:r>
        <w:t>expresa o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silencio</w:t>
      </w:r>
      <w:r>
        <w:rPr>
          <w:spacing w:val="-1"/>
        </w:rPr>
        <w:t xml:space="preserve"> </w:t>
      </w:r>
      <w:r>
        <w:t>positivo.</w:t>
      </w:r>
    </w:p>
    <w:p w:rsidR="00AF4B55" w:rsidRDefault="00AF4B55">
      <w:pPr>
        <w:pStyle w:val="Textoindependiente"/>
      </w:pPr>
    </w:p>
    <w:p w:rsidR="00AF4B55" w:rsidRDefault="004B2364">
      <w:pPr>
        <w:pStyle w:val="Textoindependiente"/>
        <w:spacing w:line="247" w:lineRule="auto"/>
        <w:ind w:left="2752" w:right="1702" w:hanging="360"/>
      </w:pPr>
      <w:r>
        <w:pict>
          <v:shape id="_x0000_s1206" type="#_x0000_t202" style="position:absolute;left:0;text-align:left;margin-left:567.55pt;margin-top:-1.6pt;width:14.75pt;height:301pt;z-index:1578291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24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rPr>
          <w:rFonts w:ascii="Verdana" w:hAnsi="Verdana"/>
          <w:spacing w:val="-1"/>
          <w:w w:val="95"/>
          <w:sz w:val="28"/>
        </w:rPr>
        <w:t></w:t>
      </w:r>
      <w:r w:rsidR="00FE6C05">
        <w:rPr>
          <w:rFonts w:ascii="Verdana" w:hAnsi="Verdana"/>
          <w:spacing w:val="86"/>
          <w:sz w:val="28"/>
        </w:rPr>
        <w:t xml:space="preserve"> </w:t>
      </w:r>
      <w:r w:rsidR="00FE6C05">
        <w:rPr>
          <w:spacing w:val="-1"/>
        </w:rPr>
        <w:t xml:space="preserve">Se define la actuación </w:t>
      </w:r>
      <w:r w:rsidR="00FE6C05">
        <w:t>urbanística solicitada, en base al Art. 2.4.g de la</w:t>
      </w:r>
      <w:r w:rsidR="00FE6C05">
        <w:rPr>
          <w:spacing w:val="1"/>
        </w:rPr>
        <w:t xml:space="preserve"> </w:t>
      </w:r>
      <w:r w:rsidR="00FE6C05">
        <w:t>LSENPC 4/2017, como OBRA MAYOR, es decir aquellas obras que tienen</w:t>
      </w:r>
      <w:r w:rsidR="00FE6C05">
        <w:rPr>
          <w:spacing w:val="1"/>
        </w:rPr>
        <w:t xml:space="preserve"> </w:t>
      </w:r>
      <w:r w:rsidR="00FE6C05">
        <w:t>técnica compleja y cierta entidad constructiva y económica que supongan</w:t>
      </w:r>
      <w:r w:rsidR="00FE6C05">
        <w:rPr>
          <w:spacing w:val="1"/>
        </w:rPr>
        <w:t xml:space="preserve"> </w:t>
      </w:r>
      <w:r w:rsidR="00FE6C05">
        <w:t>alteración del volumen, del uso objetivo de las instalaciones y servicios de uso</w:t>
      </w:r>
      <w:r w:rsidR="00FE6C05">
        <w:rPr>
          <w:spacing w:val="1"/>
        </w:rPr>
        <w:t xml:space="preserve"> </w:t>
      </w:r>
      <w:r w:rsidR="00FE6C05">
        <w:t xml:space="preserve">común o del número de viviendas y locales, o del número de plazas </w:t>
      </w:r>
      <w:proofErr w:type="spellStart"/>
      <w:r w:rsidR="00FE6C05">
        <w:t>alojativas</w:t>
      </w:r>
      <w:proofErr w:type="spellEnd"/>
      <w:r w:rsidR="00FE6C05">
        <w:rPr>
          <w:spacing w:val="1"/>
        </w:rPr>
        <w:t xml:space="preserve"> </w:t>
      </w:r>
      <w:r w:rsidR="00FE6C05">
        <w:t>turísticas, o que afecten al diseño exterior, a la cimentación, a la estructura o a</w:t>
      </w:r>
      <w:r w:rsidR="00FE6C05">
        <w:rPr>
          <w:spacing w:val="1"/>
        </w:rPr>
        <w:t xml:space="preserve"> </w:t>
      </w:r>
      <w:r w:rsidR="00FE6C05">
        <w:t>las</w:t>
      </w:r>
      <w:r w:rsidR="00FE6C05">
        <w:rPr>
          <w:spacing w:val="-4"/>
        </w:rPr>
        <w:t xml:space="preserve"> </w:t>
      </w:r>
      <w:r w:rsidR="00FE6C05">
        <w:t>condiciones</w:t>
      </w:r>
      <w:r w:rsidR="00FE6C05">
        <w:rPr>
          <w:spacing w:val="-2"/>
        </w:rPr>
        <w:t xml:space="preserve"> </w:t>
      </w:r>
      <w:r w:rsidR="00FE6C05">
        <w:t>de</w:t>
      </w:r>
      <w:r w:rsidR="00FE6C05">
        <w:rPr>
          <w:spacing w:val="-4"/>
        </w:rPr>
        <w:t xml:space="preserve"> </w:t>
      </w:r>
      <w:r w:rsidR="00FE6C05">
        <w:t>habitabilidad</w:t>
      </w:r>
      <w:r w:rsidR="00FE6C05">
        <w:rPr>
          <w:spacing w:val="-4"/>
        </w:rPr>
        <w:t xml:space="preserve"> </w:t>
      </w:r>
      <w:r w:rsidR="00FE6C05">
        <w:t>o</w:t>
      </w:r>
      <w:r w:rsidR="00FE6C05">
        <w:rPr>
          <w:spacing w:val="-5"/>
        </w:rPr>
        <w:t xml:space="preserve"> </w:t>
      </w:r>
      <w:r w:rsidR="00FE6C05">
        <w:t>seguridad</w:t>
      </w:r>
      <w:r w:rsidR="00FE6C05">
        <w:rPr>
          <w:spacing w:val="-4"/>
        </w:rPr>
        <w:t xml:space="preserve"> </w:t>
      </w:r>
      <w:r w:rsidR="00FE6C05">
        <w:t>de</w:t>
      </w:r>
      <w:r w:rsidR="00FE6C05">
        <w:rPr>
          <w:spacing w:val="-5"/>
        </w:rPr>
        <w:t xml:space="preserve"> </w:t>
      </w:r>
      <w:r w:rsidR="00FE6C05">
        <w:t>las</w:t>
      </w:r>
      <w:r w:rsidR="00FE6C05">
        <w:rPr>
          <w:spacing w:val="-3"/>
        </w:rPr>
        <w:t xml:space="preserve"> </w:t>
      </w:r>
      <w:r w:rsidR="00FE6C05">
        <w:t>construcciones,</w:t>
      </w:r>
      <w:r w:rsidR="00FE6C05">
        <w:rPr>
          <w:spacing w:val="-4"/>
        </w:rPr>
        <w:t xml:space="preserve"> </w:t>
      </w:r>
      <w:r w:rsidR="00FE6C05">
        <w:t>los</w:t>
      </w:r>
      <w:r w:rsidR="00FE6C05">
        <w:rPr>
          <w:spacing w:val="-4"/>
        </w:rPr>
        <w:t xml:space="preserve"> </w:t>
      </w:r>
      <w:r w:rsidR="00FE6C05">
        <w:t>edificios</w:t>
      </w:r>
      <w:r w:rsidR="00FE6C05">
        <w:rPr>
          <w:spacing w:val="-50"/>
        </w:rPr>
        <w:t xml:space="preserve"> </w:t>
      </w:r>
      <w:r w:rsidR="00FE6C05">
        <w:t>y</w:t>
      </w:r>
      <w:r w:rsidR="00FE6C05">
        <w:rPr>
          <w:spacing w:val="1"/>
        </w:rPr>
        <w:t xml:space="preserve"> </w:t>
      </w:r>
      <w:r w:rsidR="00FE6C05">
        <w:t>las</w:t>
      </w:r>
      <w:r w:rsidR="00FE6C05">
        <w:rPr>
          <w:spacing w:val="2"/>
        </w:rPr>
        <w:t xml:space="preserve"> </w:t>
      </w:r>
      <w:r w:rsidR="00FE6C05">
        <w:t>instalaciones</w:t>
      </w:r>
      <w:r w:rsidR="00FE6C05">
        <w:rPr>
          <w:spacing w:val="3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todas</w:t>
      </w:r>
      <w:r w:rsidR="00FE6C05">
        <w:rPr>
          <w:spacing w:val="2"/>
        </w:rPr>
        <w:t xml:space="preserve"> </w:t>
      </w:r>
      <w:r w:rsidR="00FE6C05">
        <w:t>clases.</w:t>
      </w:r>
    </w:p>
    <w:p w:rsidR="00AF4B55" w:rsidRDefault="00AF4B55">
      <w:pPr>
        <w:pStyle w:val="Textoindependiente"/>
        <w:spacing w:before="6"/>
        <w:rPr>
          <w:sz w:val="19"/>
        </w:rPr>
      </w:pPr>
    </w:p>
    <w:p w:rsidR="00AF4B55" w:rsidRDefault="00FE6C05">
      <w:pPr>
        <w:pStyle w:val="Textoindependiente"/>
        <w:spacing w:before="1" w:line="247" w:lineRule="auto"/>
        <w:ind w:left="2752" w:right="1728" w:hanging="360"/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1"/>
          <w:w w:val="95"/>
          <w:sz w:val="28"/>
        </w:rPr>
        <w:t xml:space="preserve"> </w:t>
      </w:r>
      <w:r>
        <w:rPr>
          <w:u w:val="single"/>
        </w:rPr>
        <w:t>Presentación de proyecto técnico</w:t>
      </w:r>
      <w:r>
        <w:t>. Con la solicitud de licencia o con la</w:t>
      </w:r>
      <w:r>
        <w:rPr>
          <w:spacing w:val="1"/>
        </w:rPr>
        <w:t xml:space="preserve"> </w:t>
      </w:r>
      <w:r>
        <w:t>presentación de comunicación previa sólo será exigible a la persona interesada</w:t>
      </w:r>
      <w:r>
        <w:rPr>
          <w:spacing w:val="-51"/>
        </w:rPr>
        <w:t xml:space="preserve"> </w:t>
      </w:r>
      <w:r>
        <w:t>cuando la misma fuere preceptiva conforme a la normativa técnica sectorial</w:t>
      </w:r>
      <w:r>
        <w:rPr>
          <w:spacing w:val="1"/>
        </w:rPr>
        <w:t xml:space="preserve"> </w:t>
      </w:r>
      <w:r>
        <w:t>aplicable</w:t>
      </w:r>
      <w:r>
        <w:rPr>
          <w:spacing w:val="-1"/>
        </w:rPr>
        <w:t xml:space="preserve"> </w:t>
      </w:r>
      <w:r>
        <w:t>así</w:t>
      </w:r>
      <w:r>
        <w:rPr>
          <w:spacing w:val="2"/>
        </w:rPr>
        <w:t xml:space="preserve"> </w:t>
      </w:r>
      <w:r>
        <w:t>como, en todo</w:t>
      </w:r>
      <w:r>
        <w:rPr>
          <w:spacing w:val="2"/>
        </w:rPr>
        <w:t xml:space="preserve"> </w:t>
      </w:r>
      <w:r>
        <w:t>caso, cuando se</w:t>
      </w:r>
      <w:r>
        <w:rPr>
          <w:spacing w:val="-1"/>
        </w:rPr>
        <w:t xml:space="preserve"> </w:t>
      </w:r>
      <w:r>
        <w:t>trate de la implantación de obras,</w:t>
      </w:r>
      <w:r>
        <w:rPr>
          <w:spacing w:val="1"/>
        </w:rPr>
        <w:t xml:space="preserve"> </w:t>
      </w:r>
      <w:r>
        <w:t>o de ampliación, reforma, rehabilitación o derribo total o parcial de las</w:t>
      </w:r>
      <w:r>
        <w:rPr>
          <w:spacing w:val="1"/>
        </w:rPr>
        <w:t xml:space="preserve"> </w:t>
      </w:r>
      <w:r>
        <w:t>construcciones</w:t>
      </w:r>
      <w:r>
        <w:rPr>
          <w:spacing w:val="3"/>
        </w:rPr>
        <w:t xml:space="preserve"> </w:t>
      </w:r>
      <w:r>
        <w:t>existentes,</w:t>
      </w:r>
      <w:r>
        <w:rPr>
          <w:spacing w:val="1"/>
        </w:rPr>
        <w:t xml:space="preserve"> </w:t>
      </w:r>
      <w:r>
        <w:t>cuando afecten</w:t>
      </w:r>
      <w:r>
        <w:rPr>
          <w:spacing w:val="3"/>
        </w:rPr>
        <w:t xml:space="preserve"> </w:t>
      </w:r>
      <w:r>
        <w:t>a:</w:t>
      </w:r>
    </w:p>
    <w:p w:rsidR="00AF4B55" w:rsidRDefault="00FE6C05">
      <w:pPr>
        <w:pStyle w:val="Prrafodelista"/>
        <w:numPr>
          <w:ilvl w:val="0"/>
          <w:numId w:val="41"/>
        </w:numPr>
        <w:tabs>
          <w:tab w:val="left" w:pos="3460"/>
        </w:tabs>
        <w:spacing w:line="242" w:lineRule="auto"/>
        <w:ind w:right="2586"/>
        <w:rPr>
          <w:sz w:val="20"/>
        </w:rPr>
      </w:pPr>
      <w:r>
        <w:rPr>
          <w:sz w:val="20"/>
        </w:rPr>
        <w:t>a) Los cimientos o elementos estructurales (Art. 7 del Decreto</w:t>
      </w:r>
      <w:r>
        <w:rPr>
          <w:spacing w:val="-51"/>
          <w:sz w:val="20"/>
        </w:rPr>
        <w:t xml:space="preserve"> </w:t>
      </w:r>
      <w:r>
        <w:rPr>
          <w:sz w:val="20"/>
        </w:rPr>
        <w:t>182/2018).</w:t>
      </w:r>
    </w:p>
    <w:p w:rsidR="00AF4B55" w:rsidRDefault="00FE6C05">
      <w:pPr>
        <w:pStyle w:val="Prrafodelista"/>
        <w:numPr>
          <w:ilvl w:val="0"/>
          <w:numId w:val="41"/>
        </w:numPr>
        <w:tabs>
          <w:tab w:val="left" w:pos="3460"/>
        </w:tabs>
        <w:spacing w:line="242" w:lineRule="auto"/>
        <w:ind w:right="2596"/>
        <w:rPr>
          <w:sz w:val="20"/>
        </w:rPr>
      </w:pPr>
      <w:r>
        <w:rPr>
          <w:sz w:val="20"/>
        </w:rPr>
        <w:t>b) El volumen o las superficies construidas (Art. 7 del Decreto</w:t>
      </w:r>
      <w:r>
        <w:rPr>
          <w:spacing w:val="-51"/>
          <w:sz w:val="20"/>
        </w:rPr>
        <w:t xml:space="preserve"> </w:t>
      </w:r>
      <w:r>
        <w:rPr>
          <w:sz w:val="20"/>
        </w:rPr>
        <w:t>182/2018).</w:t>
      </w:r>
    </w:p>
    <w:p w:rsidR="00AF4B55" w:rsidRDefault="00AF4B55">
      <w:pPr>
        <w:pStyle w:val="Textoindependiente"/>
        <w:spacing w:before="2"/>
      </w:pPr>
    </w:p>
    <w:p w:rsidR="00AF4B55" w:rsidRDefault="00FE6C05">
      <w:pPr>
        <w:pStyle w:val="Textoindependiente"/>
        <w:ind w:left="2388"/>
      </w:pPr>
      <w:r>
        <w:t>El</w:t>
      </w:r>
      <w:r>
        <w:rPr>
          <w:spacing w:val="-2"/>
        </w:rPr>
        <w:t xml:space="preserve"> </w:t>
      </w:r>
      <w:r>
        <w:t>contenido 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técnicos</w:t>
      </w:r>
      <w:r>
        <w:rPr>
          <w:spacing w:val="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establecido</w:t>
      </w:r>
      <w:r>
        <w:rPr>
          <w:spacing w:val="-1"/>
        </w:rPr>
        <w:t xml:space="preserve"> </w:t>
      </w:r>
      <w:r>
        <w:t>en el</w:t>
      </w:r>
      <w:r>
        <w:rPr>
          <w:spacing w:val="-9"/>
        </w:rPr>
        <w:t xml:space="preserve"> </w:t>
      </w:r>
      <w:r>
        <w:t>Art.</w:t>
      </w:r>
      <w:r>
        <w:rPr>
          <w:spacing w:val="-2"/>
        </w:rPr>
        <w:t xml:space="preserve"> </w:t>
      </w:r>
      <w:r>
        <w:t>8</w:t>
      </w:r>
    </w:p>
    <w:p w:rsidR="00AF4B55" w:rsidRDefault="00FE6C05">
      <w:pPr>
        <w:pStyle w:val="Textoindependiente"/>
        <w:spacing w:before="3"/>
        <w:rPr>
          <w:sz w:val="26"/>
        </w:rPr>
      </w:pPr>
      <w:r>
        <w:rPr>
          <w:noProof/>
          <w:lang w:eastAsia="es-ES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213536</wp:posOffset>
            </wp:positionV>
            <wp:extent cx="5258070" cy="262890"/>
            <wp:effectExtent l="0" t="0" r="0" b="0"/>
            <wp:wrapTopAndBottom/>
            <wp:docPr id="1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6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Textoindependiente"/>
        <w:spacing w:before="195" w:line="244" w:lineRule="auto"/>
        <w:ind w:left="2388" w:right="1865"/>
      </w:pPr>
      <w:proofErr w:type="gramStart"/>
      <w:r>
        <w:lastRenderedPageBreak/>
        <w:t>del</w:t>
      </w:r>
      <w:proofErr w:type="gramEnd"/>
      <w:r>
        <w:t xml:space="preserve"> Decreto 182/2018, y podrá ser básico o de ejecución, si bien será necesaria la</w:t>
      </w:r>
      <w:r>
        <w:rPr>
          <w:spacing w:val="-51"/>
        </w:rPr>
        <w:t xml:space="preserve"> </w:t>
      </w:r>
      <w:r>
        <w:t>presentación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inicio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obras</w:t>
      </w:r>
      <w:r>
        <w:rPr>
          <w:spacing w:val="-1"/>
        </w:rPr>
        <w:t xml:space="preserve"> </w:t>
      </w:r>
      <w:r>
        <w:t>autorizadas:</w:t>
      </w:r>
    </w:p>
    <w:p w:rsidR="00AF4B55" w:rsidRDefault="00FE6C05">
      <w:pPr>
        <w:pStyle w:val="Heading4"/>
        <w:numPr>
          <w:ilvl w:val="0"/>
          <w:numId w:val="41"/>
        </w:numPr>
        <w:tabs>
          <w:tab w:val="left" w:pos="3460"/>
        </w:tabs>
        <w:spacing w:line="225" w:lineRule="exact"/>
      </w:pPr>
      <w:r>
        <w:t>No</w:t>
      </w:r>
      <w:r>
        <w:rPr>
          <w:spacing w:val="-5"/>
        </w:rPr>
        <w:t xml:space="preserve"> </w:t>
      </w:r>
      <w:r>
        <w:t>procede.</w:t>
      </w:r>
    </w:p>
    <w:p w:rsidR="00AF4B55" w:rsidRDefault="00AF4B55">
      <w:pPr>
        <w:pStyle w:val="Textoindependiente"/>
        <w:spacing w:before="3"/>
        <w:rPr>
          <w:rFonts w:ascii="Arial"/>
          <w:b/>
        </w:rPr>
      </w:pPr>
    </w:p>
    <w:p w:rsidR="00AF4B55" w:rsidRDefault="00FE6C05">
      <w:pPr>
        <w:pStyle w:val="Textoindependiente"/>
        <w:tabs>
          <w:tab w:val="left" w:pos="2741"/>
        </w:tabs>
        <w:spacing w:before="1" w:line="244" w:lineRule="auto"/>
        <w:ind w:left="1324" w:right="1841" w:firstLine="708"/>
      </w:pPr>
      <w:r>
        <w:t xml:space="preserve">La actuación solicitada </w:t>
      </w:r>
      <w:r>
        <w:rPr>
          <w:u w:val="single"/>
        </w:rPr>
        <w:t>está sujeta a licencia</w:t>
      </w:r>
      <w:r>
        <w:t>, y no a comunicación previa, porque se</w:t>
      </w:r>
      <w:r>
        <w:rPr>
          <w:spacing w:val="1"/>
        </w:rPr>
        <w:t xml:space="preserve"> </w:t>
      </w:r>
      <w:r>
        <w:t>trata</w:t>
      </w:r>
      <w:r>
        <w:rPr>
          <w:spacing w:val="2"/>
        </w:rPr>
        <w:t xml:space="preserve"> </w:t>
      </w:r>
      <w:r>
        <w:t>de</w:t>
      </w:r>
      <w:r>
        <w:tab/>
      </w:r>
      <w:r>
        <w:rPr>
          <w:spacing w:val="-2"/>
        </w:rPr>
        <w:t>INSTALACIÓN</w:t>
      </w:r>
      <w:r>
        <w:rPr>
          <w:spacing w:val="-1"/>
        </w:rPr>
        <w:t xml:space="preserve"> SOLAR FOTOVOLTAICA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DEPÓSITO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COMUNIDAD</w:t>
      </w:r>
    </w:p>
    <w:p w:rsidR="00AF4B55" w:rsidRDefault="00AF4B55">
      <w:pPr>
        <w:pStyle w:val="Textoindependiente"/>
        <w:spacing w:before="1"/>
      </w:pPr>
    </w:p>
    <w:p w:rsidR="00AF4B55" w:rsidRDefault="004B2364">
      <w:pPr>
        <w:pStyle w:val="Textoindependiente"/>
        <w:spacing w:line="244" w:lineRule="auto"/>
        <w:ind w:left="1324" w:right="1698"/>
      </w:pPr>
      <w:r>
        <w:pict>
          <v:shape id="_x0000_s1205" type="#_x0000_t202" style="position:absolute;left:0;text-align:left;margin-left:536pt;margin-top:61.95pt;width:32.9pt;height:250.5pt;z-index:1578444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u w:val="single"/>
        </w:rPr>
        <w:t>Acreditación</w:t>
      </w:r>
      <w:r w:rsidR="00FE6C05">
        <w:rPr>
          <w:spacing w:val="1"/>
          <w:u w:val="single"/>
        </w:rPr>
        <w:t xml:space="preserve"> </w:t>
      </w:r>
      <w:r w:rsidR="00FE6C05">
        <w:rPr>
          <w:u w:val="single"/>
        </w:rPr>
        <w:t>de</w:t>
      </w:r>
      <w:r w:rsidR="00FE6C05">
        <w:rPr>
          <w:spacing w:val="-1"/>
          <w:u w:val="single"/>
        </w:rPr>
        <w:t xml:space="preserve"> </w:t>
      </w:r>
      <w:r w:rsidR="00FE6C05">
        <w:rPr>
          <w:u w:val="single"/>
        </w:rPr>
        <w:t>la</w:t>
      </w:r>
      <w:r w:rsidR="00FE6C05">
        <w:rPr>
          <w:spacing w:val="-1"/>
          <w:u w:val="single"/>
        </w:rPr>
        <w:t xml:space="preserve"> </w:t>
      </w:r>
      <w:r w:rsidR="00FE6C05">
        <w:rPr>
          <w:u w:val="single"/>
        </w:rPr>
        <w:t>disponibilidad</w:t>
      </w:r>
      <w:r w:rsidR="00FE6C05">
        <w:rPr>
          <w:spacing w:val="1"/>
          <w:u w:val="single"/>
        </w:rPr>
        <w:t xml:space="preserve"> </w:t>
      </w:r>
      <w:r w:rsidR="00FE6C05">
        <w:rPr>
          <w:u w:val="single"/>
        </w:rPr>
        <w:t>jurídica</w:t>
      </w:r>
      <w:r w:rsidR="00FE6C05">
        <w:rPr>
          <w:spacing w:val="1"/>
          <w:u w:val="single"/>
        </w:rPr>
        <w:t xml:space="preserve"> </w:t>
      </w:r>
      <w:r w:rsidR="00FE6C05">
        <w:rPr>
          <w:u w:val="single"/>
        </w:rPr>
        <w:t>del</w:t>
      </w:r>
      <w:r w:rsidR="00FE6C05">
        <w:rPr>
          <w:spacing w:val="2"/>
          <w:u w:val="single"/>
        </w:rPr>
        <w:t xml:space="preserve"> </w:t>
      </w:r>
      <w:r w:rsidR="00FE6C05">
        <w:rPr>
          <w:u w:val="single"/>
        </w:rPr>
        <w:t>suelo,</w:t>
      </w:r>
      <w:r w:rsidR="00FE6C05">
        <w:rPr>
          <w:spacing w:val="-1"/>
          <w:u w:val="single"/>
        </w:rPr>
        <w:t xml:space="preserve"> </w:t>
      </w:r>
      <w:r w:rsidR="00FE6C05">
        <w:rPr>
          <w:u w:val="single"/>
        </w:rPr>
        <w:t>vuelo</w:t>
      </w:r>
      <w:r w:rsidR="00FE6C05">
        <w:rPr>
          <w:spacing w:val="-1"/>
          <w:u w:val="single"/>
        </w:rPr>
        <w:t xml:space="preserve"> </w:t>
      </w:r>
      <w:r w:rsidR="00FE6C05">
        <w:rPr>
          <w:u w:val="single"/>
        </w:rPr>
        <w:t>o</w:t>
      </w:r>
      <w:r w:rsidR="00FE6C05">
        <w:rPr>
          <w:spacing w:val="-1"/>
          <w:u w:val="single"/>
        </w:rPr>
        <w:t xml:space="preserve"> </w:t>
      </w:r>
      <w:r w:rsidR="00FE6C05">
        <w:rPr>
          <w:u w:val="single"/>
        </w:rPr>
        <w:t>subsuelo</w:t>
      </w:r>
      <w:r w:rsidR="00FE6C05">
        <w:rPr>
          <w:spacing w:val="8"/>
        </w:rPr>
        <w:t xml:space="preserve"> </w:t>
      </w:r>
      <w:r w:rsidR="00FE6C05">
        <w:t>(Art.</w:t>
      </w:r>
      <w:r w:rsidR="00FE6C05">
        <w:rPr>
          <w:spacing w:val="-1"/>
        </w:rPr>
        <w:t xml:space="preserve"> </w:t>
      </w:r>
      <w:r w:rsidR="00FE6C05">
        <w:t>10 del Decreto</w:t>
      </w:r>
      <w:r w:rsidR="00FE6C05">
        <w:rPr>
          <w:spacing w:val="1"/>
        </w:rPr>
        <w:t xml:space="preserve"> </w:t>
      </w:r>
      <w:r w:rsidR="00FE6C05">
        <w:t>182/2018). El otorgamiento y la denegación de licencias urbanísticas no presuponen ni inciden</w:t>
      </w:r>
      <w:r w:rsidR="00FE6C05">
        <w:rPr>
          <w:spacing w:val="1"/>
        </w:rPr>
        <w:t xml:space="preserve"> </w:t>
      </w:r>
      <w:r w:rsidR="00FE6C05">
        <w:t>en la titularidad de los derechos reales o personales de disposición, uso o disfrute sobre el</w:t>
      </w:r>
      <w:r w:rsidR="00FE6C05">
        <w:rPr>
          <w:spacing w:val="1"/>
        </w:rPr>
        <w:t xml:space="preserve"> </w:t>
      </w:r>
      <w:r w:rsidR="00FE6C05">
        <w:t>suelo, subsuelo o vuelo afectado o sobre lo construido o edificado al amparo de las mismas. No</w:t>
      </w:r>
      <w:r w:rsidR="00FE6C05">
        <w:rPr>
          <w:spacing w:val="-51"/>
        </w:rPr>
        <w:t xml:space="preserve"> </w:t>
      </w:r>
      <w:r w:rsidR="00FE6C05">
        <w:t>obstante lo anterior, toda solicitud de licencia o comunicación previa deberá venir acompañada</w:t>
      </w:r>
      <w:r w:rsidR="00FE6C05">
        <w:rPr>
          <w:spacing w:val="1"/>
        </w:rPr>
        <w:t xml:space="preserve"> </w:t>
      </w:r>
      <w:r w:rsidR="00FE6C05">
        <w:t>de los documentos que acrediten indiciariamente la titularidad, por el solicitante, de las</w:t>
      </w:r>
      <w:r w:rsidR="00FE6C05">
        <w:rPr>
          <w:spacing w:val="1"/>
        </w:rPr>
        <w:t xml:space="preserve"> </w:t>
      </w:r>
      <w:r w:rsidR="00FE6C05">
        <w:t>facultades jurídicas necesarias para la realización, sobre el suelo, vuelo o subsuelo, de las</w:t>
      </w:r>
      <w:r w:rsidR="00FE6C05">
        <w:rPr>
          <w:spacing w:val="1"/>
        </w:rPr>
        <w:t xml:space="preserve"> </w:t>
      </w:r>
      <w:r w:rsidR="00FE6C05">
        <w:t>actuaciones o usos objeto de la solicitud. En el supuesto de que la titularidad de las facultades</w:t>
      </w:r>
      <w:r w:rsidR="00FE6C05">
        <w:rPr>
          <w:spacing w:val="1"/>
        </w:rPr>
        <w:t xml:space="preserve"> </w:t>
      </w:r>
      <w:r w:rsidR="00FE6C05">
        <w:t>jurídicas corresponda a un tercero distinto del solicitante, este deberá acreditar la autorización o</w:t>
      </w:r>
      <w:r w:rsidR="00FE6C05">
        <w:rPr>
          <w:spacing w:val="-51"/>
        </w:rPr>
        <w:t xml:space="preserve"> </w:t>
      </w:r>
      <w:r w:rsidR="00FE6C05">
        <w:t>mandato o</w:t>
      </w:r>
      <w:r w:rsidR="00FE6C05">
        <w:rPr>
          <w:spacing w:val="-2"/>
        </w:rPr>
        <w:t xml:space="preserve"> </w:t>
      </w:r>
      <w:r w:rsidR="00FE6C05">
        <w:t>habilitación</w:t>
      </w:r>
      <w:r w:rsidR="00FE6C05">
        <w:rPr>
          <w:spacing w:val="-1"/>
        </w:rPr>
        <w:t xml:space="preserve"> </w:t>
      </w:r>
      <w:r w:rsidR="00FE6C05">
        <w:t>de</w:t>
      </w:r>
      <w:r w:rsidR="00FE6C05">
        <w:rPr>
          <w:spacing w:val="-2"/>
        </w:rPr>
        <w:t xml:space="preserve"> </w:t>
      </w:r>
      <w:r w:rsidR="00FE6C05">
        <w:t>aquél</w:t>
      </w:r>
      <w:r w:rsidR="00FE6C05">
        <w:rPr>
          <w:spacing w:val="1"/>
        </w:rPr>
        <w:t xml:space="preserve"> </w:t>
      </w:r>
      <w:r w:rsidR="00FE6C05">
        <w:t>para</w:t>
      </w:r>
      <w:r w:rsidR="00FE6C05">
        <w:rPr>
          <w:spacing w:val="-1"/>
        </w:rPr>
        <w:t xml:space="preserve"> </w:t>
      </w:r>
      <w:r w:rsidR="00FE6C05">
        <w:t>el</w:t>
      </w:r>
      <w:r w:rsidR="00FE6C05">
        <w:rPr>
          <w:spacing w:val="1"/>
        </w:rPr>
        <w:t xml:space="preserve"> </w:t>
      </w:r>
      <w:r w:rsidR="00FE6C05">
        <w:t>ejercicio</w:t>
      </w:r>
      <w:r w:rsidR="00FE6C05">
        <w:rPr>
          <w:spacing w:val="-2"/>
        </w:rPr>
        <w:t xml:space="preserve"> </w:t>
      </w:r>
      <w:r w:rsidR="00FE6C05">
        <w:t>de</w:t>
      </w:r>
      <w:r w:rsidR="00FE6C05">
        <w:rPr>
          <w:spacing w:val="-1"/>
        </w:rPr>
        <w:t xml:space="preserve"> </w:t>
      </w:r>
      <w:r w:rsidR="00FE6C05">
        <w:t>la facultad correspondiente. Por tanto:</w:t>
      </w:r>
    </w:p>
    <w:p w:rsidR="00AF4B55" w:rsidRDefault="00FE6C05">
      <w:pPr>
        <w:pStyle w:val="Prrafodelista"/>
        <w:numPr>
          <w:ilvl w:val="0"/>
          <w:numId w:val="41"/>
        </w:numPr>
        <w:tabs>
          <w:tab w:val="left" w:pos="3460"/>
        </w:tabs>
        <w:spacing w:line="244" w:lineRule="auto"/>
        <w:ind w:right="1863"/>
        <w:rPr>
          <w:sz w:val="20"/>
        </w:rPr>
      </w:pPr>
      <w:r>
        <w:rPr>
          <w:sz w:val="20"/>
        </w:rPr>
        <w:t>La licencia se otorgará dejando a salvo el derecho de propiedad y sin</w:t>
      </w:r>
      <w:r>
        <w:rPr>
          <w:spacing w:val="1"/>
          <w:sz w:val="20"/>
        </w:rPr>
        <w:t xml:space="preserve"> </w:t>
      </w:r>
      <w:r>
        <w:rPr>
          <w:sz w:val="20"/>
        </w:rPr>
        <w:t>perjuicios a terceros (Art. 339.3 de la LSC 4/2017) y no presupone ni</w:t>
      </w:r>
      <w:r>
        <w:rPr>
          <w:spacing w:val="1"/>
          <w:sz w:val="20"/>
        </w:rPr>
        <w:t xml:space="preserve"> </w:t>
      </w:r>
      <w:r>
        <w:rPr>
          <w:sz w:val="20"/>
        </w:rPr>
        <w:t>incide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titularidad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derechos</w:t>
      </w:r>
      <w:r>
        <w:rPr>
          <w:spacing w:val="2"/>
          <w:sz w:val="20"/>
        </w:rPr>
        <w:t xml:space="preserve"> </w:t>
      </w:r>
      <w:r>
        <w:rPr>
          <w:sz w:val="20"/>
        </w:rPr>
        <w:t>reales</w:t>
      </w:r>
      <w:r>
        <w:rPr>
          <w:spacing w:val="2"/>
          <w:sz w:val="20"/>
        </w:rPr>
        <w:t xml:space="preserve"> </w:t>
      </w:r>
      <w:r>
        <w:rPr>
          <w:sz w:val="20"/>
        </w:rPr>
        <w:t>o personales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disposición, uso o disfrute sobre el suelo, subsuelo o vuelo afectado o</w:t>
      </w:r>
      <w:r>
        <w:rPr>
          <w:spacing w:val="-51"/>
          <w:sz w:val="20"/>
        </w:rPr>
        <w:t xml:space="preserve"> </w:t>
      </w:r>
      <w:r>
        <w:rPr>
          <w:sz w:val="20"/>
        </w:rPr>
        <w:t>sobre lo construido o edificado al amparo de la misma (Art. 10.1 del</w:t>
      </w:r>
      <w:r>
        <w:rPr>
          <w:spacing w:val="1"/>
          <w:sz w:val="20"/>
        </w:rPr>
        <w:t xml:space="preserve"> </w:t>
      </w:r>
      <w:r>
        <w:rPr>
          <w:sz w:val="20"/>
        </w:rPr>
        <w:t>Decreto</w:t>
      </w:r>
      <w:r>
        <w:rPr>
          <w:spacing w:val="2"/>
          <w:sz w:val="20"/>
        </w:rPr>
        <w:t xml:space="preserve"> </w:t>
      </w:r>
      <w:r>
        <w:rPr>
          <w:sz w:val="20"/>
        </w:rPr>
        <w:t>182/2018).</w:t>
      </w:r>
    </w:p>
    <w:p w:rsidR="00AF4B55" w:rsidRDefault="00FE6C05">
      <w:pPr>
        <w:pStyle w:val="Prrafodelista"/>
        <w:numPr>
          <w:ilvl w:val="0"/>
          <w:numId w:val="41"/>
        </w:numPr>
        <w:tabs>
          <w:tab w:val="left" w:pos="3460"/>
        </w:tabs>
        <w:spacing w:line="242" w:lineRule="auto"/>
        <w:ind w:right="1898"/>
        <w:rPr>
          <w:sz w:val="20"/>
        </w:rPr>
      </w:pPr>
      <w:r>
        <w:rPr>
          <w:sz w:val="20"/>
        </w:rPr>
        <w:t>Aportar los títulos acreditativos de la titularidad del dominio o derecho</w:t>
      </w:r>
      <w:r>
        <w:rPr>
          <w:spacing w:val="-51"/>
          <w:sz w:val="20"/>
        </w:rPr>
        <w:t xml:space="preserve"> </w:t>
      </w:r>
      <w:r>
        <w:rPr>
          <w:sz w:val="20"/>
        </w:rPr>
        <w:t>suficiente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ejercer</w:t>
      </w:r>
      <w:r>
        <w:rPr>
          <w:spacing w:val="2"/>
          <w:sz w:val="20"/>
        </w:rPr>
        <w:t xml:space="preserve"> </w:t>
      </w:r>
      <w:r>
        <w:rPr>
          <w:sz w:val="20"/>
        </w:rPr>
        <w:t>las</w:t>
      </w:r>
      <w:r>
        <w:rPr>
          <w:spacing w:val="3"/>
          <w:sz w:val="20"/>
        </w:rPr>
        <w:t xml:space="preserve"> </w:t>
      </w:r>
      <w:r>
        <w:rPr>
          <w:sz w:val="20"/>
        </w:rPr>
        <w:t>actuaciones</w:t>
      </w:r>
      <w:r>
        <w:rPr>
          <w:spacing w:val="3"/>
          <w:sz w:val="20"/>
        </w:rPr>
        <w:t xml:space="preserve"> </w:t>
      </w:r>
      <w:r>
        <w:rPr>
          <w:sz w:val="20"/>
        </w:rPr>
        <w:t>proyectadas.</w:t>
      </w:r>
    </w:p>
    <w:p w:rsidR="00AF4B55" w:rsidRDefault="00FE6C05">
      <w:pPr>
        <w:pStyle w:val="Prrafodelista"/>
        <w:numPr>
          <w:ilvl w:val="0"/>
          <w:numId w:val="41"/>
        </w:numPr>
        <w:tabs>
          <w:tab w:val="left" w:pos="3460"/>
        </w:tabs>
        <w:spacing w:line="244" w:lineRule="auto"/>
        <w:ind w:right="1810"/>
        <w:rPr>
          <w:sz w:val="20"/>
        </w:rPr>
      </w:pPr>
      <w:r>
        <w:rPr>
          <w:sz w:val="20"/>
        </w:rPr>
        <w:t>O en su defecto la declaración responsable, en la que el solicitante</w:t>
      </w:r>
      <w:r>
        <w:rPr>
          <w:spacing w:val="1"/>
          <w:sz w:val="20"/>
        </w:rPr>
        <w:t xml:space="preserve"> </w:t>
      </w:r>
      <w:r>
        <w:rPr>
          <w:sz w:val="20"/>
        </w:rPr>
        <w:t>manifieste que ostenta la titularidad de las facultades señaladas en los</w:t>
      </w:r>
      <w:r>
        <w:rPr>
          <w:spacing w:val="-51"/>
          <w:sz w:val="20"/>
        </w:rPr>
        <w:t xml:space="preserve"> </w:t>
      </w:r>
      <w:r>
        <w:rPr>
          <w:sz w:val="20"/>
        </w:rPr>
        <w:t>apartados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y 3</w:t>
      </w:r>
      <w:r>
        <w:rPr>
          <w:spacing w:val="2"/>
          <w:sz w:val="20"/>
        </w:rPr>
        <w:t xml:space="preserve"> </w:t>
      </w:r>
      <w:r>
        <w:rPr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z w:val="20"/>
        </w:rPr>
        <w:t>Art. 10 del</w:t>
      </w:r>
      <w:r>
        <w:rPr>
          <w:spacing w:val="4"/>
          <w:sz w:val="20"/>
        </w:rPr>
        <w:t xml:space="preserve"> </w:t>
      </w:r>
      <w:r>
        <w:rPr>
          <w:sz w:val="20"/>
        </w:rPr>
        <w:t>Decreto 182/2018.</w:t>
      </w:r>
    </w:p>
    <w:p w:rsidR="00AF4B55" w:rsidRDefault="00AF4B55">
      <w:pPr>
        <w:pStyle w:val="Textoindependiente"/>
        <w:spacing w:before="1"/>
        <w:rPr>
          <w:sz w:val="18"/>
        </w:rPr>
      </w:pPr>
    </w:p>
    <w:p w:rsidR="00AF4B55" w:rsidRDefault="00FE6C05">
      <w:pPr>
        <w:pStyle w:val="Textoindependiente"/>
        <w:spacing w:line="244" w:lineRule="auto"/>
        <w:ind w:left="1324" w:right="1948"/>
      </w:pPr>
      <w:r>
        <w:t>Documentación que debe acompañar a la solicitud de la licencia o al proyecto de ejecución a</w:t>
      </w:r>
      <w:r>
        <w:rPr>
          <w:spacing w:val="-51"/>
        </w:rPr>
        <w:t xml:space="preserve"> </w:t>
      </w:r>
      <w:r>
        <w:t>presentar</w:t>
      </w:r>
      <w:r>
        <w:rPr>
          <w:spacing w:val="2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posterioridad:</w:t>
      </w:r>
    </w:p>
    <w:p w:rsidR="00AF4B55" w:rsidRDefault="00AF4B55">
      <w:pPr>
        <w:pStyle w:val="Textoindependiente"/>
        <w:spacing w:before="2"/>
      </w:pPr>
    </w:p>
    <w:p w:rsidR="00AF4B55" w:rsidRDefault="00FE6C05">
      <w:pPr>
        <w:pStyle w:val="Textoindependiente"/>
        <w:spacing w:line="244" w:lineRule="auto"/>
        <w:ind w:left="1324" w:right="1746"/>
      </w:pPr>
      <w:r>
        <w:t xml:space="preserve">En cuanto a las determinaciones del planeamiento Insular, </w:t>
      </w:r>
      <w:r>
        <w:rPr>
          <w:u w:val="single"/>
        </w:rPr>
        <w:t>Plan Insular de Ordenación de Gran</w:t>
      </w:r>
      <w:r>
        <w:rPr>
          <w:spacing w:val="-51"/>
        </w:rPr>
        <w:t xml:space="preserve"> </w:t>
      </w:r>
      <w:r>
        <w:rPr>
          <w:u w:val="single"/>
        </w:rPr>
        <w:t>Canaria</w:t>
      </w:r>
      <w:r>
        <w:t>:</w:t>
      </w:r>
    </w:p>
    <w:p w:rsidR="00AF4B55" w:rsidRDefault="00FE6C05">
      <w:pPr>
        <w:ind w:left="1324" w:right="1702"/>
        <w:rPr>
          <w:rFonts w:ascii="Arial" w:hAnsi="Arial"/>
          <w:b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138668</wp:posOffset>
            </wp:positionV>
            <wp:extent cx="330200" cy="3937000"/>
            <wp:effectExtent l="0" t="0" r="0" b="0"/>
            <wp:wrapNone/>
            <wp:docPr id="1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204" type="#_x0000_t202" style="position:absolute;left:0;text-align:left;margin-left:567.55pt;margin-top:20.95pt;width:14.75pt;height:301pt;z-index:15784960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25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El plan Insular de Ordenación de Gran Canaria (en adelante PIO), incluye el terreno donde se</w:t>
      </w:r>
      <w:r>
        <w:rPr>
          <w:spacing w:val="1"/>
          <w:sz w:val="20"/>
        </w:rPr>
        <w:t xml:space="preserve"> </w:t>
      </w:r>
      <w:r>
        <w:rPr>
          <w:sz w:val="20"/>
        </w:rPr>
        <w:t>ubica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actuación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35.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Zona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Bb1.3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muy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alto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valor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agrario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con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presencia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2"/>
          <w:sz w:val="20"/>
        </w:rPr>
        <w:t xml:space="preserve"> </w:t>
      </w:r>
      <w:r>
        <w:rPr>
          <w:rFonts w:ascii="Arial" w:hAnsi="Arial"/>
          <w:b/>
          <w:sz w:val="20"/>
        </w:rPr>
        <w:t>valores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naturales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ambientales.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Concepto,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finalidad,</w:t>
      </w:r>
    </w:p>
    <w:p w:rsidR="00AF4B55" w:rsidRDefault="00FE6C05">
      <w:pPr>
        <w:pStyle w:val="Heading4"/>
      </w:pPr>
      <w:proofErr w:type="gramStart"/>
      <w:r>
        <w:t>régimen</w:t>
      </w:r>
      <w:proofErr w:type="gramEnd"/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usos,</w:t>
      </w:r>
      <w:r>
        <w:rPr>
          <w:spacing w:val="-5"/>
        </w:rPr>
        <w:t xml:space="preserve"> </w:t>
      </w:r>
      <w:r>
        <w:t>criterios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actuación,</w:t>
      </w:r>
      <w:r>
        <w:rPr>
          <w:spacing w:val="-4"/>
        </w:rPr>
        <w:t xml:space="preserve"> </w:t>
      </w:r>
      <w:r>
        <w:t>clases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categorías</w:t>
      </w:r>
      <w:r>
        <w:rPr>
          <w:spacing w:val="-5"/>
        </w:rPr>
        <w:t xml:space="preserve"> </w:t>
      </w:r>
      <w:r>
        <w:t>suelo</w:t>
      </w:r>
      <w:r>
        <w:rPr>
          <w:spacing w:val="-5"/>
        </w:rPr>
        <w:t xml:space="preserve"> </w:t>
      </w:r>
      <w:r>
        <w:t>compatibles.</w:t>
      </w:r>
    </w:p>
    <w:p w:rsidR="00AF4B55" w:rsidRDefault="00FE6C05">
      <w:pPr>
        <w:pStyle w:val="Prrafodelista"/>
        <w:numPr>
          <w:ilvl w:val="0"/>
          <w:numId w:val="40"/>
        </w:numPr>
        <w:tabs>
          <w:tab w:val="left" w:pos="1490"/>
        </w:tabs>
        <w:spacing w:line="244" w:lineRule="auto"/>
        <w:ind w:right="1745" w:firstLine="0"/>
        <w:rPr>
          <w:sz w:val="20"/>
        </w:rPr>
      </w:pPr>
      <w:r>
        <w:rPr>
          <w:sz w:val="20"/>
        </w:rPr>
        <w:t>Esta Zona está integrada por ámbitos agrícolas o mixtos agrícolas y naturales de gran valor,</w:t>
      </w:r>
      <w:r>
        <w:rPr>
          <w:spacing w:val="1"/>
          <w:sz w:val="20"/>
        </w:rPr>
        <w:t xml:space="preserve"> </w:t>
      </w:r>
      <w:r>
        <w:rPr>
          <w:sz w:val="20"/>
        </w:rPr>
        <w:t>en las que coexisten a menudo las actividades agrarias con enclaves y elementos de alto</w:t>
      </w:r>
      <w:r>
        <w:rPr>
          <w:spacing w:val="1"/>
          <w:sz w:val="20"/>
        </w:rPr>
        <w:t xml:space="preserve"> </w:t>
      </w:r>
      <w:r>
        <w:rPr>
          <w:sz w:val="20"/>
        </w:rPr>
        <w:t>interés natural y/o paisajístico, conformando en su conjunto paisajes agrarios tradicionales, que</w:t>
      </w:r>
      <w:r>
        <w:rPr>
          <w:spacing w:val="-51"/>
          <w:sz w:val="20"/>
        </w:rPr>
        <w:t xml:space="preserve"> </w:t>
      </w:r>
      <w:r>
        <w:rPr>
          <w:sz w:val="20"/>
        </w:rPr>
        <w:t>deben ser objeto de medidas de ordenación conjunta. Constituyen con cierta frecuencia</w:t>
      </w:r>
      <w:r>
        <w:rPr>
          <w:spacing w:val="1"/>
          <w:sz w:val="20"/>
        </w:rPr>
        <w:t xml:space="preserve"> </w:t>
      </w:r>
      <w:r>
        <w:rPr>
          <w:sz w:val="20"/>
        </w:rPr>
        <w:t>ámbitos de cierto dinamismo en los entornos rurales en los que se encuentran, siendo</w:t>
      </w:r>
      <w:r>
        <w:rPr>
          <w:spacing w:val="1"/>
          <w:sz w:val="20"/>
        </w:rPr>
        <w:t xml:space="preserve"> </w:t>
      </w:r>
      <w:r>
        <w:rPr>
          <w:sz w:val="20"/>
        </w:rPr>
        <w:t>frecuentes</w:t>
      </w:r>
      <w:r>
        <w:rPr>
          <w:spacing w:val="1"/>
          <w:sz w:val="20"/>
        </w:rPr>
        <w:t xml:space="preserve"> </w:t>
      </w:r>
      <w:r>
        <w:rPr>
          <w:sz w:val="20"/>
        </w:rPr>
        <w:t>en ellos</w:t>
      </w:r>
      <w:r>
        <w:rPr>
          <w:spacing w:val="4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procesos</w:t>
      </w:r>
      <w:r>
        <w:rPr>
          <w:spacing w:val="2"/>
          <w:sz w:val="20"/>
        </w:rPr>
        <w:t xml:space="preserve"> </w:t>
      </w:r>
      <w:r>
        <w:rPr>
          <w:sz w:val="20"/>
        </w:rPr>
        <w:t>de edificación</w:t>
      </w:r>
      <w:r>
        <w:rPr>
          <w:spacing w:val="2"/>
          <w:sz w:val="20"/>
        </w:rPr>
        <w:t xml:space="preserve"> </w:t>
      </w:r>
      <w:r>
        <w:rPr>
          <w:sz w:val="20"/>
        </w:rPr>
        <w:t>dispersa.</w:t>
      </w:r>
    </w:p>
    <w:p w:rsidR="00AF4B55" w:rsidRDefault="00FE6C05">
      <w:pPr>
        <w:pStyle w:val="Prrafodelista"/>
        <w:numPr>
          <w:ilvl w:val="0"/>
          <w:numId w:val="40"/>
        </w:numPr>
        <w:tabs>
          <w:tab w:val="left" w:pos="1490"/>
        </w:tabs>
        <w:spacing w:line="244" w:lineRule="auto"/>
        <w:ind w:right="1944" w:firstLine="0"/>
        <w:rPr>
          <w:sz w:val="20"/>
        </w:rPr>
      </w:pPr>
      <w:r>
        <w:rPr>
          <w:sz w:val="20"/>
        </w:rPr>
        <w:t>La finalidad de esta Zona será la conservación o, en su caso, la recuperación, del equilibrio</w:t>
      </w:r>
      <w:r>
        <w:rPr>
          <w:spacing w:val="-51"/>
          <w:sz w:val="20"/>
        </w:rPr>
        <w:t xml:space="preserve"> </w:t>
      </w:r>
      <w:r>
        <w:rPr>
          <w:sz w:val="20"/>
        </w:rPr>
        <w:t>entre los usos y actividades que en ella se desarrollan con los valores naturales y culturales</w:t>
      </w:r>
      <w:r>
        <w:rPr>
          <w:spacing w:val="1"/>
          <w:sz w:val="20"/>
        </w:rPr>
        <w:t xml:space="preserve"> </w:t>
      </w:r>
      <w:r>
        <w:rPr>
          <w:sz w:val="20"/>
        </w:rPr>
        <w:t>existentes</w:t>
      </w:r>
      <w:r>
        <w:rPr>
          <w:spacing w:val="3"/>
          <w:sz w:val="20"/>
        </w:rPr>
        <w:t xml:space="preserve"> </w:t>
      </w:r>
      <w:r>
        <w:rPr>
          <w:sz w:val="20"/>
        </w:rPr>
        <w:t>y la</w:t>
      </w:r>
      <w:r>
        <w:rPr>
          <w:spacing w:val="1"/>
          <w:sz w:val="20"/>
        </w:rPr>
        <w:t xml:space="preserve"> </w:t>
      </w:r>
      <w:r>
        <w:rPr>
          <w:sz w:val="20"/>
        </w:rPr>
        <w:t>protección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3"/>
          <w:sz w:val="20"/>
        </w:rPr>
        <w:t xml:space="preserve"> </w:t>
      </w:r>
      <w:r>
        <w:rPr>
          <w:sz w:val="20"/>
        </w:rPr>
        <w:t>paisaje</w:t>
      </w:r>
    </w:p>
    <w:p w:rsidR="00AF4B55" w:rsidRDefault="00FE6C05">
      <w:pPr>
        <w:pStyle w:val="Prrafodelista"/>
        <w:numPr>
          <w:ilvl w:val="0"/>
          <w:numId w:val="40"/>
        </w:numPr>
        <w:tabs>
          <w:tab w:val="left" w:pos="1490"/>
        </w:tabs>
        <w:spacing w:line="244" w:lineRule="auto"/>
        <w:ind w:right="1792" w:firstLine="0"/>
        <w:rPr>
          <w:sz w:val="20"/>
        </w:rPr>
      </w:pPr>
      <w:r>
        <w:rPr>
          <w:sz w:val="20"/>
        </w:rPr>
        <w:t xml:space="preserve">En lo referente al régimen de usos globales, siguiendo las determinaciones de la Sección 5 </w:t>
      </w:r>
      <w:r>
        <w:rPr>
          <w:w w:val="160"/>
          <w:sz w:val="20"/>
        </w:rPr>
        <w:t>–</w:t>
      </w:r>
      <w:r>
        <w:rPr>
          <w:spacing w:val="-82"/>
          <w:w w:val="160"/>
          <w:sz w:val="20"/>
        </w:rPr>
        <w:t xml:space="preserve"> </w:t>
      </w:r>
      <w:r>
        <w:rPr>
          <w:sz w:val="20"/>
        </w:rPr>
        <w:t>Disposiciones Generales - de este Volumen, hay que distinguir, atendiendo al carácter del uso,</w:t>
      </w:r>
      <w:r>
        <w:rPr>
          <w:spacing w:val="-51"/>
          <w:sz w:val="20"/>
        </w:rPr>
        <w:t xml:space="preserve"> </w:t>
      </w:r>
      <w:r>
        <w:rPr>
          <w:sz w:val="20"/>
        </w:rPr>
        <w:t>entre usos principales, compatibles y prohibidos. Asimismo, para la regulación pormenorizada</w:t>
      </w:r>
      <w:r>
        <w:rPr>
          <w:spacing w:val="1"/>
          <w:sz w:val="20"/>
        </w:rPr>
        <w:t xml:space="preserve"> </w:t>
      </w:r>
      <w:r>
        <w:rPr>
          <w:sz w:val="20"/>
        </w:rPr>
        <w:t>de dichos usos, se estará a lo dispuesto en el Régimen Específico de Usos desarrollado en los</w:t>
      </w:r>
      <w:r>
        <w:rPr>
          <w:spacing w:val="-51"/>
          <w:sz w:val="20"/>
        </w:rPr>
        <w:t xml:space="preserve"> </w:t>
      </w:r>
      <w:r>
        <w:rPr>
          <w:sz w:val="20"/>
        </w:rPr>
        <w:t>Cuadro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</w:p>
    <w:p w:rsidR="00AF4B55" w:rsidRDefault="00FE6C05">
      <w:pPr>
        <w:pStyle w:val="Textoindependiente"/>
        <w:spacing w:line="221" w:lineRule="exact"/>
        <w:ind w:left="1324"/>
      </w:pPr>
      <w:r>
        <w:rPr>
          <w:spacing w:val="-1"/>
        </w:rPr>
        <w:t>Usos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t>figuran</w:t>
      </w:r>
      <w:r>
        <w:rPr>
          <w:spacing w:val="-4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Anexo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Tomo:</w:t>
      </w:r>
    </w:p>
    <w:p w:rsidR="00AF4B55" w:rsidRDefault="00FE6C05">
      <w:pPr>
        <w:pStyle w:val="Textoindependiente"/>
        <w:ind w:left="1324"/>
      </w:pPr>
      <w:proofErr w:type="gramStart"/>
      <w:r>
        <w:t>a</w:t>
      </w:r>
      <w:proofErr w:type="gramEnd"/>
      <w:r>
        <w:rPr>
          <w:spacing w:val="-3"/>
        </w:rPr>
        <w:t xml:space="preserve"> </w:t>
      </w:r>
      <w:r>
        <w:t>Usos</w:t>
      </w:r>
      <w:r>
        <w:rPr>
          <w:spacing w:val="-2"/>
        </w:rPr>
        <w:t xml:space="preserve"> </w:t>
      </w:r>
      <w:r>
        <w:t>principales.</w:t>
      </w:r>
    </w:p>
    <w:p w:rsidR="00AF4B55" w:rsidRDefault="00FE6C05">
      <w:pPr>
        <w:pStyle w:val="Prrafodelista"/>
        <w:numPr>
          <w:ilvl w:val="0"/>
          <w:numId w:val="39"/>
        </w:numPr>
        <w:tabs>
          <w:tab w:val="left" w:pos="1546"/>
        </w:tabs>
        <w:spacing w:line="244" w:lineRule="auto"/>
        <w:ind w:right="8851" w:firstLine="0"/>
        <w:rPr>
          <w:sz w:val="20"/>
        </w:rPr>
      </w:pPr>
      <w:r>
        <w:rPr>
          <w:spacing w:val="-1"/>
          <w:sz w:val="20"/>
        </w:rPr>
        <w:t>PRIMARIOS</w:t>
      </w:r>
      <w:r>
        <w:rPr>
          <w:spacing w:val="-51"/>
          <w:sz w:val="20"/>
        </w:rPr>
        <w:t xml:space="preserve"> </w:t>
      </w:r>
      <w:r>
        <w:rPr>
          <w:sz w:val="20"/>
        </w:rPr>
        <w:t>Agrícola</w:t>
      </w:r>
    </w:p>
    <w:p w:rsidR="00AF4B55" w:rsidRDefault="00FE6C05">
      <w:pPr>
        <w:pStyle w:val="Heading4"/>
        <w:numPr>
          <w:ilvl w:val="0"/>
          <w:numId w:val="38"/>
        </w:numPr>
        <w:tabs>
          <w:tab w:val="left" w:pos="1496"/>
        </w:tabs>
        <w:ind w:right="1763" w:firstLine="0"/>
      </w:pPr>
      <w:r>
        <w:t>Las</w:t>
      </w:r>
      <w:r>
        <w:rPr>
          <w:spacing w:val="-6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agrícolas,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instalaciones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edificaciones</w:t>
      </w:r>
      <w:r>
        <w:rPr>
          <w:spacing w:val="-5"/>
        </w:rPr>
        <w:t xml:space="preserve"> </w:t>
      </w:r>
      <w:r>
        <w:t>vinculadas</w:t>
      </w:r>
      <w:r>
        <w:rPr>
          <w:spacing w:val="-4"/>
        </w:rPr>
        <w:t xml:space="preserve"> </w:t>
      </w:r>
      <w:proofErr w:type="gramStart"/>
      <w:r>
        <w:t>a</w:t>
      </w:r>
      <w:proofErr w:type="gramEnd"/>
      <w:r>
        <w:rPr>
          <w:spacing w:val="-5"/>
        </w:rPr>
        <w:t xml:space="preserve"> </w:t>
      </w:r>
      <w:r>
        <w:t>dicho</w:t>
      </w:r>
      <w:r>
        <w:rPr>
          <w:spacing w:val="-5"/>
        </w:rPr>
        <w:t xml:space="preserve"> </w:t>
      </w:r>
      <w:r>
        <w:t>uso,</w:t>
      </w:r>
      <w:r>
        <w:rPr>
          <w:spacing w:val="-4"/>
        </w:rPr>
        <w:t xml:space="preserve"> </w:t>
      </w:r>
      <w:r>
        <w:t>así</w:t>
      </w:r>
      <w:r>
        <w:rPr>
          <w:spacing w:val="-5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ampliación,</w:t>
      </w:r>
      <w:r>
        <w:rPr>
          <w:spacing w:val="-3"/>
        </w:rPr>
        <w:t xml:space="preserve"> </w:t>
      </w:r>
      <w:r>
        <w:t>mejora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acondicionamiento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existentes.</w:t>
      </w:r>
    </w:p>
    <w:p w:rsidR="00AF4B55" w:rsidRDefault="00FE6C05">
      <w:pPr>
        <w:pStyle w:val="Textoindependiente"/>
        <w:spacing w:before="4"/>
        <w:rPr>
          <w:rFonts w:ascii="Arial"/>
          <w:b/>
          <w:sz w:val="27"/>
        </w:rPr>
      </w:pPr>
      <w:r>
        <w:rPr>
          <w:noProof/>
          <w:lang w:eastAsia="es-ES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224455</wp:posOffset>
            </wp:positionV>
            <wp:extent cx="5258070" cy="262890"/>
            <wp:effectExtent l="0" t="0" r="0" b="0"/>
            <wp:wrapTopAndBottom/>
            <wp:docPr id="1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27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6"/>
        <w:rPr>
          <w:rFonts w:ascii="Arial"/>
          <w:b/>
          <w:sz w:val="28"/>
        </w:rPr>
      </w:pPr>
    </w:p>
    <w:p w:rsidR="00AF4B55" w:rsidRDefault="00FE6C05">
      <w:pPr>
        <w:pStyle w:val="Textoindependiente"/>
        <w:spacing w:before="97" w:line="244" w:lineRule="auto"/>
        <w:ind w:left="1324" w:right="1833"/>
      </w:pPr>
      <w:r>
        <w:t xml:space="preserve">En cuanto al cuadro de regulación </w:t>
      </w:r>
      <w:proofErr w:type="gramStart"/>
      <w:r>
        <w:t>especifico</w:t>
      </w:r>
      <w:proofErr w:type="gramEnd"/>
      <w:r>
        <w:t xml:space="preserve"> el PIO permite en el Uso Agrícola para el acto de</w:t>
      </w:r>
      <w:r>
        <w:rPr>
          <w:spacing w:val="-51"/>
        </w:rPr>
        <w:t xml:space="preserve"> </w:t>
      </w:r>
      <w:r>
        <w:t>ejecución,</w:t>
      </w:r>
      <w:r>
        <w:rPr>
          <w:spacing w:val="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zona</w:t>
      </w:r>
      <w:r>
        <w:rPr>
          <w:spacing w:val="3"/>
        </w:rPr>
        <w:t xml:space="preserve"> </w:t>
      </w:r>
      <w:r>
        <w:t>B.b1.3</w:t>
      </w:r>
      <w:r>
        <w:rPr>
          <w:spacing w:val="3"/>
        </w:rPr>
        <w:t xml:space="preserve"> </w:t>
      </w:r>
      <w:r>
        <w:t>de:</w:t>
      </w:r>
    </w:p>
    <w:p w:rsidR="00AF4B55" w:rsidRDefault="00AF4B55">
      <w:pPr>
        <w:pStyle w:val="Textoindependiente"/>
        <w:spacing w:before="9"/>
        <w:rPr>
          <w:sz w:val="30"/>
        </w:rPr>
      </w:pPr>
    </w:p>
    <w:p w:rsidR="00AF4B55" w:rsidRDefault="00FE6C05">
      <w:pPr>
        <w:pStyle w:val="Textoindependiente"/>
        <w:ind w:left="1380"/>
      </w:pPr>
      <w:r>
        <w:t>PANEL</w:t>
      </w:r>
      <w:r>
        <w:rPr>
          <w:spacing w:val="-9"/>
        </w:rPr>
        <w:t xml:space="preserve"> </w:t>
      </w:r>
      <w:r>
        <w:t>SOLAR</w:t>
      </w:r>
      <w:r>
        <w:rPr>
          <w:spacing w:val="-3"/>
        </w:rPr>
        <w:t xml:space="preserve"> </w:t>
      </w:r>
      <w:r>
        <w:t>tiene</w:t>
      </w:r>
      <w:r>
        <w:rPr>
          <w:spacing w:val="-3"/>
        </w:rPr>
        <w:t xml:space="preserve"> </w:t>
      </w:r>
      <w:proofErr w:type="gramStart"/>
      <w:r>
        <w:t>una</w:t>
      </w:r>
      <w:proofErr w:type="gramEnd"/>
      <w:r>
        <w:rPr>
          <w:spacing w:val="-2"/>
        </w:rPr>
        <w:t xml:space="preserve"> </w:t>
      </w:r>
      <w:r>
        <w:t>alcance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intensidad</w:t>
      </w:r>
      <w:r>
        <w:rPr>
          <w:spacing w:val="-4"/>
        </w:rPr>
        <w:t xml:space="preserve"> </w:t>
      </w:r>
      <w:r>
        <w:t>1</w:t>
      </w:r>
    </w:p>
    <w:p w:rsidR="00AF4B55" w:rsidRDefault="00FE6C05">
      <w:pPr>
        <w:pStyle w:val="Heading4"/>
        <w:spacing w:before="120" w:line="460" w:lineRule="atLeast"/>
        <w:ind w:right="5277"/>
      </w:pPr>
      <w:r>
        <w:t>Articulo</w:t>
      </w:r>
      <w:r>
        <w:rPr>
          <w:spacing w:val="-6"/>
        </w:rPr>
        <w:t xml:space="preserve"> </w:t>
      </w:r>
      <w:r>
        <w:t>54.</w:t>
      </w:r>
      <w:r>
        <w:rPr>
          <w:spacing w:val="-6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Niveles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intensidad.</w:t>
      </w:r>
      <w:r>
        <w:rPr>
          <w:spacing w:val="-52"/>
        </w:rPr>
        <w:t xml:space="preserve"> </w:t>
      </w:r>
      <w:r>
        <w:t>4.3.-</w:t>
      </w:r>
      <w:r>
        <w:rPr>
          <w:spacing w:val="-3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intensidad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Instalaciones.</w:t>
      </w:r>
    </w:p>
    <w:p w:rsidR="00AF4B55" w:rsidRDefault="004B2364">
      <w:pPr>
        <w:pStyle w:val="Textoindependiente"/>
        <w:spacing w:before="4" w:line="244" w:lineRule="auto"/>
        <w:ind w:left="1324" w:right="1938"/>
      </w:pPr>
      <w:r>
        <w:pict>
          <v:shape id="_x0000_s1203" type="#_x0000_t202" style="position:absolute;left:0;text-align:left;margin-left:536pt;margin-top:27.15pt;width:32.9pt;height:250.5pt;z-index:1578649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Con carácter general ninguna instalación ni partes o elementos puntuales de las mismas</w:t>
      </w:r>
      <w:r w:rsidR="00FE6C05">
        <w:rPr>
          <w:spacing w:val="1"/>
        </w:rPr>
        <w:t xml:space="preserve"> </w:t>
      </w:r>
      <w:r w:rsidR="00FE6C05">
        <w:t>podrán exceder la altura máxima establecida para las edificaciones de Nivel 1 (1 Planta o 4,5</w:t>
      </w:r>
      <w:r w:rsidR="00FE6C05">
        <w:rPr>
          <w:spacing w:val="-51"/>
        </w:rPr>
        <w:t xml:space="preserve"> </w:t>
      </w:r>
      <w:r w:rsidR="00FE6C05">
        <w:t>metros).</w:t>
      </w:r>
    </w:p>
    <w:p w:rsidR="00AF4B55" w:rsidRDefault="00AF4B55">
      <w:pPr>
        <w:pStyle w:val="Textoindependiente"/>
        <w:spacing w:before="8"/>
        <w:rPr>
          <w:sz w:val="19"/>
        </w:rPr>
      </w:pPr>
    </w:p>
    <w:p w:rsidR="00AF4B55" w:rsidRDefault="00FE6C05">
      <w:pPr>
        <w:pStyle w:val="Textoindependiente"/>
        <w:spacing w:before="1"/>
        <w:ind w:left="1324"/>
      </w:pPr>
      <w:proofErr w:type="gramStart"/>
      <w:r>
        <w:rPr>
          <w:rFonts w:ascii="Arial" w:hAnsi="Arial"/>
          <w:b/>
        </w:rPr>
        <w:t>i</w:t>
      </w:r>
      <w:proofErr w:type="gramEnd"/>
      <w:r>
        <w:rPr>
          <w:rFonts w:ascii="Arial" w:hAnsi="Arial"/>
          <w:b/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abastecimiento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energía</w:t>
      </w:r>
      <w:r>
        <w:rPr>
          <w:spacing w:val="1"/>
        </w:rPr>
        <w:t xml:space="preserve"> </w:t>
      </w:r>
      <w:r>
        <w:t>eléctrica en el</w:t>
      </w:r>
      <w:r>
        <w:rPr>
          <w:spacing w:val="2"/>
        </w:rPr>
        <w:t xml:space="preserve"> </w:t>
      </w:r>
      <w:r>
        <w:t>interior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parcela</w:t>
      </w:r>
    </w:p>
    <w:p w:rsidR="00AF4B55" w:rsidRDefault="00AF4B55">
      <w:pPr>
        <w:pStyle w:val="Textoindependiente"/>
        <w:spacing w:before="6"/>
      </w:pPr>
    </w:p>
    <w:p w:rsidR="00AF4B55" w:rsidRDefault="00FE6C05">
      <w:pPr>
        <w:pStyle w:val="Textoindependiente"/>
        <w:spacing w:before="1"/>
        <w:ind w:left="1324"/>
      </w:pPr>
      <w:r>
        <w:t>i.4.</w:t>
      </w:r>
      <w:r>
        <w:rPr>
          <w:spacing w:val="-4"/>
        </w:rPr>
        <w:t xml:space="preserve"> </w:t>
      </w:r>
      <w:r>
        <w:t>Paneles</w:t>
      </w:r>
      <w:r>
        <w:rPr>
          <w:spacing w:val="-1"/>
        </w:rPr>
        <w:t xml:space="preserve"> </w:t>
      </w:r>
      <w:r>
        <w:t>solares.</w:t>
      </w:r>
    </w:p>
    <w:p w:rsidR="00AF4B55" w:rsidRDefault="00FE6C05">
      <w:pPr>
        <w:pStyle w:val="Prrafodelista"/>
        <w:numPr>
          <w:ilvl w:val="0"/>
          <w:numId w:val="44"/>
        </w:numPr>
        <w:tabs>
          <w:tab w:val="left" w:pos="1446"/>
        </w:tabs>
        <w:spacing w:before="3" w:line="244" w:lineRule="auto"/>
        <w:ind w:right="2823" w:firstLine="0"/>
        <w:rPr>
          <w:sz w:val="20"/>
        </w:rPr>
      </w:pPr>
      <w:r>
        <w:rPr>
          <w:sz w:val="20"/>
        </w:rPr>
        <w:t>para el autoabastecimiento de los usos autorizados y vinculados a edificaciones o</w:t>
      </w:r>
      <w:r>
        <w:rPr>
          <w:spacing w:val="-51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3"/>
          <w:sz w:val="20"/>
        </w:rPr>
        <w:t xml:space="preserve"> </w:t>
      </w:r>
      <w:r>
        <w:rPr>
          <w:sz w:val="20"/>
        </w:rPr>
        <w:t>preexistentes.</w:t>
      </w:r>
    </w:p>
    <w:p w:rsidR="00AF4B55" w:rsidRDefault="00AF4B55">
      <w:pPr>
        <w:pStyle w:val="Textoindependiente"/>
        <w:spacing w:before="10"/>
        <w:rPr>
          <w:sz w:val="19"/>
        </w:rPr>
      </w:pPr>
    </w:p>
    <w:p w:rsidR="00AF4B55" w:rsidRDefault="00FE6C05">
      <w:pPr>
        <w:pStyle w:val="Textoindependiente"/>
        <w:spacing w:line="242" w:lineRule="auto"/>
        <w:ind w:left="1324" w:right="1916"/>
      </w:pPr>
      <w:r>
        <w:rPr>
          <w:rFonts w:ascii="Arial"/>
          <w:b/>
          <w:spacing w:val="-1"/>
        </w:rPr>
        <w:t>QUINTO.-</w:t>
      </w:r>
      <w:r>
        <w:rPr>
          <w:rFonts w:ascii="Arial"/>
          <w:b/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 Plan</w:t>
      </w:r>
      <w:r>
        <w:rPr>
          <w:spacing w:val="-3"/>
        </w:rPr>
        <w:t xml:space="preserve"> </w:t>
      </w:r>
      <w:r>
        <w:t>especial</w:t>
      </w:r>
      <w:r>
        <w:rPr>
          <w:spacing w:val="-13"/>
        </w:rPr>
        <w:t xml:space="preserve"> </w:t>
      </w:r>
      <w:r>
        <w:t>Agropecuario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Anexo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Usos</w:t>
      </w:r>
      <w:r>
        <w:rPr>
          <w:spacing w:val="-1"/>
        </w:rPr>
        <w:t xml:space="preserve"> </w:t>
      </w:r>
      <w:r>
        <w:t>Integrados PIO-PTE9</w:t>
      </w:r>
      <w:r>
        <w:rPr>
          <w:spacing w:val="-50"/>
        </w:rPr>
        <w:t xml:space="preserve"> </w:t>
      </w:r>
      <w:r>
        <w:t>PANEL</w:t>
      </w:r>
      <w:r>
        <w:rPr>
          <w:spacing w:val="-6"/>
        </w:rPr>
        <w:t xml:space="preserve"> </w:t>
      </w:r>
      <w:r>
        <w:t>SOLAR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e intensidad</w:t>
      </w:r>
      <w:r>
        <w:rPr>
          <w:spacing w:val="1"/>
        </w:rPr>
        <w:t xml:space="preserve"> </w:t>
      </w:r>
      <w:r>
        <w:t>1</w:t>
      </w:r>
    </w:p>
    <w:p w:rsidR="00AF4B55" w:rsidRDefault="00FE6C05">
      <w:pPr>
        <w:spacing w:before="119"/>
        <w:ind w:left="1324" w:right="1690"/>
        <w:rPr>
          <w:rFonts w:ascii="Arial" w:hAnsi="Arial"/>
          <w:b/>
          <w:sz w:val="20"/>
        </w:rPr>
      </w:pPr>
      <w:r>
        <w:rPr>
          <w:spacing w:val="-1"/>
          <w:sz w:val="20"/>
        </w:rPr>
        <w:t xml:space="preserve">Que </w:t>
      </w:r>
      <w:r>
        <w:rPr>
          <w:rFonts w:ascii="Arial" w:hAnsi="Arial"/>
          <w:b/>
          <w:spacing w:val="-1"/>
          <w:sz w:val="20"/>
        </w:rPr>
        <w:t xml:space="preserve">el régimen de aplicación </w:t>
      </w:r>
      <w:r>
        <w:rPr>
          <w:rFonts w:ascii="Arial" w:hAnsi="Arial"/>
          <w:b/>
          <w:sz w:val="20"/>
        </w:rPr>
        <w:t>a los usos agrarios dentro de la RAE 10 Valle de La Aldea,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 xml:space="preserve">en virtud de lo dispuesto en el artículo 27 del PTE-9, </w:t>
      </w:r>
      <w:r>
        <w:rPr>
          <w:rFonts w:ascii="Arial" w:hAnsi="Arial"/>
          <w:b/>
          <w:sz w:val="20"/>
        </w:rPr>
        <w:t>será el correspondiente a la Zona PORN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que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suelo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concreto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esté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incluido,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aplicándose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régimen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correspondiente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los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Bb1.1 a aquellos suelos incluidos en Bb1.1, y el régimen correspondiente a los Bb1.3 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aquellos suelos incluidos en Bb1.3 </w:t>
      </w:r>
      <w:r>
        <w:rPr>
          <w:sz w:val="20"/>
        </w:rPr>
        <w:t>(</w:t>
      </w:r>
      <w:r>
        <w:rPr>
          <w:rFonts w:ascii="Arial" w:hAnsi="Arial"/>
          <w:i/>
          <w:sz w:val="20"/>
        </w:rPr>
        <w:t>“con las condiciones complementarias establecidas 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este artículo y en el siguiente y reflejadas en los Cuadros de regulación de usos de los Anexos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 la presente Normativa”</w:t>
      </w:r>
      <w:r>
        <w:rPr>
          <w:sz w:val="20"/>
        </w:rPr>
        <w:t xml:space="preserve">, tal y como indica el mencionado artículo 27), </w:t>
      </w:r>
      <w:r>
        <w:rPr>
          <w:rFonts w:ascii="Arial" w:hAnsi="Arial"/>
          <w:b/>
          <w:sz w:val="20"/>
        </w:rPr>
        <w:t>siendo por tanto 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aplicación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directa,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virtud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expuesto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52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Normativa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PTE-9.</w:t>
      </w: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AF4B55">
      <w:pPr>
        <w:pStyle w:val="Textoindependiente"/>
        <w:spacing w:before="3"/>
        <w:rPr>
          <w:rFonts w:ascii="Arial"/>
          <w:b/>
          <w:sz w:val="18"/>
        </w:rPr>
      </w:pPr>
    </w:p>
    <w:p w:rsidR="00AF4B55" w:rsidRDefault="00FE6C05">
      <w:pPr>
        <w:pStyle w:val="Textoindependiente"/>
        <w:spacing w:before="1"/>
        <w:ind w:left="1324" w:right="1740"/>
      </w:pPr>
      <w:r>
        <w:rPr>
          <w:noProof/>
          <w:lang w:eastAsia="es-ES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348853</wp:posOffset>
            </wp:positionV>
            <wp:extent cx="330200" cy="3937000"/>
            <wp:effectExtent l="0" t="0" r="0" b="0"/>
            <wp:wrapNone/>
            <wp:docPr id="1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En cuanto al planeamiento de los </w:t>
      </w:r>
      <w:r>
        <w:rPr>
          <w:u w:val="single"/>
        </w:rPr>
        <w:t>Espacios Naturales Protegidos</w:t>
      </w:r>
      <w:r>
        <w:t xml:space="preserve"> aplicable y los condicionantes</w:t>
      </w:r>
      <w:r>
        <w:rPr>
          <w:spacing w:val="-51"/>
        </w:rPr>
        <w:t xml:space="preserve"> </w:t>
      </w:r>
      <w:r>
        <w:rPr>
          <w:spacing w:val="-1"/>
        </w:rPr>
        <w:t xml:space="preserve">del informe </w:t>
      </w:r>
      <w:r>
        <w:t xml:space="preserve">de compatibilidad del Servicio de Medio Ambiente del cabildo de Gran Canaria: </w:t>
      </w:r>
      <w:r>
        <w:rPr>
          <w:rFonts w:ascii="Arial"/>
          <w:b/>
        </w:rPr>
        <w:t>Si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procede</w:t>
      </w:r>
      <w:r>
        <w:t>.</w:t>
      </w:r>
    </w:p>
    <w:p w:rsidR="00AF4B55" w:rsidRDefault="004B2364">
      <w:pPr>
        <w:pStyle w:val="Textoindependiente"/>
        <w:spacing w:before="4" w:line="256" w:lineRule="auto"/>
        <w:ind w:left="2393" w:right="1592"/>
        <w:rPr>
          <w:rFonts w:ascii="Trebuchet MS" w:hAnsi="Trebuchet MS"/>
        </w:rPr>
      </w:pPr>
      <w:r w:rsidRPr="004B2364">
        <w:pict>
          <v:shape id="_x0000_s1202" type="#_x0000_t202" style="position:absolute;left:0;text-align:left;margin-left:567.55pt;margin-top:3.15pt;width:14.75pt;height:301pt;z-index:1578700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26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rPr>
          <w:rFonts w:ascii="Trebuchet MS" w:hAnsi="Trebuchet MS"/>
        </w:rPr>
        <w:t>El terreno donde se pretende llevar a cabo la actividad se localiza en el Parque</w:t>
      </w:r>
      <w:r w:rsidR="00FE6C05">
        <w:rPr>
          <w:rFonts w:ascii="Trebuchet MS" w:hAnsi="Trebuchet MS"/>
          <w:spacing w:val="1"/>
        </w:rPr>
        <w:t xml:space="preserve"> </w:t>
      </w:r>
      <w:r w:rsidR="00FE6C05">
        <w:rPr>
          <w:rFonts w:ascii="Trebuchet MS" w:hAnsi="Trebuchet MS"/>
        </w:rPr>
        <w:t>Rural</w:t>
      </w:r>
      <w:r w:rsidR="00FE6C05">
        <w:rPr>
          <w:rFonts w:ascii="Trebuchet MS" w:hAnsi="Trebuchet MS"/>
          <w:spacing w:val="-5"/>
        </w:rPr>
        <w:t xml:space="preserve"> </w:t>
      </w:r>
      <w:r w:rsidR="00FE6C05">
        <w:rPr>
          <w:rFonts w:ascii="Trebuchet MS" w:hAnsi="Trebuchet MS"/>
        </w:rPr>
        <w:t>del</w:t>
      </w:r>
      <w:r w:rsidR="00FE6C05">
        <w:rPr>
          <w:rFonts w:ascii="Trebuchet MS" w:hAnsi="Trebuchet MS"/>
          <w:spacing w:val="-4"/>
        </w:rPr>
        <w:t xml:space="preserve"> </w:t>
      </w:r>
      <w:r w:rsidR="00FE6C05">
        <w:rPr>
          <w:rFonts w:ascii="Trebuchet MS" w:hAnsi="Trebuchet MS"/>
        </w:rPr>
        <w:t>Nublo</w:t>
      </w:r>
      <w:r w:rsidR="00FE6C05">
        <w:rPr>
          <w:rFonts w:ascii="Trebuchet MS" w:hAnsi="Trebuchet MS"/>
          <w:spacing w:val="-3"/>
        </w:rPr>
        <w:t xml:space="preserve"> </w:t>
      </w:r>
      <w:r w:rsidR="00FE6C05">
        <w:rPr>
          <w:rFonts w:ascii="Trebuchet MS" w:hAnsi="Trebuchet MS"/>
        </w:rPr>
        <w:t>(C­11),</w:t>
      </w:r>
      <w:r w:rsidR="00FE6C05">
        <w:rPr>
          <w:rFonts w:ascii="Trebuchet MS" w:hAnsi="Trebuchet MS"/>
          <w:spacing w:val="-4"/>
        </w:rPr>
        <w:t xml:space="preserve"> </w:t>
      </w:r>
      <w:r w:rsidR="00FE6C05">
        <w:rPr>
          <w:rFonts w:ascii="Trebuchet MS" w:hAnsi="Trebuchet MS"/>
        </w:rPr>
        <w:t>que</w:t>
      </w:r>
      <w:r w:rsidR="00FE6C05">
        <w:rPr>
          <w:rFonts w:ascii="Trebuchet MS" w:hAnsi="Trebuchet MS"/>
          <w:spacing w:val="-6"/>
        </w:rPr>
        <w:t xml:space="preserve"> </w:t>
      </w:r>
      <w:r w:rsidR="00FE6C05">
        <w:rPr>
          <w:rFonts w:ascii="Trebuchet MS" w:hAnsi="Trebuchet MS"/>
        </w:rPr>
        <w:t>cuenta</w:t>
      </w:r>
      <w:r w:rsidR="00FE6C05">
        <w:rPr>
          <w:rFonts w:ascii="Trebuchet MS" w:hAnsi="Trebuchet MS"/>
          <w:spacing w:val="-3"/>
        </w:rPr>
        <w:t xml:space="preserve"> </w:t>
      </w:r>
      <w:r w:rsidR="00FE6C05">
        <w:rPr>
          <w:rFonts w:ascii="Trebuchet MS" w:hAnsi="Trebuchet MS"/>
        </w:rPr>
        <w:t>con</w:t>
      </w:r>
      <w:r w:rsidR="00FE6C05">
        <w:rPr>
          <w:rFonts w:ascii="Trebuchet MS" w:hAnsi="Trebuchet MS"/>
          <w:spacing w:val="-3"/>
        </w:rPr>
        <w:t xml:space="preserve"> </w:t>
      </w:r>
      <w:r w:rsidR="00FE6C05">
        <w:rPr>
          <w:rFonts w:ascii="Trebuchet MS" w:hAnsi="Trebuchet MS"/>
        </w:rPr>
        <w:t>Plan</w:t>
      </w:r>
      <w:r w:rsidR="00FE6C05">
        <w:rPr>
          <w:rFonts w:ascii="Trebuchet MS" w:hAnsi="Trebuchet MS"/>
          <w:spacing w:val="-3"/>
        </w:rPr>
        <w:t xml:space="preserve"> </w:t>
      </w:r>
      <w:r w:rsidR="00FE6C05">
        <w:rPr>
          <w:rFonts w:ascii="Trebuchet MS" w:hAnsi="Trebuchet MS"/>
        </w:rPr>
        <w:t>Especial</w:t>
      </w:r>
      <w:r w:rsidR="00FE6C05">
        <w:rPr>
          <w:rFonts w:ascii="Trebuchet MS" w:hAnsi="Trebuchet MS"/>
          <w:spacing w:val="-4"/>
        </w:rPr>
        <w:t xml:space="preserve"> </w:t>
      </w:r>
      <w:r w:rsidR="00FE6C05">
        <w:rPr>
          <w:rFonts w:ascii="Trebuchet MS" w:hAnsi="Trebuchet MS"/>
        </w:rPr>
        <w:t>vigente</w:t>
      </w:r>
      <w:r w:rsidR="00FE6C05">
        <w:rPr>
          <w:rFonts w:ascii="Trebuchet MS" w:hAnsi="Trebuchet MS"/>
          <w:spacing w:val="-4"/>
        </w:rPr>
        <w:t xml:space="preserve"> </w:t>
      </w:r>
      <w:r w:rsidR="00FE6C05">
        <w:rPr>
          <w:rFonts w:ascii="Trebuchet MS" w:hAnsi="Trebuchet MS"/>
        </w:rPr>
        <w:t>desde</w:t>
      </w:r>
      <w:r w:rsidR="00FE6C05">
        <w:rPr>
          <w:rFonts w:ascii="Trebuchet MS" w:hAnsi="Trebuchet MS"/>
          <w:spacing w:val="-3"/>
        </w:rPr>
        <w:t xml:space="preserve"> </w:t>
      </w:r>
      <w:r w:rsidR="00FE6C05">
        <w:rPr>
          <w:rFonts w:ascii="Trebuchet MS" w:hAnsi="Trebuchet MS"/>
        </w:rPr>
        <w:t>su</w:t>
      </w:r>
      <w:r w:rsidR="00FE6C05">
        <w:rPr>
          <w:rFonts w:ascii="Trebuchet MS" w:hAnsi="Trebuchet MS"/>
          <w:spacing w:val="-3"/>
        </w:rPr>
        <w:t xml:space="preserve"> </w:t>
      </w:r>
      <w:r w:rsidR="00FE6C05">
        <w:rPr>
          <w:rFonts w:ascii="Trebuchet MS" w:hAnsi="Trebuchet MS"/>
        </w:rPr>
        <w:t>publicaci</w:t>
      </w:r>
      <w:r w:rsidR="00FE6C05">
        <w:t>ó</w:t>
      </w:r>
      <w:r w:rsidR="00FE6C05">
        <w:rPr>
          <w:rFonts w:ascii="Trebuchet MS" w:hAnsi="Trebuchet MS"/>
        </w:rPr>
        <w:t>n</w:t>
      </w:r>
      <w:r w:rsidR="00FE6C05">
        <w:rPr>
          <w:rFonts w:ascii="Trebuchet MS" w:hAnsi="Trebuchet MS"/>
          <w:spacing w:val="-57"/>
        </w:rPr>
        <w:t xml:space="preserve"> </w:t>
      </w:r>
      <w:r w:rsidR="00FE6C05">
        <w:rPr>
          <w:rFonts w:ascii="Trebuchet MS" w:hAnsi="Trebuchet MS"/>
        </w:rPr>
        <w:t>en</w:t>
      </w:r>
      <w:r w:rsidR="00FE6C05">
        <w:rPr>
          <w:rFonts w:ascii="Trebuchet MS" w:hAnsi="Trebuchet MS"/>
          <w:spacing w:val="-4"/>
        </w:rPr>
        <w:t xml:space="preserve"> </w:t>
      </w:r>
      <w:r w:rsidR="00FE6C05">
        <w:rPr>
          <w:rFonts w:ascii="Trebuchet MS" w:hAnsi="Trebuchet MS"/>
        </w:rPr>
        <w:t>el</w:t>
      </w:r>
      <w:r w:rsidR="00FE6C05">
        <w:rPr>
          <w:rFonts w:ascii="Trebuchet MS" w:hAnsi="Trebuchet MS"/>
          <w:spacing w:val="-7"/>
        </w:rPr>
        <w:t xml:space="preserve"> </w:t>
      </w:r>
      <w:r w:rsidR="00FE6C05">
        <w:rPr>
          <w:rFonts w:ascii="Trebuchet MS" w:hAnsi="Trebuchet MS"/>
        </w:rPr>
        <w:t>BOC</w:t>
      </w:r>
      <w:r w:rsidR="00FE6C05">
        <w:rPr>
          <w:rFonts w:ascii="Trebuchet MS" w:hAnsi="Trebuchet MS"/>
          <w:spacing w:val="-4"/>
        </w:rPr>
        <w:t xml:space="preserve"> </w:t>
      </w:r>
      <w:r w:rsidR="00FE6C05">
        <w:rPr>
          <w:rFonts w:ascii="Trebuchet MS" w:hAnsi="Trebuchet MS"/>
        </w:rPr>
        <w:t>nº</w:t>
      </w:r>
    </w:p>
    <w:p w:rsidR="00AF4B55" w:rsidRDefault="00FE6C05">
      <w:pPr>
        <w:spacing w:line="249" w:lineRule="auto"/>
        <w:ind w:left="2034" w:right="1769"/>
        <w:rPr>
          <w:rFonts w:ascii="Trebuchet MS"/>
          <w:i/>
          <w:sz w:val="20"/>
        </w:rPr>
      </w:pPr>
      <w:r>
        <w:rPr>
          <w:rFonts w:ascii="Trebuchet MS"/>
          <w:sz w:val="20"/>
        </w:rPr>
        <w:t>160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de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02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de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diciembre</w:t>
      </w:r>
      <w:r>
        <w:rPr>
          <w:rFonts w:ascii="Trebuchet MS"/>
          <w:spacing w:val="3"/>
          <w:sz w:val="20"/>
        </w:rPr>
        <w:t xml:space="preserve"> </w:t>
      </w:r>
      <w:r>
        <w:rPr>
          <w:rFonts w:ascii="Trebuchet MS"/>
          <w:sz w:val="20"/>
        </w:rPr>
        <w:t>de</w:t>
      </w:r>
      <w:r>
        <w:rPr>
          <w:rFonts w:ascii="Trebuchet MS"/>
          <w:spacing w:val="3"/>
          <w:sz w:val="20"/>
        </w:rPr>
        <w:t xml:space="preserve"> </w:t>
      </w:r>
      <w:r>
        <w:rPr>
          <w:rFonts w:ascii="Trebuchet MS"/>
          <w:sz w:val="20"/>
        </w:rPr>
        <w:t>2002,</w:t>
      </w:r>
      <w:r>
        <w:rPr>
          <w:rFonts w:ascii="Trebuchet MS"/>
          <w:spacing w:val="3"/>
          <w:sz w:val="20"/>
        </w:rPr>
        <w:t xml:space="preserve"> </w:t>
      </w:r>
      <w:r>
        <w:rPr>
          <w:rFonts w:ascii="Trebuchet MS"/>
          <w:sz w:val="20"/>
        </w:rPr>
        <w:t>en</w:t>
      </w:r>
      <w:r>
        <w:rPr>
          <w:rFonts w:ascii="Trebuchet MS"/>
          <w:spacing w:val="3"/>
          <w:sz w:val="20"/>
        </w:rPr>
        <w:t xml:space="preserve"> </w:t>
      </w:r>
      <w:r>
        <w:rPr>
          <w:rFonts w:ascii="Trebuchet MS"/>
          <w:sz w:val="20"/>
        </w:rPr>
        <w:t>una</w:t>
      </w:r>
      <w:r>
        <w:rPr>
          <w:rFonts w:ascii="Trebuchet MS"/>
          <w:spacing w:val="1"/>
          <w:sz w:val="20"/>
        </w:rPr>
        <w:t xml:space="preserve"> </w:t>
      </w:r>
      <w:r>
        <w:rPr>
          <w:rFonts w:ascii="Trebuchet MS"/>
          <w:sz w:val="20"/>
        </w:rPr>
        <w:t>Zona</w:t>
      </w:r>
      <w:r>
        <w:rPr>
          <w:rFonts w:ascii="Trebuchet MS"/>
          <w:spacing w:val="3"/>
          <w:sz w:val="20"/>
        </w:rPr>
        <w:t xml:space="preserve"> </w:t>
      </w:r>
      <w:r>
        <w:rPr>
          <w:rFonts w:ascii="Trebuchet MS"/>
          <w:sz w:val="20"/>
        </w:rPr>
        <w:t>de</w:t>
      </w:r>
      <w:r>
        <w:rPr>
          <w:rFonts w:ascii="Trebuchet MS"/>
          <w:spacing w:val="3"/>
          <w:sz w:val="20"/>
        </w:rPr>
        <w:t xml:space="preserve"> </w:t>
      </w:r>
      <w:r>
        <w:rPr>
          <w:rFonts w:ascii="Trebuchet MS"/>
          <w:sz w:val="20"/>
        </w:rPr>
        <w:t>Uso</w:t>
      </w:r>
      <w:r>
        <w:rPr>
          <w:rFonts w:ascii="Trebuchet MS"/>
          <w:spacing w:val="2"/>
          <w:sz w:val="20"/>
        </w:rPr>
        <w:t xml:space="preserve"> </w:t>
      </w:r>
      <w:r>
        <w:rPr>
          <w:rFonts w:ascii="Trebuchet MS"/>
          <w:sz w:val="20"/>
        </w:rPr>
        <w:t>Tradicional</w:t>
      </w:r>
      <w:r>
        <w:rPr>
          <w:rFonts w:ascii="Trebuchet MS"/>
          <w:spacing w:val="2"/>
          <w:sz w:val="20"/>
        </w:rPr>
        <w:t xml:space="preserve"> </w:t>
      </w:r>
      <w:r>
        <w:rPr>
          <w:rFonts w:ascii="Trebuchet MS"/>
          <w:sz w:val="20"/>
        </w:rPr>
        <w:t>(</w:t>
      </w:r>
      <w:r>
        <w:rPr>
          <w:rFonts w:ascii="Trebuchet MS"/>
          <w:i/>
          <w:sz w:val="20"/>
        </w:rPr>
        <w:t>ZUT</w:t>
      </w:r>
      <w:r>
        <w:rPr>
          <w:rFonts w:ascii="Trebuchet MS"/>
          <w:i/>
          <w:spacing w:val="11"/>
          <w:sz w:val="20"/>
        </w:rPr>
        <w:t xml:space="preserve"> </w:t>
      </w:r>
      <w:r>
        <w:rPr>
          <w:rFonts w:ascii="Trebuchet MS"/>
          <w:i/>
          <w:sz w:val="20"/>
        </w:rPr>
        <w:t>IV.06.</w:t>
      </w:r>
      <w:r>
        <w:rPr>
          <w:rFonts w:ascii="Trebuchet MS"/>
          <w:i/>
          <w:spacing w:val="-57"/>
          <w:sz w:val="20"/>
        </w:rPr>
        <w:t xml:space="preserve"> </w:t>
      </w:r>
      <w:r>
        <w:rPr>
          <w:rFonts w:ascii="Trebuchet MS"/>
          <w:i/>
          <w:w w:val="105"/>
          <w:sz w:val="20"/>
        </w:rPr>
        <w:t>Barranco de</w:t>
      </w:r>
    </w:p>
    <w:p w:rsidR="00AF4B55" w:rsidRDefault="00FE6C05">
      <w:pPr>
        <w:spacing w:line="225" w:lineRule="exact"/>
        <w:ind w:left="2034"/>
        <w:rPr>
          <w:rFonts w:ascii="Trebuchet MS"/>
          <w:i/>
          <w:sz w:val="20"/>
        </w:rPr>
      </w:pPr>
      <w:r>
        <w:rPr>
          <w:rFonts w:ascii="Trebuchet MS"/>
          <w:i/>
          <w:w w:val="105"/>
          <w:sz w:val="20"/>
        </w:rPr>
        <w:t>Tasarte).</w:t>
      </w:r>
    </w:p>
    <w:p w:rsidR="00AF4B55" w:rsidRDefault="00AF4B55">
      <w:pPr>
        <w:pStyle w:val="Textoindependiente"/>
        <w:spacing w:before="2"/>
        <w:rPr>
          <w:rFonts w:ascii="Trebuchet MS"/>
          <w:i/>
        </w:rPr>
      </w:pPr>
    </w:p>
    <w:p w:rsidR="00AF4B55" w:rsidRDefault="00FE6C05">
      <w:pPr>
        <w:pStyle w:val="Heading4"/>
        <w:ind w:left="2393"/>
      </w:pPr>
      <w:r>
        <w:t>LA</w:t>
      </w:r>
      <w:r>
        <w:rPr>
          <w:spacing w:val="-12"/>
        </w:rPr>
        <w:t xml:space="preserve"> </w:t>
      </w:r>
      <w:r>
        <w:t>CONSEJERIA</w:t>
      </w:r>
      <w:r>
        <w:rPr>
          <w:spacing w:val="-1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GOBIERNO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MEDIO</w:t>
      </w:r>
      <w:r>
        <w:rPr>
          <w:spacing w:val="-11"/>
        </w:rPr>
        <w:t xml:space="preserve"> </w:t>
      </w:r>
      <w:r>
        <w:t>AMBIENTE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CABILDO</w:t>
      </w:r>
      <w:r>
        <w:rPr>
          <w:spacing w:val="-3"/>
        </w:rPr>
        <w:t xml:space="preserve"> </w:t>
      </w:r>
      <w:r>
        <w:t>DE</w:t>
      </w:r>
    </w:p>
    <w:p w:rsidR="00AF4B55" w:rsidRDefault="00FE6C05">
      <w:pPr>
        <w:spacing w:line="242" w:lineRule="auto"/>
        <w:ind w:left="2393" w:right="1702"/>
        <w:rPr>
          <w:sz w:val="20"/>
        </w:rPr>
      </w:pPr>
      <w:r>
        <w:rPr>
          <w:rFonts w:ascii="Arial" w:hAnsi="Arial"/>
          <w:b/>
          <w:sz w:val="20"/>
        </w:rPr>
        <w:t>GRAN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CANARIA.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Servicio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Técnico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Medio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Ambiente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ha</w:t>
      </w:r>
      <w:r>
        <w:rPr>
          <w:spacing w:val="-1"/>
          <w:sz w:val="20"/>
        </w:rPr>
        <w:t xml:space="preserve"> </w:t>
      </w:r>
      <w:r>
        <w:rPr>
          <w:sz w:val="20"/>
        </w:rPr>
        <w:t>emitido</w:t>
      </w:r>
      <w:r>
        <w:rPr>
          <w:spacing w:val="-3"/>
          <w:sz w:val="20"/>
        </w:rPr>
        <w:t xml:space="preserve"> </w:t>
      </w:r>
      <w:r>
        <w:rPr>
          <w:sz w:val="20"/>
        </w:rPr>
        <w:t>informe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50"/>
          <w:sz w:val="20"/>
        </w:rPr>
        <w:t xml:space="preserve"> </w:t>
      </w:r>
      <w:r>
        <w:rPr>
          <w:sz w:val="20"/>
        </w:rPr>
        <w:t>fecha</w:t>
      </w:r>
      <w:r>
        <w:rPr>
          <w:spacing w:val="1"/>
          <w:sz w:val="20"/>
        </w:rPr>
        <w:t xml:space="preserve"> </w:t>
      </w:r>
      <w:r>
        <w:rPr>
          <w:sz w:val="20"/>
        </w:rPr>
        <w:t>19 de agosto de</w:t>
      </w:r>
      <w:r>
        <w:rPr>
          <w:spacing w:val="-1"/>
          <w:sz w:val="20"/>
        </w:rPr>
        <w:t xml:space="preserve"> </w:t>
      </w:r>
      <w:r>
        <w:rPr>
          <w:sz w:val="20"/>
        </w:rPr>
        <w:t>2020</w:t>
      </w:r>
      <w:r>
        <w:rPr>
          <w:spacing w:val="4"/>
          <w:sz w:val="20"/>
        </w:rPr>
        <w:t xml:space="preserve"> </w:t>
      </w:r>
      <w:r>
        <w:rPr>
          <w:sz w:val="20"/>
        </w:rPr>
        <w:t>cuya</w:t>
      </w:r>
      <w:r>
        <w:rPr>
          <w:spacing w:val="2"/>
          <w:sz w:val="20"/>
        </w:rPr>
        <w:t xml:space="preserve"> </w:t>
      </w:r>
      <w:r>
        <w:rPr>
          <w:sz w:val="20"/>
        </w:rPr>
        <w:t>transcripción</w:t>
      </w:r>
      <w:r>
        <w:rPr>
          <w:spacing w:val="2"/>
          <w:sz w:val="20"/>
        </w:rPr>
        <w:t xml:space="preserve"> </w:t>
      </w:r>
      <w:r>
        <w:rPr>
          <w:sz w:val="20"/>
        </w:rPr>
        <w:t>literal</w:t>
      </w:r>
      <w:r>
        <w:rPr>
          <w:spacing w:val="1"/>
          <w:sz w:val="20"/>
        </w:rPr>
        <w:t xml:space="preserve"> </w:t>
      </w:r>
      <w:r>
        <w:rPr>
          <w:sz w:val="20"/>
        </w:rPr>
        <w:t>es la siguiente:</w:t>
      </w:r>
    </w:p>
    <w:p w:rsidR="00AF4B55" w:rsidRDefault="00FE6C05">
      <w:pPr>
        <w:pStyle w:val="Heading4"/>
        <w:spacing w:line="229" w:lineRule="exact"/>
        <w:ind w:left="2742"/>
      </w:pPr>
      <w:r>
        <w:t>IV.</w:t>
      </w:r>
      <w:r>
        <w:rPr>
          <w:spacing w:val="-14"/>
        </w:rPr>
        <w:t xml:space="preserve"> </w:t>
      </w:r>
      <w:r>
        <w:t>Conclusión</w:t>
      </w:r>
    </w:p>
    <w:p w:rsidR="00AF4B55" w:rsidRDefault="00FE6C05">
      <w:pPr>
        <w:pStyle w:val="Heading5"/>
        <w:tabs>
          <w:tab w:val="left" w:pos="2741"/>
          <w:tab w:val="left" w:pos="3449"/>
          <w:tab w:val="left" w:pos="4867"/>
        </w:tabs>
        <w:ind w:right="1941" w:firstLine="708"/>
      </w:pPr>
      <w:r>
        <w:t>El proyecto para la instalación de un sistema de generación fotovoltaica sobre</w:t>
      </w:r>
      <w:r>
        <w:rPr>
          <w:spacing w:val="1"/>
        </w:rPr>
        <w:t xml:space="preserve"> </w:t>
      </w:r>
      <w:r>
        <w:t>cubierta</w:t>
      </w:r>
      <w:r>
        <w:tab/>
        <w:t>en un depósito existente, con 29 módulos de panel fotovoltaico de</w:t>
      </w:r>
      <w:r>
        <w:rPr>
          <w:spacing w:val="1"/>
        </w:rPr>
        <w:t xml:space="preserve"> </w:t>
      </w:r>
      <w:r>
        <w:t>potencia 390 W cada</w:t>
      </w:r>
      <w:r>
        <w:rPr>
          <w:spacing w:val="1"/>
        </w:rPr>
        <w:t xml:space="preserve"> </w:t>
      </w:r>
      <w:r>
        <w:t>uno y una potencia total de 11,31 kw, recogidas en el proyecto</w:t>
      </w:r>
      <w:r>
        <w:rPr>
          <w:spacing w:val="1"/>
        </w:rPr>
        <w:t xml:space="preserve"> </w:t>
      </w:r>
      <w:r>
        <w:t>presentado,</w:t>
      </w:r>
      <w:r>
        <w:rPr>
          <w:spacing w:val="-8"/>
        </w:rPr>
        <w:t xml:space="preserve"> </w:t>
      </w:r>
      <w:r>
        <w:t>se</w:t>
      </w:r>
      <w:r>
        <w:tab/>
      </w:r>
      <w:r>
        <w:tab/>
        <w:t>consideran</w:t>
      </w:r>
      <w:r>
        <w:tab/>
        <w:t>COMPATIBLES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normativa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Parque</w:t>
      </w:r>
      <w:r>
        <w:rPr>
          <w:spacing w:val="-9"/>
        </w:rPr>
        <w:t xml:space="preserve"> </w:t>
      </w:r>
      <w:r>
        <w:t>Rural</w:t>
      </w:r>
      <w:r>
        <w:rPr>
          <w:spacing w:val="-5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Nublo.</w:t>
      </w:r>
    </w:p>
    <w:p w:rsidR="00AF4B55" w:rsidRDefault="00AF4B55">
      <w:pPr>
        <w:pStyle w:val="Textoindependiente"/>
        <w:rPr>
          <w:rFonts w:ascii="Arial"/>
          <w:b/>
          <w:i/>
          <w:sz w:val="22"/>
        </w:rPr>
      </w:pPr>
    </w:p>
    <w:p w:rsidR="00AF4B55" w:rsidRDefault="00AF4B55">
      <w:pPr>
        <w:pStyle w:val="Textoindependiente"/>
        <w:spacing w:before="3"/>
        <w:rPr>
          <w:rFonts w:ascii="Arial"/>
          <w:b/>
          <w:i/>
          <w:sz w:val="18"/>
        </w:rPr>
      </w:pPr>
    </w:p>
    <w:p w:rsidR="00AF4B55" w:rsidRDefault="00FE6C05">
      <w:pPr>
        <w:pStyle w:val="Textoindependiente"/>
        <w:spacing w:before="1" w:line="244" w:lineRule="auto"/>
        <w:ind w:left="1324" w:right="1880"/>
      </w:pPr>
      <w:r>
        <w:t xml:space="preserve">En cuanto al </w:t>
      </w:r>
      <w:r>
        <w:rPr>
          <w:u w:val="single"/>
        </w:rPr>
        <w:t>Plan General de Ordenación Supletorio de La Aldea de San Nicolás</w:t>
      </w:r>
      <w:r>
        <w:t xml:space="preserve"> en la</w:t>
      </w:r>
      <w:r>
        <w:rPr>
          <w:spacing w:val="1"/>
        </w:rPr>
        <w:t xml:space="preserve"> </w:t>
      </w:r>
      <w:r>
        <w:t>Normativa de Ordenación estructural, en el Anexo. Cuadros de regulación específica de usos,</w:t>
      </w:r>
      <w:r>
        <w:rPr>
          <w:spacing w:val="-51"/>
        </w:rPr>
        <w:t xml:space="preserve"> </w:t>
      </w:r>
      <w:r>
        <w:t>alcances</w:t>
      </w:r>
      <w:r>
        <w:rPr>
          <w:spacing w:val="-1"/>
        </w:rPr>
        <w:t xml:space="preserve"> </w:t>
      </w:r>
      <w:r>
        <w:t>e intensidades</w:t>
      </w:r>
      <w:r>
        <w:rPr>
          <w:spacing w:val="2"/>
        </w:rPr>
        <w:t xml:space="preserve"> </w:t>
      </w:r>
      <w:r>
        <w:t>en su</w:t>
      </w:r>
      <w:r>
        <w:rPr>
          <w:spacing w:val="-2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PANEL</w:t>
      </w:r>
      <w:r>
        <w:rPr>
          <w:spacing w:val="-7"/>
        </w:rPr>
        <w:t xml:space="preserve"> </w:t>
      </w:r>
      <w:r>
        <w:t>SOLAR</w:t>
      </w:r>
      <w:r>
        <w:rPr>
          <w:spacing w:val="4"/>
        </w:rPr>
        <w:t xml:space="preserve"> </w:t>
      </w:r>
      <w:r>
        <w:t>tiene</w:t>
      </w:r>
      <w:r>
        <w:rPr>
          <w:spacing w:val="-2"/>
        </w:rPr>
        <w:t xml:space="preserve"> </w:t>
      </w:r>
      <w:proofErr w:type="gramStart"/>
      <w:r>
        <w:t>una</w:t>
      </w:r>
      <w:proofErr w:type="gramEnd"/>
      <w:r>
        <w:rPr>
          <w:spacing w:val="2"/>
        </w:rPr>
        <w:t xml:space="preserve"> </w:t>
      </w:r>
      <w:r>
        <w:t>alcance</w:t>
      </w:r>
      <w:r>
        <w:rPr>
          <w:spacing w:val="-1"/>
        </w:rPr>
        <w:t xml:space="preserve"> </w:t>
      </w:r>
      <w:r>
        <w:t>5 e</w:t>
      </w:r>
      <w:r>
        <w:rPr>
          <w:spacing w:val="-1"/>
        </w:rPr>
        <w:t xml:space="preserve"> </w:t>
      </w:r>
      <w:r>
        <w:t>intensidad</w:t>
      </w:r>
      <w:r>
        <w:rPr>
          <w:spacing w:val="-2"/>
        </w:rPr>
        <w:t xml:space="preserve"> </w:t>
      </w:r>
      <w:r>
        <w:t>1</w:t>
      </w: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4"/>
        <w:rPr>
          <w:sz w:val="10"/>
        </w:rPr>
      </w:pPr>
      <w:r>
        <w:rPr>
          <w:noProof/>
          <w:lang w:eastAsia="es-ES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99176</wp:posOffset>
            </wp:positionV>
            <wp:extent cx="5258070" cy="262890"/>
            <wp:effectExtent l="0" t="0" r="0" b="0"/>
            <wp:wrapTopAndBottom/>
            <wp:docPr id="1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0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Heading4"/>
        <w:spacing w:before="192"/>
        <w:ind w:left="2742"/>
      </w:pPr>
      <w:r>
        <w:lastRenderedPageBreak/>
        <w:t>Luego</w:t>
      </w:r>
      <w:r>
        <w:rPr>
          <w:spacing w:val="-6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obras</w:t>
      </w:r>
      <w:r>
        <w:rPr>
          <w:spacing w:val="-5"/>
        </w:rPr>
        <w:t xml:space="preserve"> </w:t>
      </w:r>
      <w:r>
        <w:t>Solicitadas</w:t>
      </w:r>
      <w:r>
        <w:rPr>
          <w:spacing w:val="-3"/>
        </w:rPr>
        <w:t xml:space="preserve"> </w:t>
      </w:r>
      <w:r>
        <w:t>cumplen</w:t>
      </w: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AF4B55">
      <w:pPr>
        <w:pStyle w:val="Textoindependiente"/>
        <w:spacing w:before="3"/>
        <w:rPr>
          <w:rFonts w:ascii="Arial"/>
          <w:b/>
          <w:sz w:val="18"/>
        </w:rPr>
      </w:pPr>
    </w:p>
    <w:p w:rsidR="00AF4B55" w:rsidRDefault="00FE6C05">
      <w:pPr>
        <w:pStyle w:val="Textoindependiente"/>
        <w:spacing w:line="244" w:lineRule="auto"/>
        <w:ind w:left="1324" w:right="1879"/>
        <w:jc w:val="both"/>
      </w:pPr>
      <w:r>
        <w:t>Sobre los plazos de las licencias urbanísticas, la LSC 4/2017 establece un máximo de 4 años</w:t>
      </w:r>
      <w:r>
        <w:rPr>
          <w:spacing w:val="1"/>
        </w:rPr>
        <w:t xml:space="preserve"> </w:t>
      </w:r>
      <w:r>
        <w:t>para su comienzo y otros 4 años para su conclusión. Se propone dada la entidad de las obras</w:t>
      </w:r>
      <w:r>
        <w:rPr>
          <w:spacing w:val="-51"/>
        </w:rPr>
        <w:t xml:space="preserve"> </w:t>
      </w:r>
      <w:r>
        <w:t>solicitadas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siguientes</w:t>
      </w:r>
      <w:r>
        <w:rPr>
          <w:spacing w:val="4"/>
        </w:rPr>
        <w:t xml:space="preserve"> </w:t>
      </w:r>
      <w:r>
        <w:t>plazos:</w:t>
      </w:r>
    </w:p>
    <w:p w:rsidR="00AF4B55" w:rsidRDefault="00FE6C05">
      <w:pPr>
        <w:pStyle w:val="Textoindependiente"/>
        <w:tabs>
          <w:tab w:val="left" w:leader="dot" w:pos="6263"/>
        </w:tabs>
        <w:spacing w:line="336" w:lineRule="exact"/>
        <w:ind w:left="2740"/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65"/>
          <w:w w:val="95"/>
          <w:sz w:val="28"/>
        </w:rPr>
        <w:t xml:space="preserve"> </w:t>
      </w:r>
      <w:r>
        <w:t>Inicio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obras</w:t>
      </w:r>
      <w:r>
        <w:rPr>
          <w:rFonts w:ascii="Times New Roman" w:hAnsi="Times New Roman"/>
        </w:rPr>
        <w:tab/>
      </w:r>
      <w:r>
        <w:t>6 meses.</w:t>
      </w:r>
    </w:p>
    <w:p w:rsidR="00AF4B55" w:rsidRDefault="00FE6C05">
      <w:pPr>
        <w:pStyle w:val="Textoindependiente"/>
        <w:tabs>
          <w:tab w:val="left" w:leader="dot" w:pos="6284"/>
        </w:tabs>
        <w:spacing w:before="24"/>
        <w:ind w:left="2740"/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63"/>
          <w:w w:val="95"/>
          <w:sz w:val="28"/>
        </w:rPr>
        <w:t xml:space="preserve"> </w:t>
      </w:r>
      <w:r>
        <w:t>Conclusión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obras</w:t>
      </w:r>
      <w:r>
        <w:rPr>
          <w:rFonts w:ascii="Times New Roman" w:hAnsi="Times New Roman"/>
        </w:rPr>
        <w:tab/>
      </w:r>
      <w:r>
        <w:t>2</w:t>
      </w:r>
      <w:r>
        <w:rPr>
          <w:spacing w:val="1"/>
        </w:rPr>
        <w:t xml:space="preserve"> </w:t>
      </w:r>
      <w:r>
        <w:t>años (24</w:t>
      </w:r>
      <w:r>
        <w:rPr>
          <w:spacing w:val="2"/>
        </w:rPr>
        <w:t xml:space="preserve"> </w:t>
      </w:r>
      <w:r>
        <w:t>meses).</w:t>
      </w:r>
    </w:p>
    <w:p w:rsidR="00AF4B55" w:rsidRDefault="004B2364">
      <w:pPr>
        <w:pStyle w:val="Textoindependiente"/>
        <w:spacing w:before="257" w:line="244" w:lineRule="auto"/>
        <w:ind w:left="1324" w:right="1724"/>
      </w:pPr>
      <w:r>
        <w:pict>
          <v:shape id="_x0000_s1201" type="#_x0000_t202" style="position:absolute;left:0;text-align:left;margin-left:536pt;margin-top:38.3pt;width:32.9pt;height:250.5pt;z-index:1578854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 xml:space="preserve">Respecto al pago de </w:t>
      </w:r>
      <w:r w:rsidR="00FE6C05">
        <w:rPr>
          <w:u w:val="single"/>
        </w:rPr>
        <w:t>tasas, impuestos</w:t>
      </w:r>
      <w:r w:rsidR="00FE6C05">
        <w:t>, si procede, los porcentajes a aplicar al presupuesto de</w:t>
      </w:r>
      <w:r w:rsidR="00FE6C05">
        <w:rPr>
          <w:spacing w:val="1"/>
        </w:rPr>
        <w:t xml:space="preserve"> </w:t>
      </w:r>
      <w:r w:rsidR="00FE6C05">
        <w:t>ejecución material (excluido cualquier tributo, precio público y demás prestaciones</w:t>
      </w:r>
      <w:r w:rsidR="00FE6C05">
        <w:rPr>
          <w:spacing w:val="1"/>
        </w:rPr>
        <w:t xml:space="preserve"> </w:t>
      </w:r>
      <w:r w:rsidR="00FE6C05">
        <w:t>patrimoniales</w:t>
      </w:r>
      <w:r w:rsidR="00FE6C05">
        <w:rPr>
          <w:spacing w:val="-3"/>
        </w:rPr>
        <w:t xml:space="preserve"> </w:t>
      </w:r>
      <w:r w:rsidR="00FE6C05">
        <w:t>de</w:t>
      </w:r>
      <w:r w:rsidR="00FE6C05">
        <w:rPr>
          <w:spacing w:val="-4"/>
        </w:rPr>
        <w:t xml:space="preserve"> </w:t>
      </w:r>
      <w:r w:rsidR="00FE6C05">
        <w:t>carácter</w:t>
      </w:r>
      <w:r w:rsidR="00FE6C05">
        <w:rPr>
          <w:spacing w:val="-3"/>
        </w:rPr>
        <w:t xml:space="preserve"> </w:t>
      </w:r>
      <w:r w:rsidR="00FE6C05">
        <w:t>público</w:t>
      </w:r>
      <w:r w:rsidR="00FE6C05">
        <w:rPr>
          <w:spacing w:val="-3"/>
        </w:rPr>
        <w:t xml:space="preserve"> </w:t>
      </w:r>
      <w:r w:rsidR="00FE6C05">
        <w:t>relacionados</w:t>
      </w:r>
      <w:r w:rsidR="00FE6C05">
        <w:rPr>
          <w:spacing w:val="-3"/>
        </w:rPr>
        <w:t xml:space="preserve"> </w:t>
      </w:r>
      <w:r w:rsidR="00FE6C05">
        <w:t>con</w:t>
      </w:r>
      <w:r w:rsidR="00FE6C05">
        <w:rPr>
          <w:spacing w:val="-4"/>
        </w:rPr>
        <w:t xml:space="preserve"> </w:t>
      </w:r>
      <w:r w:rsidR="00FE6C05">
        <w:t>la</w:t>
      </w:r>
      <w:r w:rsidR="00FE6C05">
        <w:rPr>
          <w:spacing w:val="-5"/>
        </w:rPr>
        <w:t xml:space="preserve"> </w:t>
      </w:r>
      <w:r w:rsidR="00FE6C05">
        <w:t>construcción,</w:t>
      </w:r>
      <w:r w:rsidR="00FE6C05">
        <w:rPr>
          <w:spacing w:val="-4"/>
        </w:rPr>
        <w:t xml:space="preserve"> </w:t>
      </w:r>
      <w:r w:rsidR="00FE6C05">
        <w:t>edificación</w:t>
      </w:r>
      <w:r w:rsidR="00FE6C05">
        <w:rPr>
          <w:spacing w:val="-5"/>
        </w:rPr>
        <w:t xml:space="preserve"> </w:t>
      </w:r>
      <w:r w:rsidR="00FE6C05">
        <w:t>o</w:t>
      </w:r>
      <w:r w:rsidR="00FE6C05">
        <w:rPr>
          <w:spacing w:val="-5"/>
        </w:rPr>
        <w:t xml:space="preserve"> </w:t>
      </w:r>
      <w:r w:rsidR="00FE6C05">
        <w:t>instalación,</w:t>
      </w:r>
      <w:r w:rsidR="00FE6C05">
        <w:rPr>
          <w:spacing w:val="-4"/>
        </w:rPr>
        <w:t xml:space="preserve"> </w:t>
      </w:r>
      <w:r w:rsidR="00FE6C05">
        <w:t>los</w:t>
      </w:r>
      <w:r w:rsidR="00FE6C05">
        <w:rPr>
          <w:spacing w:val="-51"/>
        </w:rPr>
        <w:t xml:space="preserve"> </w:t>
      </w:r>
      <w:r w:rsidR="00FE6C05">
        <w:t>honorarios de profesionales, el beneficio empresarial del contratista ni cualquier otro concepto</w:t>
      </w:r>
      <w:r w:rsidR="00FE6C05">
        <w:rPr>
          <w:spacing w:val="1"/>
        </w:rPr>
        <w:t xml:space="preserve"> </w:t>
      </w:r>
      <w:r w:rsidR="00FE6C05">
        <w:t>que</w:t>
      </w:r>
      <w:r w:rsidR="00FE6C05">
        <w:rPr>
          <w:spacing w:val="-4"/>
        </w:rPr>
        <w:t xml:space="preserve"> </w:t>
      </w:r>
      <w:r w:rsidR="00FE6C05">
        <w:t>no</w:t>
      </w:r>
      <w:r w:rsidR="00FE6C05">
        <w:rPr>
          <w:spacing w:val="-3"/>
        </w:rPr>
        <w:t xml:space="preserve"> </w:t>
      </w:r>
      <w:r w:rsidR="00FE6C05">
        <w:t>integre,</w:t>
      </w:r>
      <w:r w:rsidR="00FE6C05">
        <w:rPr>
          <w:spacing w:val="-3"/>
        </w:rPr>
        <w:t xml:space="preserve"> </w:t>
      </w:r>
      <w:r w:rsidR="00FE6C05">
        <w:t>estrictamente,</w:t>
      </w:r>
      <w:r w:rsidR="00FE6C05">
        <w:rPr>
          <w:spacing w:val="-3"/>
        </w:rPr>
        <w:t xml:space="preserve"> </w:t>
      </w:r>
      <w:r w:rsidR="00FE6C05">
        <w:t>el</w:t>
      </w:r>
      <w:r w:rsidR="00FE6C05">
        <w:rPr>
          <w:spacing w:val="-2"/>
        </w:rPr>
        <w:t xml:space="preserve"> </w:t>
      </w:r>
      <w:r w:rsidR="00FE6C05">
        <w:t>coste</w:t>
      </w:r>
      <w:r w:rsidR="00FE6C05">
        <w:rPr>
          <w:spacing w:val="-3"/>
        </w:rPr>
        <w:t xml:space="preserve"> </w:t>
      </w:r>
      <w:r w:rsidR="00FE6C05">
        <w:t>de</w:t>
      </w:r>
      <w:r w:rsidR="00FE6C05">
        <w:rPr>
          <w:spacing w:val="-4"/>
        </w:rPr>
        <w:t xml:space="preserve"> </w:t>
      </w:r>
      <w:r w:rsidR="00FE6C05">
        <w:t>ejecución</w:t>
      </w:r>
      <w:r w:rsidR="00FE6C05">
        <w:rPr>
          <w:spacing w:val="-3"/>
        </w:rPr>
        <w:t xml:space="preserve"> </w:t>
      </w:r>
      <w:r w:rsidR="00FE6C05">
        <w:t>material</w:t>
      </w:r>
      <w:r w:rsidR="00FE6C05">
        <w:rPr>
          <w:spacing w:val="-2"/>
        </w:rPr>
        <w:t xml:space="preserve"> </w:t>
      </w:r>
      <w:r w:rsidR="00FE6C05">
        <w:t>presupuestado)</w:t>
      </w:r>
      <w:r w:rsidR="00FE6C05">
        <w:rPr>
          <w:spacing w:val="-3"/>
        </w:rPr>
        <w:t xml:space="preserve"> </w:t>
      </w:r>
      <w:r w:rsidR="00FE6C05">
        <w:t>son</w:t>
      </w:r>
      <w:r w:rsidR="00FE6C05">
        <w:rPr>
          <w:spacing w:val="-3"/>
        </w:rPr>
        <w:t xml:space="preserve"> </w:t>
      </w:r>
      <w:r w:rsidR="00FE6C05">
        <w:t>los</w:t>
      </w:r>
      <w:r w:rsidR="00FE6C05">
        <w:rPr>
          <w:spacing w:val="-3"/>
        </w:rPr>
        <w:t xml:space="preserve"> </w:t>
      </w:r>
      <w:r w:rsidR="00FE6C05">
        <w:t>siguientes:</w:t>
      </w:r>
    </w:p>
    <w:p w:rsidR="00AF4B55" w:rsidRDefault="00FE6C05">
      <w:pPr>
        <w:pStyle w:val="Textoindependiente"/>
        <w:spacing w:line="247" w:lineRule="auto"/>
        <w:ind w:left="3100" w:right="1717" w:hanging="360"/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1"/>
          <w:w w:val="95"/>
          <w:sz w:val="28"/>
        </w:rPr>
        <w:t xml:space="preserve"> </w:t>
      </w:r>
      <w:r>
        <w:rPr>
          <w:rFonts w:ascii="Arial" w:hAnsi="Arial"/>
          <w:b/>
        </w:rPr>
        <w:t>3,5 % en concepto de Tasas por las obras de TENDIDO ELECTRICO</w:t>
      </w:r>
      <w:r>
        <w:t>,</w:t>
      </w:r>
      <w:r>
        <w:rPr>
          <w:spacing w:val="1"/>
        </w:rPr>
        <w:t xml:space="preserve"> </w:t>
      </w:r>
      <w:r>
        <w:t>en base al Art. 12 y 13 de la Ordenanza Fiscal tasa por prestación de</w:t>
      </w:r>
      <w:r>
        <w:rPr>
          <w:spacing w:val="1"/>
        </w:rPr>
        <w:t xml:space="preserve"> </w:t>
      </w:r>
      <w:r>
        <w:t>servicios o realización de actividades, otorgamiento de licencias</w:t>
      </w:r>
      <w:r>
        <w:rPr>
          <w:spacing w:val="1"/>
        </w:rPr>
        <w:t xml:space="preserve"> </w:t>
      </w:r>
      <w:r>
        <w:t>urbanísticas exigidas por el artículo 178 de la ley del suelo (Publicada en el</w:t>
      </w:r>
      <w:r>
        <w:rPr>
          <w:spacing w:val="1"/>
        </w:rPr>
        <w:t xml:space="preserve"> </w:t>
      </w:r>
      <w:r>
        <w:t>Boletín Oficial de la Provincia de Las Palmas. Anexo al Nº 25, 27 de febrero</w:t>
      </w:r>
      <w:r>
        <w:rPr>
          <w:spacing w:val="-51"/>
        </w:rPr>
        <w:t xml:space="preserve"> </w:t>
      </w:r>
      <w:r>
        <w:t>de 2002).</w:t>
      </w:r>
    </w:p>
    <w:p w:rsidR="00AF4B55" w:rsidRDefault="00FE6C05">
      <w:pPr>
        <w:spacing w:line="247" w:lineRule="auto"/>
        <w:ind w:left="3100" w:right="1787" w:hanging="360"/>
        <w:rPr>
          <w:sz w:val="20"/>
        </w:rPr>
      </w:pPr>
      <w:r>
        <w:rPr>
          <w:rFonts w:ascii="Verdana" w:hAnsi="Verdana"/>
          <w:w w:val="95"/>
          <w:sz w:val="28"/>
        </w:rPr>
        <w:t xml:space="preserve"> </w:t>
      </w:r>
      <w:r>
        <w:rPr>
          <w:rFonts w:ascii="Arial" w:hAnsi="Arial"/>
          <w:b/>
          <w:sz w:val="20"/>
        </w:rPr>
        <w:t>2,00 % en concepto de Impuesto sobre construcciones, instalaciones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y obras</w:t>
      </w:r>
      <w:r>
        <w:rPr>
          <w:sz w:val="20"/>
        </w:rPr>
        <w:t>, en base al Real Decreto Legislativo 2/2004, de 5 de marzo, por el</w:t>
      </w:r>
      <w:r>
        <w:rPr>
          <w:spacing w:val="-51"/>
          <w:sz w:val="20"/>
        </w:rPr>
        <w:t xml:space="preserve"> </w:t>
      </w:r>
      <w:r>
        <w:rPr>
          <w:sz w:val="20"/>
        </w:rPr>
        <w:t>que se aprueba el texto refundido de la Ley Reguladora de las Haciendas</w:t>
      </w:r>
      <w:r>
        <w:rPr>
          <w:spacing w:val="1"/>
          <w:sz w:val="20"/>
        </w:rPr>
        <w:t xml:space="preserve"> </w:t>
      </w:r>
      <w:r>
        <w:rPr>
          <w:sz w:val="20"/>
        </w:rPr>
        <w:t>Locales.</w:t>
      </w:r>
    </w:p>
    <w:p w:rsidR="00AF4B55" w:rsidRDefault="00AF4B55">
      <w:pPr>
        <w:pStyle w:val="Textoindependiente"/>
        <w:spacing w:before="10"/>
        <w:rPr>
          <w:sz w:val="19"/>
        </w:rPr>
      </w:pPr>
    </w:p>
    <w:p w:rsidR="00AF4B55" w:rsidRDefault="00FE6C05">
      <w:pPr>
        <w:pStyle w:val="Textoindependiente"/>
        <w:spacing w:line="244" w:lineRule="auto"/>
        <w:ind w:left="2416" w:right="1741"/>
      </w:pPr>
      <w:r>
        <w:rPr>
          <w:noProof/>
          <w:lang w:eastAsia="es-ES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1110218</wp:posOffset>
            </wp:positionV>
            <wp:extent cx="330200" cy="3937000"/>
            <wp:effectExtent l="0" t="0" r="0" b="0"/>
            <wp:wrapNone/>
            <wp:docPr id="1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200" type="#_x0000_t202" style="position:absolute;left:0;text-align:left;margin-left:567.55pt;margin-top:97.45pt;width:14.75pt;height:301pt;z-index:15789056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27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Todas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liquidaciones</w:t>
      </w:r>
      <w:r>
        <w:rPr>
          <w:spacing w:val="-4"/>
        </w:rPr>
        <w:t xml:space="preserve"> </w:t>
      </w:r>
      <w:r>
        <w:t>tendrán</w:t>
      </w:r>
      <w:r>
        <w:rPr>
          <w:spacing w:val="-5"/>
        </w:rPr>
        <w:t xml:space="preserve"> </w:t>
      </w:r>
      <w:r>
        <w:t>carácter</w:t>
      </w:r>
      <w:r>
        <w:rPr>
          <w:spacing w:val="-5"/>
        </w:rPr>
        <w:t xml:space="preserve"> </w:t>
      </w:r>
      <w:r>
        <w:t>provisional</w:t>
      </w:r>
      <w:r>
        <w:rPr>
          <w:spacing w:val="-6"/>
        </w:rPr>
        <w:t xml:space="preserve"> </w:t>
      </w:r>
      <w:r>
        <w:t>hasta</w:t>
      </w:r>
      <w:r>
        <w:rPr>
          <w:spacing w:val="-5"/>
        </w:rPr>
        <w:t xml:space="preserve"> </w:t>
      </w:r>
      <w:r>
        <w:t>que,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vez</w:t>
      </w:r>
      <w:r>
        <w:rPr>
          <w:spacing w:val="-5"/>
        </w:rPr>
        <w:t xml:space="preserve"> </w:t>
      </w:r>
      <w:r>
        <w:t>terminadas</w:t>
      </w:r>
      <w:r>
        <w:rPr>
          <w:spacing w:val="-50"/>
        </w:rPr>
        <w:t xml:space="preserve"> </w:t>
      </w:r>
      <w:r>
        <w:t>las obras, sean comprobadas por la administración municipal las efectivamente</w:t>
      </w:r>
      <w:r>
        <w:rPr>
          <w:spacing w:val="1"/>
        </w:rPr>
        <w:t xml:space="preserve"> </w:t>
      </w:r>
      <w:r>
        <w:t>realizadas y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importe,</w:t>
      </w:r>
      <w:r>
        <w:rPr>
          <w:spacing w:val="-1"/>
        </w:rPr>
        <w:t xml:space="preserve"> </w:t>
      </w:r>
      <w:r>
        <w:t>requiriendo para</w:t>
      </w:r>
      <w:r>
        <w:rPr>
          <w:spacing w:val="2"/>
        </w:rPr>
        <w:t xml:space="preserve"> </w:t>
      </w:r>
      <w:r>
        <w:t>ello</w:t>
      </w:r>
      <w:r>
        <w:rPr>
          <w:spacing w:val="-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interesados</w:t>
      </w:r>
      <w:r>
        <w:rPr>
          <w:spacing w:val="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correspondientes certificaciones de obra y demás elementos o datos que se</w:t>
      </w:r>
      <w:r>
        <w:rPr>
          <w:spacing w:val="1"/>
        </w:rPr>
        <w:t xml:space="preserve"> </w:t>
      </w:r>
      <w:r>
        <w:t>consideren oportunos. A la vista del resultado de la comprobación, se practicarán</w:t>
      </w:r>
      <w:r>
        <w:rPr>
          <w:spacing w:val="1"/>
        </w:rPr>
        <w:t xml:space="preserve"> </w:t>
      </w:r>
      <w:r>
        <w:t>las liquidaciones definitivas</w:t>
      </w:r>
      <w:r>
        <w:rPr>
          <w:spacing w:val="1"/>
        </w:rPr>
        <w:t xml:space="preserve"> </w:t>
      </w:r>
      <w:r>
        <w:t>(Art. 28 la Ordenanza Fiscal tasa por prestación de</w:t>
      </w:r>
      <w:r>
        <w:rPr>
          <w:spacing w:val="1"/>
        </w:rPr>
        <w:t xml:space="preserve"> </w:t>
      </w:r>
      <w:r>
        <w:t>servicios o realización de actividades, otorgamiento de licencias urbanísticas</w:t>
      </w:r>
      <w:r>
        <w:rPr>
          <w:spacing w:val="1"/>
        </w:rPr>
        <w:t xml:space="preserve"> </w:t>
      </w:r>
      <w:r>
        <w:t>exigidas por el artículo 178 de la ley del suelo (Publicada en el Boletín Oficial de la</w:t>
      </w:r>
      <w:r>
        <w:rPr>
          <w:spacing w:val="1"/>
        </w:rPr>
        <w:t xml:space="preserve"> </w:t>
      </w:r>
      <w:r>
        <w:t>Provincia</w:t>
      </w:r>
      <w:r>
        <w:rPr>
          <w:spacing w:val="2"/>
        </w:rPr>
        <w:t xml:space="preserve"> </w:t>
      </w:r>
      <w:r>
        <w:t>de Las</w:t>
      </w:r>
      <w:r>
        <w:rPr>
          <w:spacing w:val="4"/>
        </w:rPr>
        <w:t xml:space="preserve"> </w:t>
      </w:r>
      <w:r>
        <w:t>Palmas.</w:t>
      </w:r>
      <w:r>
        <w:rPr>
          <w:spacing w:val="-12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Nº 25,</w:t>
      </w:r>
      <w:r>
        <w:rPr>
          <w:spacing w:val="1"/>
        </w:rPr>
        <w:t xml:space="preserve"> </w:t>
      </w:r>
      <w:r>
        <w:t>27 de</w:t>
      </w:r>
      <w:r>
        <w:rPr>
          <w:spacing w:val="1"/>
        </w:rPr>
        <w:t xml:space="preserve"> </w:t>
      </w:r>
      <w:r>
        <w:t>febrero de 2002).</w:t>
      </w:r>
      <w:r>
        <w:rPr>
          <w:spacing w:val="2"/>
        </w:rPr>
        <w:t xml:space="preserve"> </w:t>
      </w:r>
      <w:r>
        <w:t>Se podrá</w:t>
      </w:r>
      <w:r>
        <w:rPr>
          <w:spacing w:val="1"/>
        </w:rPr>
        <w:t xml:space="preserve"> </w:t>
      </w:r>
      <w:r>
        <w:t>solicitar el Reconocimiento Final de Obras por parte del técnico municipal (tasa de</w:t>
      </w:r>
      <w:r>
        <w:rPr>
          <w:spacing w:val="1"/>
        </w:rPr>
        <w:t xml:space="preserve"> </w:t>
      </w:r>
      <w:r>
        <w:t>30,05 euros</w:t>
      </w:r>
      <w:r>
        <w:rPr>
          <w:spacing w:val="4"/>
        </w:rPr>
        <w:t xml:space="preserve"> </w:t>
      </w:r>
      <w:r>
        <w:t>según</w:t>
      </w:r>
      <w:r>
        <w:rPr>
          <w:spacing w:val="-12"/>
        </w:rPr>
        <w:t xml:space="preserve"> </w:t>
      </w:r>
      <w:r>
        <w:t>Art.</w:t>
      </w:r>
      <w:r>
        <w:rPr>
          <w:spacing w:val="2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Ordenanza</w:t>
      </w:r>
      <w:r>
        <w:rPr>
          <w:spacing w:val="3"/>
        </w:rPr>
        <w:t xml:space="preserve"> </w:t>
      </w:r>
      <w:r>
        <w:t>Fiscal)</w:t>
      </w:r>
    </w:p>
    <w:p w:rsidR="00AF4B55" w:rsidRDefault="00AF4B55">
      <w:pPr>
        <w:pStyle w:val="Textoindependiente"/>
        <w:spacing w:before="5"/>
        <w:rPr>
          <w:sz w:val="19"/>
        </w:rPr>
      </w:pPr>
    </w:p>
    <w:p w:rsidR="00AF4B55" w:rsidRDefault="00FE6C05">
      <w:pPr>
        <w:spacing w:before="1"/>
        <w:ind w:left="1324" w:right="1773"/>
        <w:rPr>
          <w:sz w:val="20"/>
        </w:rPr>
      </w:pPr>
      <w:r>
        <w:rPr>
          <w:sz w:val="20"/>
        </w:rPr>
        <w:t>El i</w:t>
      </w:r>
      <w:r>
        <w:rPr>
          <w:sz w:val="20"/>
          <w:u w:val="single"/>
        </w:rPr>
        <w:t>nicio de las obras</w:t>
      </w:r>
      <w:r>
        <w:rPr>
          <w:sz w:val="20"/>
        </w:rPr>
        <w:t>, una vez obtenida la licencia de forma expresa o por silencio, y verificado,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en su caso, el cumplimiento de sus condiciones, requerirá, en todo caso, de </w:t>
      </w:r>
      <w:r>
        <w:rPr>
          <w:rFonts w:ascii="Arial" w:hAnsi="Arial"/>
          <w:b/>
          <w:sz w:val="20"/>
        </w:rPr>
        <w:t>notificación al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ayuntamiento con al menos diez días de antelación a la fecha proyectada para dicho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inicio</w:t>
      </w:r>
      <w:r>
        <w:rPr>
          <w:sz w:val="20"/>
        </w:rPr>
        <w:t>, acompañada del proyecto de ejecución, si fuera preceptivo y la licencia hubiera recaído</w:t>
      </w:r>
      <w:r>
        <w:rPr>
          <w:spacing w:val="-51"/>
          <w:sz w:val="20"/>
        </w:rPr>
        <w:t xml:space="preserve"> </w:t>
      </w:r>
      <w:r>
        <w:rPr>
          <w:sz w:val="20"/>
        </w:rPr>
        <w:t>sobre</w:t>
      </w:r>
      <w:r>
        <w:rPr>
          <w:spacing w:val="2"/>
          <w:sz w:val="20"/>
        </w:rPr>
        <w:t xml:space="preserve"> </w:t>
      </w:r>
      <w:r>
        <w:rPr>
          <w:sz w:val="20"/>
        </w:rPr>
        <w:t>un</w:t>
      </w:r>
      <w:r>
        <w:rPr>
          <w:spacing w:val="3"/>
          <w:sz w:val="20"/>
        </w:rPr>
        <w:t xml:space="preserve"> </w:t>
      </w:r>
      <w:r>
        <w:rPr>
          <w:sz w:val="20"/>
        </w:rPr>
        <w:t>proyecto</w:t>
      </w:r>
      <w:r>
        <w:rPr>
          <w:spacing w:val="3"/>
          <w:sz w:val="20"/>
        </w:rPr>
        <w:t xml:space="preserve"> </w:t>
      </w:r>
      <w:r>
        <w:rPr>
          <w:sz w:val="20"/>
        </w:rPr>
        <w:t>básico.</w:t>
      </w:r>
    </w:p>
    <w:p w:rsidR="00AF4B55" w:rsidRDefault="00FE6C05">
      <w:pPr>
        <w:pStyle w:val="Textoindependiente"/>
        <w:spacing w:before="7" w:line="242" w:lineRule="auto"/>
        <w:ind w:left="2388" w:right="1909"/>
      </w:pPr>
      <w:r>
        <w:t>Durante dicho plazo, los servicios técnicos municipales deberán personarse en el</w:t>
      </w:r>
      <w:r>
        <w:rPr>
          <w:spacing w:val="-52"/>
        </w:rPr>
        <w:t xml:space="preserve"> </w:t>
      </w:r>
      <w:r>
        <w:t xml:space="preserve">terreno afectado a fin de </w:t>
      </w:r>
      <w:r>
        <w:rPr>
          <w:rFonts w:ascii="Arial" w:hAnsi="Arial"/>
          <w:b/>
        </w:rPr>
        <w:t>señalar las alineaciones y rasantes</w:t>
      </w:r>
      <w:r>
        <w:t>. De no hacerlo en</w:t>
      </w:r>
      <w:r>
        <w:rPr>
          <w:spacing w:val="-51"/>
        </w:rPr>
        <w:t xml:space="preserve"> </w:t>
      </w:r>
      <w:r>
        <w:t>dicho plazo, podrá levantarse el acta de replanteo, firmada por el promotor, los</w:t>
      </w:r>
      <w:r>
        <w:rPr>
          <w:spacing w:val="1"/>
        </w:rPr>
        <w:t xml:space="preserve"> </w:t>
      </w:r>
      <w:r>
        <w:t>técnicos</w:t>
      </w:r>
      <w:r>
        <w:rPr>
          <w:spacing w:val="-2"/>
        </w:rPr>
        <w:t xml:space="preserve"> </w:t>
      </w:r>
      <w:r>
        <w:t>directores y,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caso,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constructora,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iniciarse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obras.</w:t>
      </w:r>
    </w:p>
    <w:p w:rsidR="00AF4B55" w:rsidRDefault="00FE6C05">
      <w:pPr>
        <w:pStyle w:val="Textoindependiente"/>
        <w:spacing w:before="1"/>
        <w:ind w:left="2740"/>
      </w:pPr>
      <w:r>
        <w:rPr>
          <w:rFonts w:ascii="Verdana" w:hAnsi="Verdana"/>
          <w:w w:val="90"/>
          <w:sz w:val="28"/>
        </w:rPr>
        <w:t></w:t>
      </w:r>
      <w:r>
        <w:rPr>
          <w:rFonts w:ascii="Verdana" w:hAnsi="Verdana"/>
          <w:spacing w:val="30"/>
          <w:w w:val="90"/>
          <w:sz w:val="28"/>
        </w:rPr>
        <w:t xml:space="preserve"> </w:t>
      </w:r>
      <w:r>
        <w:rPr>
          <w:w w:val="90"/>
        </w:rPr>
        <w:t>PROCEDE.</w:t>
      </w:r>
    </w:p>
    <w:p w:rsidR="00AF4B55" w:rsidRDefault="00FE6C05">
      <w:pPr>
        <w:pStyle w:val="Textoindependiente"/>
        <w:spacing w:before="26" w:line="244" w:lineRule="auto"/>
        <w:ind w:left="1324" w:right="1975"/>
      </w:pPr>
      <w:r>
        <w:rPr>
          <w:u w:val="single"/>
        </w:rPr>
        <w:t>Publicidad de las obras de construcción</w:t>
      </w:r>
      <w:r>
        <w:t>, edificación o urbanización. Todas las obras de</w:t>
      </w:r>
      <w:r>
        <w:rPr>
          <w:spacing w:val="1"/>
        </w:rPr>
        <w:t xml:space="preserve"> </w:t>
      </w:r>
      <w:r>
        <w:t>construcción o edificación dispondrán de un cartel visible desde la vía pública, que indique el</w:t>
      </w:r>
      <w:r>
        <w:rPr>
          <w:spacing w:val="-51"/>
        </w:rPr>
        <w:t xml:space="preserve"> </w:t>
      </w:r>
      <w:r>
        <w:t>número y la fecha de la licencia urbanística, orden de ejecución, acuerdo de aprobación de</w:t>
      </w:r>
      <w:r>
        <w:rPr>
          <w:spacing w:val="1"/>
        </w:rPr>
        <w:t xml:space="preserve"> </w:t>
      </w:r>
      <w:r>
        <w:t xml:space="preserve">obra pública o acto administrativo </w:t>
      </w:r>
      <w:proofErr w:type="spellStart"/>
      <w:r>
        <w:t>autorizatorio</w:t>
      </w:r>
      <w:proofErr w:type="spellEnd"/>
      <w:r>
        <w:t xml:space="preserve"> equivalente y número de expediente, en su</w:t>
      </w:r>
      <w:r>
        <w:rPr>
          <w:spacing w:val="1"/>
        </w:rPr>
        <w:t xml:space="preserve"> </w:t>
      </w:r>
      <w:r>
        <w:t>caso. Se consignará igualmente la denominación descriptiva de la obra, plazo de ejecución,</w:t>
      </w:r>
      <w:r>
        <w:rPr>
          <w:spacing w:val="1"/>
        </w:rPr>
        <w:t xml:space="preserve"> </w:t>
      </w:r>
      <w:r>
        <w:t>promotor,</w:t>
      </w:r>
      <w:r>
        <w:rPr>
          <w:spacing w:val="1"/>
        </w:rPr>
        <w:t xml:space="preserve"> </w:t>
      </w:r>
      <w:r>
        <w:t>director</w:t>
      </w:r>
      <w:r>
        <w:rPr>
          <w:spacing w:val="2"/>
        </w:rPr>
        <w:t xml:space="preserve"> </w:t>
      </w:r>
      <w:r>
        <w:t>facultativo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empresa</w:t>
      </w:r>
      <w:r>
        <w:rPr>
          <w:spacing w:val="2"/>
        </w:rPr>
        <w:t xml:space="preserve"> </w:t>
      </w:r>
      <w:r>
        <w:t>constructora,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su caso.</w:t>
      </w:r>
    </w:p>
    <w:p w:rsidR="00AF4B55" w:rsidRDefault="00FE6C05">
      <w:pPr>
        <w:pStyle w:val="Textoindependiente"/>
        <w:spacing w:line="332" w:lineRule="exact"/>
        <w:ind w:left="2740"/>
      </w:pPr>
      <w:r>
        <w:rPr>
          <w:rFonts w:ascii="Verdana" w:hAnsi="Verdana"/>
          <w:w w:val="90"/>
          <w:sz w:val="28"/>
        </w:rPr>
        <w:t></w:t>
      </w:r>
      <w:r>
        <w:rPr>
          <w:rFonts w:ascii="Verdana" w:hAnsi="Verdana"/>
          <w:spacing w:val="30"/>
          <w:w w:val="90"/>
          <w:sz w:val="28"/>
        </w:rPr>
        <w:t xml:space="preserve"> </w:t>
      </w:r>
      <w:r>
        <w:rPr>
          <w:w w:val="90"/>
        </w:rPr>
        <w:t>PROCEDE.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10"/>
      </w:pPr>
      <w:r>
        <w:rPr>
          <w:noProof/>
          <w:lang w:eastAsia="es-ES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174960</wp:posOffset>
            </wp:positionV>
            <wp:extent cx="5258070" cy="262890"/>
            <wp:effectExtent l="0" t="0" r="0" b="0"/>
            <wp:wrapTopAndBottom/>
            <wp:docPr id="1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Textoindependiente"/>
        <w:spacing w:before="195" w:line="244" w:lineRule="auto"/>
        <w:ind w:left="1324" w:right="1848"/>
      </w:pPr>
      <w:r>
        <w:rPr>
          <w:u w:val="single"/>
        </w:rPr>
        <w:lastRenderedPageBreak/>
        <w:t>Evaluación ambiental de proyectos</w:t>
      </w:r>
      <w:r>
        <w:t>. La evaluación de impacto ambiental de proyectos se</w:t>
      </w:r>
      <w:r>
        <w:rPr>
          <w:spacing w:val="1"/>
        </w:rPr>
        <w:t xml:space="preserve"> </w:t>
      </w:r>
      <w:r>
        <w:t>realizará de conformidad con la Ley 21/2013, de 9 de diciembre, de evaluación ambiental. Las</w:t>
      </w:r>
      <w:r>
        <w:rPr>
          <w:spacing w:val="-51"/>
        </w:rPr>
        <w:t xml:space="preserve"> </w:t>
      </w:r>
      <w:r>
        <w:t>obras descritas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serán</w:t>
      </w:r>
      <w:r>
        <w:rPr>
          <w:spacing w:val="-3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impacto</w:t>
      </w:r>
      <w:r>
        <w:rPr>
          <w:spacing w:val="-2"/>
        </w:rPr>
        <w:t xml:space="preserve"> </w:t>
      </w:r>
      <w:r>
        <w:t>ambiental</w:t>
      </w:r>
      <w:r>
        <w:rPr>
          <w:spacing w:val="-2"/>
        </w:rPr>
        <w:t xml:space="preserve"> </w:t>
      </w:r>
      <w:r>
        <w:t>ordinario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simplificado.</w:t>
      </w:r>
    </w:p>
    <w:p w:rsidR="00AF4B55" w:rsidRDefault="00FE6C05">
      <w:pPr>
        <w:pStyle w:val="Textoindependiente"/>
        <w:spacing w:line="336" w:lineRule="exact"/>
        <w:ind w:left="2740"/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83"/>
          <w:w w:val="95"/>
          <w:sz w:val="28"/>
        </w:rPr>
        <w:t xml:space="preserve"> </w:t>
      </w:r>
      <w:r>
        <w:rPr>
          <w:w w:val="95"/>
        </w:rPr>
        <w:t>NO</w:t>
      </w:r>
      <w:r>
        <w:rPr>
          <w:spacing w:val="-4"/>
          <w:w w:val="95"/>
        </w:rPr>
        <w:t xml:space="preserve"> </w:t>
      </w:r>
      <w:r>
        <w:rPr>
          <w:w w:val="95"/>
        </w:rPr>
        <w:t>PROCEDE.</w:t>
      </w:r>
    </w:p>
    <w:p w:rsidR="00AF4B55" w:rsidRDefault="00AF4B55">
      <w:pPr>
        <w:pStyle w:val="Textoindependiente"/>
        <w:spacing w:before="8"/>
        <w:rPr>
          <w:sz w:val="42"/>
        </w:rPr>
      </w:pPr>
    </w:p>
    <w:p w:rsidR="00AF4B55" w:rsidRDefault="00FE6C05">
      <w:pPr>
        <w:pStyle w:val="Heading4"/>
        <w:spacing w:before="1"/>
      </w:pPr>
      <w:bookmarkStart w:id="5" w:name="_bookmark5"/>
      <w:bookmarkEnd w:id="5"/>
      <w:r>
        <w:t>CONCLUSIONES</w:t>
      </w:r>
    </w:p>
    <w:p w:rsidR="00AF4B55" w:rsidRDefault="00AF4B55">
      <w:pPr>
        <w:pStyle w:val="Textoindependiente"/>
        <w:spacing w:before="3"/>
        <w:rPr>
          <w:rFonts w:ascii="Arial"/>
          <w:b/>
        </w:rPr>
      </w:pPr>
    </w:p>
    <w:p w:rsidR="00AF4B55" w:rsidRDefault="00FE6C05">
      <w:pPr>
        <w:pStyle w:val="Textoindependiente"/>
        <w:spacing w:line="244" w:lineRule="auto"/>
        <w:ind w:left="2032" w:right="1701"/>
        <w:jc w:val="both"/>
      </w:pPr>
      <w:r>
        <w:t>La competencia para el otorgamiento de las licencias urbanísticas corresponde a los</w:t>
      </w:r>
      <w:r>
        <w:rPr>
          <w:spacing w:val="1"/>
        </w:rPr>
        <w:t xml:space="preserve"> </w:t>
      </w:r>
      <w:r>
        <w:t>ayuntamientos y se ejercerá por los órganos que se establezcan por la legislación de</w:t>
      </w:r>
      <w:r>
        <w:rPr>
          <w:spacing w:val="1"/>
        </w:rPr>
        <w:t xml:space="preserve"> </w:t>
      </w:r>
      <w:r>
        <w:t>régimen</w:t>
      </w:r>
      <w:r>
        <w:rPr>
          <w:spacing w:val="2"/>
        </w:rPr>
        <w:t xml:space="preserve"> </w:t>
      </w:r>
      <w:r>
        <w:t>local</w:t>
      </w:r>
      <w:r>
        <w:rPr>
          <w:spacing w:val="2"/>
        </w:rPr>
        <w:t xml:space="preserve"> </w:t>
      </w:r>
      <w:r>
        <w:t>(Art. 340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LSENPC</w:t>
      </w:r>
      <w:r>
        <w:rPr>
          <w:spacing w:val="2"/>
        </w:rPr>
        <w:t xml:space="preserve"> </w:t>
      </w:r>
      <w:r>
        <w:t>4/2017).</w:t>
      </w:r>
    </w:p>
    <w:p w:rsidR="00AF4B55" w:rsidRDefault="00AF4B55">
      <w:pPr>
        <w:pStyle w:val="Textoindependiente"/>
        <w:spacing w:before="1"/>
      </w:pPr>
    </w:p>
    <w:p w:rsidR="00AF4B55" w:rsidRDefault="004B2364">
      <w:pPr>
        <w:pStyle w:val="Textoindependiente"/>
        <w:spacing w:line="244" w:lineRule="auto"/>
        <w:ind w:left="2032" w:right="1702"/>
        <w:jc w:val="both"/>
      </w:pPr>
      <w:r>
        <w:pict>
          <v:shape id="_x0000_s1199" type="#_x0000_t202" style="position:absolute;left:0;text-align:left;margin-left:536pt;margin-top:-2.35pt;width:32.9pt;height:250.5pt;z-index:1579059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La</w:t>
      </w:r>
      <w:r w:rsidR="00FE6C05">
        <w:rPr>
          <w:spacing w:val="1"/>
        </w:rPr>
        <w:t xml:space="preserve"> </w:t>
      </w:r>
      <w:r w:rsidR="00FE6C05">
        <w:t>potestad</w:t>
      </w:r>
      <w:r w:rsidR="00FE6C05">
        <w:rPr>
          <w:spacing w:val="1"/>
        </w:rPr>
        <w:t xml:space="preserve"> </w:t>
      </w:r>
      <w:r w:rsidR="00FE6C05">
        <w:t>resolutoria</w:t>
      </w:r>
      <w:r w:rsidR="00FE6C05">
        <w:rPr>
          <w:spacing w:val="1"/>
        </w:rPr>
        <w:t xml:space="preserve"> </w:t>
      </w:r>
      <w:r w:rsidR="00FE6C05">
        <w:t>sobre</w:t>
      </w:r>
      <w:r w:rsidR="00FE6C05">
        <w:rPr>
          <w:spacing w:val="1"/>
        </w:rPr>
        <w:t xml:space="preserve"> </w:t>
      </w:r>
      <w:r w:rsidR="00FE6C05">
        <w:t>la</w:t>
      </w:r>
      <w:r w:rsidR="00FE6C05">
        <w:rPr>
          <w:spacing w:val="1"/>
        </w:rPr>
        <w:t xml:space="preserve"> </w:t>
      </w:r>
      <w:r w:rsidR="00FE6C05">
        <w:t>solicitud</w:t>
      </w:r>
      <w:r w:rsidR="00FE6C05">
        <w:rPr>
          <w:spacing w:val="1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licencias</w:t>
      </w:r>
      <w:r w:rsidR="00FE6C05">
        <w:rPr>
          <w:spacing w:val="1"/>
        </w:rPr>
        <w:t xml:space="preserve"> </w:t>
      </w:r>
      <w:r w:rsidR="00FE6C05">
        <w:t>urbanísticas</w:t>
      </w:r>
      <w:r w:rsidR="00FE6C05">
        <w:rPr>
          <w:spacing w:val="1"/>
        </w:rPr>
        <w:t xml:space="preserve"> </w:t>
      </w:r>
      <w:r w:rsidR="00FE6C05">
        <w:t>es</w:t>
      </w:r>
      <w:r w:rsidR="00FE6C05">
        <w:rPr>
          <w:spacing w:val="1"/>
        </w:rPr>
        <w:t xml:space="preserve"> </w:t>
      </w:r>
      <w:r w:rsidR="00FE6C05">
        <w:t>de</w:t>
      </w:r>
      <w:r w:rsidR="00FE6C05">
        <w:rPr>
          <w:spacing w:val="53"/>
        </w:rPr>
        <w:t xml:space="preserve"> </w:t>
      </w:r>
      <w:r w:rsidR="00FE6C05">
        <w:t>carácter</w:t>
      </w:r>
      <w:r w:rsidR="00FE6C05">
        <w:rPr>
          <w:spacing w:val="1"/>
        </w:rPr>
        <w:t xml:space="preserve"> </w:t>
      </w:r>
      <w:r w:rsidR="00FE6C05">
        <w:t>reglado y consiste en verificar que la actuación urbanística a realizar o a legalizar se</w:t>
      </w:r>
      <w:r w:rsidR="00FE6C05">
        <w:rPr>
          <w:spacing w:val="1"/>
        </w:rPr>
        <w:t xml:space="preserve"> </w:t>
      </w:r>
      <w:r w:rsidR="00FE6C05">
        <w:t>adecua a la legalidad urbanística, habilitando o legalizando, en tal caso, la actuación</w:t>
      </w:r>
      <w:r w:rsidR="00FE6C05">
        <w:rPr>
          <w:spacing w:val="1"/>
        </w:rPr>
        <w:t xml:space="preserve"> </w:t>
      </w:r>
      <w:r w:rsidR="00FE6C05">
        <w:t>(Art. 339.1</w:t>
      </w:r>
      <w:r w:rsidR="00FE6C05">
        <w:rPr>
          <w:spacing w:val="3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la</w:t>
      </w:r>
      <w:r w:rsidR="00FE6C05">
        <w:rPr>
          <w:spacing w:val="3"/>
        </w:rPr>
        <w:t xml:space="preserve"> </w:t>
      </w:r>
      <w:r w:rsidR="00FE6C05">
        <w:t>LSENPC</w:t>
      </w:r>
      <w:r w:rsidR="00FE6C05">
        <w:rPr>
          <w:spacing w:val="2"/>
        </w:rPr>
        <w:t xml:space="preserve"> </w:t>
      </w:r>
      <w:r w:rsidR="00FE6C05">
        <w:t>4/2017).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line="244" w:lineRule="auto"/>
        <w:ind w:left="2032" w:right="1702"/>
        <w:jc w:val="both"/>
      </w:pPr>
      <w:r>
        <w:t>En la resolución estimatoria se indicará, igualmente, que el otorgamiento de la licencia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circunscribe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habilitación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actuación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legalidad</w:t>
      </w:r>
      <w:r>
        <w:rPr>
          <w:spacing w:val="1"/>
        </w:rPr>
        <w:t xml:space="preserve"> </w:t>
      </w:r>
      <w:r>
        <w:t>urbanística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enjuiciar,</w:t>
      </w:r>
      <w:r>
        <w:rPr>
          <w:spacing w:val="1"/>
        </w:rPr>
        <w:t xml:space="preserve"> </w:t>
      </w:r>
      <w:r>
        <w:t>predeterminar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condicionar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situaciones</w:t>
      </w:r>
      <w:r>
        <w:rPr>
          <w:spacing w:val="1"/>
        </w:rPr>
        <w:t xml:space="preserve"> </w:t>
      </w:r>
      <w:r>
        <w:t>jurídico-privadas de la persona solicitante o de terceras personas ni aquellos aspectos</w:t>
      </w:r>
      <w:r>
        <w:rPr>
          <w:spacing w:val="1"/>
        </w:rPr>
        <w:t xml:space="preserve"> </w:t>
      </w:r>
      <w:r>
        <w:t>técnicos que sean ajenos al ámbito del control administrativo ejercido a través del</w:t>
      </w:r>
      <w:r>
        <w:rPr>
          <w:spacing w:val="1"/>
        </w:rPr>
        <w:t xml:space="preserve"> </w:t>
      </w:r>
      <w:r>
        <w:t>otorgamiento de licencia</w:t>
      </w:r>
      <w:r>
        <w:rPr>
          <w:spacing w:val="3"/>
        </w:rPr>
        <w:t xml:space="preserve"> </w:t>
      </w:r>
      <w:r>
        <w:t>(Art.</w:t>
      </w:r>
      <w:r>
        <w:rPr>
          <w:spacing w:val="1"/>
        </w:rPr>
        <w:t xml:space="preserve"> </w:t>
      </w:r>
      <w:r>
        <w:t>20.2</w:t>
      </w:r>
      <w:r>
        <w:rPr>
          <w:spacing w:val="2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Decreto 182/2018).</w:t>
      </w:r>
    </w:p>
    <w:p w:rsidR="00AF4B55" w:rsidRDefault="00AF4B55">
      <w:pPr>
        <w:pStyle w:val="Textoindependiente"/>
        <w:spacing w:before="9"/>
        <w:rPr>
          <w:sz w:val="19"/>
        </w:rPr>
      </w:pPr>
    </w:p>
    <w:p w:rsidR="00AF4B55" w:rsidRDefault="00FE6C05">
      <w:pPr>
        <w:pStyle w:val="Textoindependiente"/>
        <w:spacing w:line="244" w:lineRule="auto"/>
        <w:ind w:left="2032" w:right="1975"/>
      </w:pPr>
      <w:r>
        <w:t>De acuerdo con lo motivado en este informe técnico, el que suscribe, sin perjuicio de</w:t>
      </w:r>
      <w:r>
        <w:rPr>
          <w:spacing w:val="-51"/>
        </w:rPr>
        <w:t xml:space="preserve"> </w:t>
      </w:r>
      <w:r>
        <w:t>cualquier otro</w:t>
      </w:r>
      <w:r>
        <w:rPr>
          <w:spacing w:val="-1"/>
        </w:rPr>
        <w:t xml:space="preserve"> </w:t>
      </w:r>
      <w:r>
        <w:t>criterio</w:t>
      </w:r>
      <w:r>
        <w:rPr>
          <w:spacing w:val="-1"/>
        </w:rPr>
        <w:t xml:space="preserve"> </w:t>
      </w:r>
      <w:r>
        <w:t>mejor fundado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derecho, concluye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 juicio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valor</w:t>
      </w:r>
    </w:p>
    <w:p w:rsidR="00AF4B55" w:rsidRDefault="00FE6C05">
      <w:pPr>
        <w:pStyle w:val="Textoindependiente"/>
        <w:tabs>
          <w:tab w:val="left" w:pos="2741"/>
          <w:tab w:val="left" w:pos="4159"/>
        </w:tabs>
        <w:spacing w:line="242" w:lineRule="auto"/>
        <w:ind w:left="1324" w:right="1985"/>
      </w:pPr>
      <w:proofErr w:type="gramStart"/>
      <w:r>
        <w:t>expreso</w:t>
      </w:r>
      <w:proofErr w:type="gramEnd"/>
      <w:r>
        <w:rPr>
          <w:spacing w:val="-2"/>
        </w:rPr>
        <w:t xml:space="preserve"> </w:t>
      </w:r>
      <w:r>
        <w:t>al</w:t>
      </w:r>
      <w:r>
        <w:tab/>
        <w:t xml:space="preserve">que se refiere el Art. 16.3 del Decreto 182/2018, es en sentido </w:t>
      </w:r>
      <w:r>
        <w:rPr>
          <w:rFonts w:ascii="Arial" w:hAnsi="Arial"/>
          <w:b/>
        </w:rPr>
        <w:t>FAVORABLE</w:t>
      </w:r>
      <w:r>
        <w:rPr>
          <w:rFonts w:ascii="Arial" w:hAnsi="Arial"/>
          <w:b/>
          <w:spacing w:val="-52"/>
        </w:rPr>
        <w:t xml:space="preserve"> </w:t>
      </w:r>
      <w:r>
        <w:t>respecto a la</w:t>
      </w:r>
      <w:r>
        <w:tab/>
        <w:t>solicitud</w:t>
      </w:r>
      <w:r>
        <w:rPr>
          <w:spacing w:val="1"/>
        </w:rPr>
        <w:t xml:space="preserve"> </w:t>
      </w:r>
      <w:r>
        <w:t>presentada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realización de la actuación</w:t>
      </w:r>
      <w:r>
        <w:rPr>
          <w:spacing w:val="-1"/>
        </w:rPr>
        <w:t xml:space="preserve"> </w:t>
      </w:r>
      <w:r>
        <w:t>urbanística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“</w:t>
      </w:r>
      <w:r>
        <w:t>INSTALACIÓN</w:t>
      </w:r>
      <w:r>
        <w:rPr>
          <w:spacing w:val="-6"/>
        </w:rPr>
        <w:t xml:space="preserve"> </w:t>
      </w:r>
      <w:r>
        <w:t>SOLAR</w:t>
      </w:r>
      <w:r>
        <w:tab/>
      </w:r>
      <w:r>
        <w:rPr>
          <w:spacing w:val="-1"/>
        </w:rPr>
        <w:t>FOTOVOLTAICA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DEPÓSITO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COMUNIDAD</w:t>
      </w:r>
      <w:r>
        <w:rPr>
          <w:rFonts w:ascii="Arial" w:hAnsi="Arial"/>
          <w:b/>
          <w:spacing w:val="-1"/>
        </w:rPr>
        <w:t>”</w:t>
      </w:r>
      <w:r>
        <w:rPr>
          <w:spacing w:val="-1"/>
        </w:rPr>
        <w:t xml:space="preserve">, </w:t>
      </w:r>
      <w:r>
        <w:t>que</w:t>
      </w:r>
    </w:p>
    <w:p w:rsidR="00AF4B55" w:rsidRDefault="00FE6C05">
      <w:pPr>
        <w:tabs>
          <w:tab w:val="left" w:pos="4867"/>
        </w:tabs>
        <w:ind w:left="1324" w:right="2122"/>
        <w:rPr>
          <w:sz w:val="20"/>
        </w:rPr>
      </w:pPr>
      <w:proofErr w:type="gramStart"/>
      <w:r>
        <w:rPr>
          <w:sz w:val="20"/>
        </w:rPr>
        <w:t>siendo</w:t>
      </w:r>
      <w:proofErr w:type="gramEnd"/>
      <w:r>
        <w:rPr>
          <w:sz w:val="20"/>
        </w:rPr>
        <w:t xml:space="preserve"> adecuada a la legalidad</w:t>
      </w:r>
      <w:r>
        <w:rPr>
          <w:spacing w:val="1"/>
          <w:sz w:val="20"/>
        </w:rPr>
        <w:t xml:space="preserve"> </w:t>
      </w:r>
      <w:r>
        <w:rPr>
          <w:sz w:val="20"/>
        </w:rPr>
        <w:t>urbanística y a la norma técnica sectorial, tiene cabida en</w:t>
      </w:r>
      <w:r>
        <w:rPr>
          <w:spacing w:val="1"/>
          <w:sz w:val="20"/>
        </w:rPr>
        <w:t xml:space="preserve"> </w:t>
      </w:r>
      <w:r>
        <w:rPr>
          <w:sz w:val="20"/>
        </w:rPr>
        <w:t>SUELO</w:t>
      </w:r>
      <w:r>
        <w:rPr>
          <w:spacing w:val="2"/>
          <w:sz w:val="20"/>
        </w:rPr>
        <w:t xml:space="preserve"> </w:t>
      </w:r>
      <w:r>
        <w:rPr>
          <w:sz w:val="20"/>
        </w:rPr>
        <w:t>RÚSTICO</w:t>
      </w:r>
      <w:r>
        <w:rPr>
          <w:spacing w:val="2"/>
          <w:sz w:val="20"/>
        </w:rPr>
        <w:t xml:space="preserve"> </w:t>
      </w:r>
      <w:r>
        <w:rPr>
          <w:sz w:val="20"/>
        </w:rPr>
        <w:t>en la</w:t>
      </w:r>
      <w:r>
        <w:rPr>
          <w:spacing w:val="1"/>
          <w:sz w:val="20"/>
        </w:rPr>
        <w:t xml:space="preserve"> </w:t>
      </w:r>
      <w:r>
        <w:rPr>
          <w:sz w:val="20"/>
        </w:rPr>
        <w:t>categoría</w:t>
      </w:r>
      <w:r>
        <w:rPr>
          <w:sz w:val="20"/>
        </w:rPr>
        <w:tab/>
      </w:r>
      <w:r>
        <w:rPr>
          <w:rFonts w:ascii="Arial" w:hAnsi="Arial"/>
          <w:b/>
          <w:sz w:val="20"/>
        </w:rPr>
        <w:t>SUELO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RÚSTICO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PROTECCIÓN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NATURAL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y</w:t>
      </w:r>
    </w:p>
    <w:p w:rsidR="00AF4B55" w:rsidRDefault="00FE6C05">
      <w:pPr>
        <w:pStyle w:val="Textoindependiente"/>
        <w:tabs>
          <w:tab w:val="left" w:pos="4867"/>
          <w:tab w:val="left" w:pos="5577"/>
          <w:tab w:val="left" w:pos="6285"/>
        </w:tabs>
        <w:spacing w:line="242" w:lineRule="auto"/>
        <w:ind w:left="1324" w:right="2092"/>
      </w:pPr>
      <w:r>
        <w:rPr>
          <w:noProof/>
          <w:lang w:eastAsia="es-ES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490458</wp:posOffset>
            </wp:positionV>
            <wp:extent cx="330200" cy="3937000"/>
            <wp:effectExtent l="0" t="0" r="0" b="0"/>
            <wp:wrapNone/>
            <wp:docPr id="1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cumple</w:t>
      </w:r>
      <w:proofErr w:type="gramEnd"/>
      <w:r>
        <w:rPr>
          <w:spacing w:val="-1"/>
        </w:rPr>
        <w:t xml:space="preserve"> </w:t>
      </w:r>
      <w:r>
        <w:t>como se</w:t>
      </w:r>
      <w:r>
        <w:rPr>
          <w:spacing w:val="-3"/>
        </w:rPr>
        <w:t xml:space="preserve"> </w:t>
      </w:r>
      <w:r>
        <w:t>ha expresado</w:t>
      </w:r>
      <w:r>
        <w:rPr>
          <w:spacing w:val="-1"/>
        </w:rPr>
        <w:t xml:space="preserve"> </w:t>
      </w:r>
      <w:r>
        <w:t>en este</w:t>
      </w:r>
      <w:r>
        <w:rPr>
          <w:spacing w:val="5"/>
        </w:rPr>
        <w:t xml:space="preserve"> </w:t>
      </w:r>
      <w:r>
        <w:t>informe con</w:t>
      </w:r>
      <w:r>
        <w:rPr>
          <w:spacing w:val="-1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artículos de la</w:t>
      </w:r>
      <w:r>
        <w:rPr>
          <w:spacing w:val="-1"/>
        </w:rPr>
        <w:t xml:space="preserve"> </w:t>
      </w:r>
      <w:r>
        <w:t>LSENPC</w:t>
      </w:r>
      <w:r>
        <w:rPr>
          <w:spacing w:val="1"/>
        </w:rPr>
        <w:t xml:space="preserve"> </w:t>
      </w:r>
      <w:r>
        <w:t>4/2017, del</w:t>
      </w:r>
      <w:r>
        <w:rPr>
          <w:spacing w:val="-51"/>
        </w:rPr>
        <w:t xml:space="preserve"> </w:t>
      </w:r>
      <w:r>
        <w:t>Decreto 182/2018,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LOE’99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del</w:t>
      </w:r>
      <w:r>
        <w:tab/>
        <w:t>PGO</w:t>
      </w:r>
      <w:r>
        <w:rPr>
          <w:spacing w:val="-3"/>
        </w:rPr>
        <w:t xml:space="preserve"> </w:t>
      </w:r>
      <w:r>
        <w:t>Supletorio</w:t>
      </w:r>
      <w:r>
        <w:rPr>
          <w:spacing w:val="-4"/>
        </w:rPr>
        <w:t xml:space="preserve"> </w:t>
      </w:r>
      <w:r>
        <w:t>y,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propone</w:t>
      </w:r>
      <w:r>
        <w:rPr>
          <w:spacing w:val="-4"/>
        </w:rPr>
        <w:t xml:space="preserve"> </w:t>
      </w:r>
      <w:r>
        <w:t>resolución</w:t>
      </w:r>
      <w:r>
        <w:rPr>
          <w:spacing w:val="-50"/>
        </w:rPr>
        <w:t xml:space="preserve"> </w:t>
      </w:r>
      <w:r>
        <w:rPr>
          <w:rFonts w:ascii="Arial" w:hAnsi="Arial"/>
          <w:b/>
        </w:rPr>
        <w:t>ESTIMATORIA</w:t>
      </w:r>
      <w:r>
        <w:rPr>
          <w:rFonts w:ascii="Arial" w:hAnsi="Arial"/>
          <w:b/>
          <w:spacing w:val="-5"/>
        </w:rPr>
        <w:t xml:space="preserve"> </w:t>
      </w:r>
      <w:r>
        <w:t>(Art.</w:t>
      </w:r>
      <w:r>
        <w:rPr>
          <w:spacing w:val="-3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Decreto</w:t>
      </w:r>
      <w:r>
        <w:tab/>
        <w:t>182/2018), al</w:t>
      </w:r>
      <w:r>
        <w:rPr>
          <w:spacing w:val="1"/>
        </w:rPr>
        <w:t xml:space="preserve"> </w:t>
      </w:r>
      <w:r>
        <w:t>adecuarse</w:t>
      </w:r>
      <w:r>
        <w:rPr>
          <w:spacing w:val="-1"/>
        </w:rPr>
        <w:t xml:space="preserve"> </w:t>
      </w:r>
      <w:r>
        <w:t>la actuación</w:t>
      </w:r>
      <w:r>
        <w:rPr>
          <w:spacing w:val="1"/>
        </w:rPr>
        <w:t xml:space="preserve"> </w:t>
      </w:r>
      <w:r>
        <w:t>urbanística objeto de</w:t>
      </w:r>
      <w:r>
        <w:rPr>
          <w:spacing w:val="-1"/>
        </w:rPr>
        <w:t xml:space="preserve"> </w:t>
      </w:r>
      <w:r>
        <w:t>licencia</w:t>
      </w:r>
      <w:r>
        <w:rPr>
          <w:spacing w:val="1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341.1.b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LSC</w:t>
      </w:r>
      <w:r>
        <w:tab/>
        <w:t>4/2017),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en:</w:t>
      </w:r>
    </w:p>
    <w:p w:rsidR="00AF4B55" w:rsidRDefault="004B2364">
      <w:pPr>
        <w:pStyle w:val="Textoindependiente"/>
        <w:tabs>
          <w:tab w:val="left" w:pos="2741"/>
          <w:tab w:val="left" w:pos="3449"/>
          <w:tab w:val="left" w:pos="4159"/>
        </w:tabs>
        <w:spacing w:before="1" w:line="244" w:lineRule="auto"/>
        <w:ind w:left="1324" w:right="2338" w:firstLine="708"/>
      </w:pPr>
      <w:r>
        <w:pict>
          <v:shape id="_x0000_s1198" type="#_x0000_t202" style="position:absolute;left:0;text-align:left;margin-left:567.55pt;margin-top:2.7pt;width:14.75pt;height:301pt;z-index:1579110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28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t>Instalación de sistema de generación fotovoltaica sobre cubierta en un depósito</w:t>
      </w:r>
      <w:r w:rsidR="00FE6C05">
        <w:rPr>
          <w:spacing w:val="1"/>
        </w:rPr>
        <w:t xml:space="preserve"> </w:t>
      </w:r>
      <w:r w:rsidR="00FE6C05">
        <w:t>existente,</w:t>
      </w:r>
      <w:r w:rsidR="00FE6C05">
        <w:tab/>
        <w:t>con 29 módulos de panel fotovoltaico de potencia 390 W cada uno y una</w:t>
      </w:r>
      <w:r w:rsidR="00FE6C05">
        <w:rPr>
          <w:spacing w:val="-51"/>
        </w:rPr>
        <w:t xml:space="preserve"> </w:t>
      </w:r>
      <w:r w:rsidR="00FE6C05">
        <w:t>potencia total</w:t>
      </w:r>
      <w:r w:rsidR="00FE6C05">
        <w:rPr>
          <w:spacing w:val="-1"/>
        </w:rPr>
        <w:t xml:space="preserve"> </w:t>
      </w:r>
      <w:r w:rsidR="00FE6C05">
        <w:t>de</w:t>
      </w:r>
      <w:r w:rsidR="00FE6C05">
        <w:tab/>
        <w:t>11,31</w:t>
      </w:r>
      <w:r w:rsidR="00FE6C05">
        <w:tab/>
        <w:t>kw</w:t>
      </w:r>
    </w:p>
    <w:p w:rsidR="00AF4B55" w:rsidRDefault="00FE6C05">
      <w:pPr>
        <w:pStyle w:val="Textoindependiente"/>
        <w:ind w:left="2032"/>
      </w:pPr>
      <w:r>
        <w:rPr>
          <w:noProof/>
          <w:lang w:eastAsia="es-ES"/>
        </w:rPr>
        <w:drawing>
          <wp:inline distT="0" distB="0" distL="0" distR="0">
            <wp:extent cx="4856423" cy="1341120"/>
            <wp:effectExtent l="0" t="0" r="0" b="0"/>
            <wp:docPr id="1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423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spacing w:before="4"/>
      </w:pPr>
    </w:p>
    <w:p w:rsidR="00AF4B55" w:rsidRDefault="00FE6C05">
      <w:pPr>
        <w:spacing w:before="1" w:line="242" w:lineRule="auto"/>
        <w:ind w:left="1324" w:right="1690" w:firstLine="708"/>
        <w:jc w:val="both"/>
        <w:rPr>
          <w:sz w:val="20"/>
        </w:rPr>
      </w:pPr>
      <w:r>
        <w:rPr>
          <w:sz w:val="20"/>
        </w:rPr>
        <w:t>Licencia</w:t>
      </w:r>
      <w:r>
        <w:rPr>
          <w:spacing w:val="1"/>
          <w:sz w:val="20"/>
        </w:rPr>
        <w:t xml:space="preserve"> </w:t>
      </w:r>
      <w:r>
        <w:rPr>
          <w:sz w:val="20"/>
        </w:rPr>
        <w:t>urbanística</w:t>
      </w:r>
      <w:r>
        <w:rPr>
          <w:spacing w:val="1"/>
          <w:sz w:val="20"/>
        </w:rPr>
        <w:t xml:space="preserve"> </w:t>
      </w:r>
      <w:r>
        <w:rPr>
          <w:sz w:val="20"/>
        </w:rPr>
        <w:t>solicitada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Doña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Mª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****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representación de la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COMUNIDAD DE REGANTES DE TASARTE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situada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54"/>
          <w:sz w:val="20"/>
        </w:rPr>
        <w:t xml:space="preserve"> </w:t>
      </w:r>
      <w:r>
        <w:rPr>
          <w:sz w:val="20"/>
        </w:rPr>
        <w:t>OJO</w:t>
      </w:r>
      <w:r>
        <w:rPr>
          <w:spacing w:val="53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AGUA,</w:t>
      </w:r>
      <w:r>
        <w:rPr>
          <w:spacing w:val="-2"/>
          <w:sz w:val="20"/>
        </w:rPr>
        <w:t xml:space="preserve"> </w:t>
      </w:r>
      <w:r>
        <w:rPr>
          <w:sz w:val="20"/>
        </w:rPr>
        <w:t>TASARTE</w:t>
      </w:r>
      <w:r>
        <w:rPr>
          <w:spacing w:val="12"/>
          <w:sz w:val="20"/>
        </w:rPr>
        <w:t xml:space="preserve"> </w:t>
      </w:r>
      <w:r>
        <w:rPr>
          <w:sz w:val="20"/>
        </w:rPr>
        <w:t>POLÍGONO</w:t>
      </w:r>
      <w:r>
        <w:rPr>
          <w:spacing w:val="2"/>
          <w:sz w:val="20"/>
        </w:rPr>
        <w:t xml:space="preserve"> </w:t>
      </w:r>
      <w:r>
        <w:rPr>
          <w:sz w:val="20"/>
        </w:rPr>
        <w:t>8</w:t>
      </w:r>
      <w:r>
        <w:rPr>
          <w:spacing w:val="3"/>
          <w:sz w:val="20"/>
        </w:rPr>
        <w:t xml:space="preserve"> </w:t>
      </w:r>
      <w:r>
        <w:rPr>
          <w:sz w:val="20"/>
        </w:rPr>
        <w:t>PARCELA</w:t>
      </w:r>
      <w:r>
        <w:rPr>
          <w:spacing w:val="-10"/>
          <w:sz w:val="20"/>
        </w:rPr>
        <w:t xml:space="preserve"> </w:t>
      </w:r>
      <w:r>
        <w:rPr>
          <w:sz w:val="20"/>
        </w:rPr>
        <w:t>759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line="244" w:lineRule="auto"/>
        <w:ind w:left="2032" w:right="1733"/>
      </w:pPr>
      <w:r>
        <w:rPr>
          <w:rFonts w:ascii="Arial" w:hAnsi="Arial"/>
          <w:b/>
        </w:rPr>
        <w:t xml:space="preserve">DEFICIENCIAS </w:t>
      </w:r>
      <w:r>
        <w:t xml:space="preserve">o </w:t>
      </w:r>
      <w:r>
        <w:rPr>
          <w:rFonts w:ascii="Arial" w:hAnsi="Arial"/>
          <w:b/>
        </w:rPr>
        <w:t>INCUMPLIMIENTO</w:t>
      </w:r>
      <w:r>
        <w:t>S advertidos, en caso de juicio de valor expreso</w:t>
      </w:r>
      <w:r>
        <w:rPr>
          <w:spacing w:val="1"/>
        </w:rPr>
        <w:t xml:space="preserve"> </w:t>
      </w:r>
      <w:r>
        <w:t>del informe DESFAVORABLE, su carácter subsanable o insubsanable y su grado de</w:t>
      </w:r>
      <w:r>
        <w:rPr>
          <w:spacing w:val="1"/>
        </w:rPr>
        <w:t xml:space="preserve"> </w:t>
      </w:r>
      <w:r>
        <w:t>relevancia en orden a requerir su rectificación o modificación con anterioridad al trámite</w:t>
      </w:r>
      <w:r>
        <w:rPr>
          <w:spacing w:val="-51"/>
        </w:rPr>
        <w:t xml:space="preserve"> </w:t>
      </w:r>
      <w:r>
        <w:t>de audiencia</w:t>
      </w:r>
      <w:r>
        <w:rPr>
          <w:spacing w:val="3"/>
        </w:rPr>
        <w:t xml:space="preserve"> </w:t>
      </w:r>
      <w:r>
        <w:t>(Art. 16.3</w:t>
      </w:r>
      <w:r>
        <w:rPr>
          <w:spacing w:val="3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Decreto 182/2018):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8"/>
        <w:rPr>
          <w:sz w:val="10"/>
        </w:rPr>
      </w:pPr>
      <w:r>
        <w:rPr>
          <w:noProof/>
          <w:lang w:eastAsia="es-ES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101820</wp:posOffset>
            </wp:positionV>
            <wp:extent cx="5258070" cy="262890"/>
            <wp:effectExtent l="0" t="0" r="0" b="0"/>
            <wp:wrapTopAndBottom/>
            <wp:docPr id="12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0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Heading4"/>
        <w:spacing w:before="192"/>
        <w:ind w:left="2032"/>
      </w:pPr>
      <w:r>
        <w:lastRenderedPageBreak/>
        <w:t>No</w:t>
      </w:r>
      <w:r>
        <w:rPr>
          <w:spacing w:val="-5"/>
        </w:rPr>
        <w:t xml:space="preserve"> </w:t>
      </w:r>
      <w:r>
        <w:t>procede.</w:t>
      </w: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pStyle w:val="Textoindependiente"/>
        <w:spacing w:line="242" w:lineRule="auto"/>
        <w:ind w:left="2032" w:right="2279"/>
      </w:pPr>
      <w:r>
        <w:rPr>
          <w:rFonts w:ascii="Arial" w:hAnsi="Arial"/>
          <w:b/>
        </w:rPr>
        <w:t xml:space="preserve">REQUISITOS </w:t>
      </w:r>
      <w:r>
        <w:t>del promotor de las obras solicitadas antes, durante y al finalizar la</w:t>
      </w:r>
      <w:r>
        <w:rPr>
          <w:spacing w:val="-51"/>
        </w:rPr>
        <w:t xml:space="preserve"> </w:t>
      </w:r>
      <w:r>
        <w:t>ejecución de</w:t>
      </w:r>
      <w:r>
        <w:rPr>
          <w:spacing w:val="1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mismas:</w:t>
      </w:r>
    </w:p>
    <w:p w:rsidR="00AF4B55" w:rsidRDefault="00FE6C05">
      <w:pPr>
        <w:pStyle w:val="Heading4"/>
        <w:numPr>
          <w:ilvl w:val="0"/>
          <w:numId w:val="37"/>
        </w:numPr>
        <w:tabs>
          <w:tab w:val="left" w:pos="3099"/>
          <w:tab w:val="left" w:pos="3100"/>
        </w:tabs>
        <w:spacing w:line="267" w:lineRule="exact"/>
      </w:pPr>
      <w:r>
        <w:rPr>
          <w:rFonts w:ascii="Microsoft Sans Serif" w:hAnsi="Microsoft Sans Serif"/>
          <w:b w:val="0"/>
        </w:rPr>
        <w:t>El</w:t>
      </w:r>
      <w:r>
        <w:rPr>
          <w:rFonts w:ascii="Microsoft Sans Serif" w:hAnsi="Microsoft Sans Serif"/>
          <w:b w:val="0"/>
          <w:spacing w:val="-1"/>
        </w:rPr>
        <w:t xml:space="preserve"> </w:t>
      </w:r>
      <w:r>
        <w:t>plazo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inicio 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obras</w:t>
      </w:r>
      <w:r>
        <w:rPr>
          <w:spacing w:val="-1"/>
        </w:rPr>
        <w:t xml:space="preserve"> </w:t>
      </w:r>
      <w:r>
        <w:rPr>
          <w:rFonts w:ascii="Microsoft Sans Serif" w:hAnsi="Microsoft Sans Serif"/>
          <w:b w:val="0"/>
        </w:rPr>
        <w:t>es:</w:t>
      </w:r>
      <w:r>
        <w:rPr>
          <w:rFonts w:ascii="Microsoft Sans Serif" w:hAnsi="Microsoft Sans Serif"/>
          <w:b w:val="0"/>
          <w:spacing w:val="1"/>
        </w:rPr>
        <w:t xml:space="preserve"> </w:t>
      </w:r>
      <w:r>
        <w:rPr>
          <w:u w:val="single"/>
        </w:rPr>
        <w:t>6</w:t>
      </w:r>
      <w:r>
        <w:rPr>
          <w:spacing w:val="50"/>
          <w:u w:val="single"/>
        </w:rPr>
        <w:t xml:space="preserve"> </w:t>
      </w:r>
      <w:r>
        <w:rPr>
          <w:u w:val="single"/>
        </w:rPr>
        <w:t>meses</w:t>
      </w:r>
      <w:r>
        <w:t>.</w:t>
      </w:r>
    </w:p>
    <w:p w:rsidR="00AF4B55" w:rsidRDefault="00FE6C05">
      <w:pPr>
        <w:pStyle w:val="Prrafodelista"/>
        <w:numPr>
          <w:ilvl w:val="0"/>
          <w:numId w:val="37"/>
        </w:numPr>
        <w:tabs>
          <w:tab w:val="left" w:pos="3099"/>
          <w:tab w:val="left" w:pos="3100"/>
        </w:tabs>
        <w:spacing w:before="21" w:line="247" w:lineRule="auto"/>
        <w:ind w:right="1885"/>
        <w:rPr>
          <w:sz w:val="20"/>
        </w:rPr>
      </w:pP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inicio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obras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debe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comunicarse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al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Ayuntamiento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10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días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antelación </w:t>
      </w:r>
      <w:r>
        <w:rPr>
          <w:sz w:val="20"/>
        </w:rPr>
        <w:t>a la</w:t>
      </w:r>
      <w:r>
        <w:rPr>
          <w:spacing w:val="-1"/>
          <w:sz w:val="20"/>
        </w:rPr>
        <w:t xml:space="preserve"> </w:t>
      </w:r>
      <w:r>
        <w:rPr>
          <w:sz w:val="20"/>
        </w:rPr>
        <w:t>fecha proyectada</w:t>
      </w:r>
      <w:r>
        <w:rPr>
          <w:spacing w:val="2"/>
          <w:sz w:val="20"/>
        </w:rPr>
        <w:t xml:space="preserve"> </w:t>
      </w:r>
      <w:r>
        <w:rPr>
          <w:sz w:val="20"/>
        </w:rPr>
        <w:t>(art. 346.1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 LSC</w:t>
      </w:r>
      <w:r>
        <w:rPr>
          <w:spacing w:val="1"/>
          <w:sz w:val="20"/>
        </w:rPr>
        <w:t xml:space="preserve"> </w:t>
      </w:r>
      <w:r>
        <w:rPr>
          <w:sz w:val="20"/>
        </w:rPr>
        <w:t>4/2017),</w:t>
      </w:r>
      <w:r>
        <w:rPr>
          <w:spacing w:val="1"/>
          <w:sz w:val="20"/>
        </w:rPr>
        <w:t xml:space="preserve"> </w:t>
      </w:r>
      <w:r>
        <w:rPr>
          <w:sz w:val="20"/>
        </w:rPr>
        <w:t>acompañada de proyecto de ejecución, si fuera preceptivo y la licencia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2"/>
          <w:sz w:val="20"/>
        </w:rPr>
        <w:t xml:space="preserve"> </w:t>
      </w:r>
      <w:r>
        <w:rPr>
          <w:sz w:val="20"/>
        </w:rPr>
        <w:t>recaído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proyecto</w:t>
      </w:r>
      <w:r>
        <w:rPr>
          <w:spacing w:val="1"/>
          <w:sz w:val="20"/>
        </w:rPr>
        <w:t xml:space="preserve"> </w:t>
      </w:r>
      <w:r>
        <w:rPr>
          <w:sz w:val="20"/>
        </w:rPr>
        <w:t>básico.</w:t>
      </w:r>
    </w:p>
    <w:p w:rsidR="00AF4B55" w:rsidRDefault="004B2364">
      <w:pPr>
        <w:pStyle w:val="Prrafodelista"/>
        <w:numPr>
          <w:ilvl w:val="0"/>
          <w:numId w:val="37"/>
        </w:numPr>
        <w:tabs>
          <w:tab w:val="left" w:pos="3099"/>
          <w:tab w:val="left" w:pos="3100"/>
        </w:tabs>
        <w:spacing w:line="247" w:lineRule="auto"/>
        <w:ind w:right="1718"/>
        <w:rPr>
          <w:sz w:val="20"/>
        </w:rPr>
      </w:pPr>
      <w:r w:rsidRPr="004B2364">
        <w:pict>
          <v:shape id="_x0000_s1197" type="#_x0000_t202" style="position:absolute;left:0;text-align:left;margin-left:536pt;margin-top:33.4pt;width:32.9pt;height:250.5pt;z-index:1579264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0"/>
        </w:rPr>
        <w:t>Durante el plazo de días para el inicio de las obras los servicios técnicos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 xml:space="preserve">municipales deberán personarse en el terreno afectado a fin de </w:t>
      </w:r>
      <w:r w:rsidR="00FE6C05">
        <w:rPr>
          <w:rFonts w:ascii="Arial" w:hAnsi="Arial"/>
          <w:b/>
          <w:sz w:val="20"/>
        </w:rPr>
        <w:t>señalar las</w:t>
      </w:r>
      <w:r w:rsidR="00FE6C05">
        <w:rPr>
          <w:rFonts w:ascii="Arial" w:hAnsi="Arial"/>
          <w:b/>
          <w:spacing w:val="-53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alineaciones</w:t>
      </w:r>
      <w:r w:rsidR="00FE6C05">
        <w:rPr>
          <w:rFonts w:ascii="Arial" w:hAnsi="Arial"/>
          <w:b/>
          <w:spacing w:val="-1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y</w:t>
      </w:r>
      <w:r w:rsidR="00FE6C05">
        <w:rPr>
          <w:rFonts w:ascii="Arial" w:hAnsi="Arial"/>
          <w:b/>
          <w:spacing w:val="-1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rasantes</w:t>
      </w:r>
      <w:r w:rsidR="00FE6C05">
        <w:rPr>
          <w:sz w:val="20"/>
        </w:rPr>
        <w:t>.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De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no</w:t>
      </w:r>
      <w:r w:rsidR="00FE6C05">
        <w:rPr>
          <w:spacing w:val="3"/>
          <w:sz w:val="20"/>
        </w:rPr>
        <w:t xml:space="preserve"> </w:t>
      </w:r>
      <w:r w:rsidR="00FE6C05">
        <w:rPr>
          <w:sz w:val="20"/>
        </w:rPr>
        <w:t>hacerlo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en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dicho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plazo,</w:t>
      </w:r>
      <w:r w:rsidR="00FE6C05">
        <w:rPr>
          <w:spacing w:val="2"/>
          <w:sz w:val="20"/>
        </w:rPr>
        <w:t xml:space="preserve"> </w:t>
      </w:r>
      <w:r w:rsidR="00FE6C05">
        <w:rPr>
          <w:sz w:val="20"/>
        </w:rPr>
        <w:t>podrá</w:t>
      </w:r>
      <w:r w:rsidR="00FE6C05">
        <w:rPr>
          <w:spacing w:val="3"/>
          <w:sz w:val="20"/>
        </w:rPr>
        <w:t xml:space="preserve"> </w:t>
      </w:r>
      <w:r w:rsidR="00FE6C05">
        <w:rPr>
          <w:sz w:val="20"/>
        </w:rPr>
        <w:t>levantarse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el acta de replanteo, firmada por el promotor, los técnicos directores y, en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su caso, la</w:t>
      </w:r>
      <w:r w:rsidR="00FE6C05">
        <w:rPr>
          <w:spacing w:val="3"/>
          <w:sz w:val="20"/>
        </w:rPr>
        <w:t xml:space="preserve"> </w:t>
      </w:r>
      <w:r w:rsidR="00FE6C05">
        <w:rPr>
          <w:sz w:val="20"/>
        </w:rPr>
        <w:t>empresa constructora,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e iniciarse las</w:t>
      </w:r>
      <w:r w:rsidR="00FE6C05">
        <w:rPr>
          <w:spacing w:val="2"/>
          <w:sz w:val="20"/>
        </w:rPr>
        <w:t xml:space="preserve"> </w:t>
      </w:r>
      <w:r w:rsidR="00FE6C05">
        <w:rPr>
          <w:sz w:val="20"/>
        </w:rPr>
        <w:t>obras.</w:t>
      </w:r>
    </w:p>
    <w:p w:rsidR="00AF4B55" w:rsidRDefault="00FE6C05">
      <w:pPr>
        <w:pStyle w:val="Prrafodelista"/>
        <w:numPr>
          <w:ilvl w:val="0"/>
          <w:numId w:val="37"/>
        </w:numPr>
        <w:tabs>
          <w:tab w:val="left" w:pos="3099"/>
          <w:tab w:val="left" w:pos="3100"/>
        </w:tabs>
        <w:spacing w:line="259" w:lineRule="auto"/>
        <w:ind w:right="1894"/>
        <w:rPr>
          <w:sz w:val="20"/>
        </w:rPr>
      </w:pPr>
      <w:r>
        <w:rPr>
          <w:sz w:val="20"/>
        </w:rPr>
        <w:t xml:space="preserve">La obra dispondrá de un </w:t>
      </w:r>
      <w:r>
        <w:rPr>
          <w:rFonts w:ascii="Arial" w:hAnsi="Arial"/>
          <w:b/>
          <w:sz w:val="20"/>
        </w:rPr>
        <w:t xml:space="preserve">cartel visible desde la vía pública </w:t>
      </w:r>
      <w:r>
        <w:rPr>
          <w:sz w:val="20"/>
        </w:rPr>
        <w:t>en el que se</w:t>
      </w:r>
      <w:r>
        <w:rPr>
          <w:spacing w:val="-51"/>
          <w:sz w:val="20"/>
        </w:rPr>
        <w:t xml:space="preserve"> </w:t>
      </w:r>
      <w:r>
        <w:rPr>
          <w:sz w:val="20"/>
        </w:rPr>
        <w:t>indique (art.</w:t>
      </w:r>
      <w:r>
        <w:rPr>
          <w:spacing w:val="1"/>
          <w:sz w:val="20"/>
        </w:rPr>
        <w:t xml:space="preserve"> </w:t>
      </w:r>
      <w:r>
        <w:rPr>
          <w:sz w:val="20"/>
        </w:rPr>
        <w:t>337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LSC</w:t>
      </w:r>
      <w:r>
        <w:rPr>
          <w:spacing w:val="1"/>
          <w:sz w:val="20"/>
        </w:rPr>
        <w:t xml:space="preserve"> </w:t>
      </w:r>
      <w:r>
        <w:rPr>
          <w:sz w:val="20"/>
        </w:rPr>
        <w:t>4/2017):</w:t>
      </w:r>
    </w:p>
    <w:p w:rsidR="00AF4B55" w:rsidRDefault="00FE6C05">
      <w:pPr>
        <w:pStyle w:val="Prrafodelista"/>
        <w:numPr>
          <w:ilvl w:val="0"/>
          <w:numId w:val="36"/>
        </w:numPr>
        <w:tabs>
          <w:tab w:val="left" w:pos="2404"/>
        </w:tabs>
        <w:spacing w:line="223" w:lineRule="exact"/>
        <w:rPr>
          <w:sz w:val="20"/>
        </w:rPr>
      </w:pPr>
      <w:r>
        <w:rPr>
          <w:sz w:val="20"/>
        </w:rPr>
        <w:t>Número</w:t>
      </w:r>
      <w:r>
        <w:rPr>
          <w:spacing w:val="-2"/>
          <w:sz w:val="20"/>
        </w:rPr>
        <w:t xml:space="preserve"> </w:t>
      </w:r>
      <w:r>
        <w:rPr>
          <w:sz w:val="20"/>
        </w:rPr>
        <w:t>y fecha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licencia urbanística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número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expediente.</w:t>
      </w:r>
    </w:p>
    <w:p w:rsidR="00AF4B55" w:rsidRDefault="00FE6C05">
      <w:pPr>
        <w:pStyle w:val="Prrafodelista"/>
        <w:numPr>
          <w:ilvl w:val="0"/>
          <w:numId w:val="36"/>
        </w:numPr>
        <w:tabs>
          <w:tab w:val="left" w:pos="2404"/>
        </w:tabs>
        <w:spacing w:before="4"/>
        <w:rPr>
          <w:sz w:val="20"/>
        </w:rPr>
      </w:pPr>
      <w:r>
        <w:rPr>
          <w:sz w:val="20"/>
        </w:rPr>
        <w:t>Denominación</w:t>
      </w:r>
      <w:r>
        <w:rPr>
          <w:spacing w:val="-6"/>
          <w:sz w:val="20"/>
        </w:rPr>
        <w:t xml:space="preserve"> </w:t>
      </w:r>
      <w:r>
        <w:rPr>
          <w:sz w:val="20"/>
        </w:rPr>
        <w:t>descriptiva.</w:t>
      </w:r>
    </w:p>
    <w:p w:rsidR="00AF4B55" w:rsidRDefault="00FE6C05">
      <w:pPr>
        <w:pStyle w:val="Prrafodelista"/>
        <w:numPr>
          <w:ilvl w:val="0"/>
          <w:numId w:val="36"/>
        </w:numPr>
        <w:tabs>
          <w:tab w:val="left" w:pos="2404"/>
        </w:tabs>
        <w:spacing w:before="14"/>
        <w:rPr>
          <w:sz w:val="20"/>
        </w:rPr>
      </w:pPr>
      <w:r>
        <w:rPr>
          <w:sz w:val="20"/>
        </w:rPr>
        <w:t>Plazo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Ejecución.</w:t>
      </w:r>
    </w:p>
    <w:p w:rsidR="00AF4B55" w:rsidRDefault="00FE6C05">
      <w:pPr>
        <w:pStyle w:val="Prrafodelista"/>
        <w:numPr>
          <w:ilvl w:val="0"/>
          <w:numId w:val="36"/>
        </w:numPr>
        <w:tabs>
          <w:tab w:val="left" w:pos="2404"/>
        </w:tabs>
        <w:spacing w:before="14"/>
        <w:rPr>
          <w:sz w:val="20"/>
        </w:rPr>
      </w:pPr>
      <w:r>
        <w:rPr>
          <w:sz w:val="20"/>
        </w:rPr>
        <w:t>Promotor.</w:t>
      </w:r>
    </w:p>
    <w:p w:rsidR="00AF4B55" w:rsidRDefault="00FE6C05">
      <w:pPr>
        <w:pStyle w:val="Prrafodelista"/>
        <w:numPr>
          <w:ilvl w:val="0"/>
          <w:numId w:val="36"/>
        </w:numPr>
        <w:tabs>
          <w:tab w:val="left" w:pos="2404"/>
        </w:tabs>
        <w:spacing w:before="14"/>
        <w:rPr>
          <w:sz w:val="20"/>
        </w:rPr>
      </w:pPr>
      <w:r>
        <w:rPr>
          <w:sz w:val="20"/>
        </w:rPr>
        <w:t>Director</w:t>
      </w:r>
      <w:r>
        <w:rPr>
          <w:spacing w:val="-5"/>
          <w:sz w:val="20"/>
        </w:rPr>
        <w:t xml:space="preserve"> </w:t>
      </w:r>
      <w:r>
        <w:rPr>
          <w:sz w:val="20"/>
        </w:rPr>
        <w:t>Facultativo.</w:t>
      </w:r>
    </w:p>
    <w:p w:rsidR="00AF4B55" w:rsidRDefault="00FE6C05">
      <w:pPr>
        <w:pStyle w:val="Prrafodelista"/>
        <w:numPr>
          <w:ilvl w:val="0"/>
          <w:numId w:val="36"/>
        </w:numPr>
        <w:tabs>
          <w:tab w:val="left" w:pos="2404"/>
        </w:tabs>
        <w:spacing w:before="15"/>
        <w:rPr>
          <w:sz w:val="20"/>
        </w:rPr>
      </w:pPr>
      <w:r>
        <w:rPr>
          <w:sz w:val="20"/>
        </w:rPr>
        <w:t>Empresa</w:t>
      </w:r>
      <w:r>
        <w:rPr>
          <w:spacing w:val="-3"/>
          <w:sz w:val="20"/>
        </w:rPr>
        <w:t xml:space="preserve"> </w:t>
      </w:r>
      <w:r>
        <w:rPr>
          <w:sz w:val="20"/>
        </w:rPr>
        <w:t>constructora.</w:t>
      </w:r>
    </w:p>
    <w:p w:rsidR="00AF4B55" w:rsidRDefault="00FE6C05">
      <w:pPr>
        <w:pStyle w:val="Prrafodelista"/>
        <w:numPr>
          <w:ilvl w:val="1"/>
          <w:numId w:val="36"/>
        </w:numPr>
        <w:tabs>
          <w:tab w:val="left" w:pos="3099"/>
          <w:tab w:val="left" w:pos="3100"/>
        </w:tabs>
        <w:spacing w:before="18" w:line="249" w:lineRule="auto"/>
        <w:ind w:right="1771"/>
        <w:rPr>
          <w:sz w:val="20"/>
        </w:rPr>
      </w:pPr>
      <w:r>
        <w:rPr>
          <w:sz w:val="20"/>
        </w:rPr>
        <w:t xml:space="preserve">El </w:t>
      </w:r>
      <w:r>
        <w:rPr>
          <w:rFonts w:ascii="Arial" w:hAnsi="Arial"/>
          <w:b/>
          <w:sz w:val="20"/>
        </w:rPr>
        <w:t xml:space="preserve">plazo de ejecución y finalización de las obras </w:t>
      </w:r>
      <w:r>
        <w:rPr>
          <w:sz w:val="20"/>
        </w:rPr>
        <w:t xml:space="preserve">es: </w:t>
      </w:r>
      <w:r>
        <w:rPr>
          <w:rFonts w:ascii="Arial" w:hAnsi="Arial"/>
          <w:b/>
          <w:sz w:val="20"/>
          <w:u w:val="single"/>
        </w:rPr>
        <w:t>24 meses</w:t>
      </w:r>
      <w:r>
        <w:rPr>
          <w:rFonts w:ascii="Arial" w:hAnsi="Arial"/>
          <w:b/>
          <w:sz w:val="20"/>
        </w:rPr>
        <w:t xml:space="preserve">. </w:t>
      </w:r>
      <w:r>
        <w:rPr>
          <w:sz w:val="20"/>
        </w:rPr>
        <w:t>El plazo</w:t>
      </w:r>
      <w:r>
        <w:rPr>
          <w:spacing w:val="-51"/>
          <w:sz w:val="20"/>
        </w:rPr>
        <w:t xml:space="preserve"> </w:t>
      </w:r>
      <w:r>
        <w:rPr>
          <w:sz w:val="20"/>
        </w:rPr>
        <w:t>para la conclusión de las actuaciones materiales comenzará a computarse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desde la fecha que se determine en la licencia y, en su defecto, </w:t>
      </w:r>
      <w:r>
        <w:rPr>
          <w:sz w:val="20"/>
          <w:u w:val="single"/>
        </w:rPr>
        <w:t>desde la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fecha de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finalización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del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plazo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para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el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inicio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dichas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actuaciones</w:t>
      </w:r>
      <w:r>
        <w:rPr>
          <w:spacing w:val="8"/>
          <w:sz w:val="20"/>
        </w:rPr>
        <w:t xml:space="preserve"> </w:t>
      </w:r>
      <w:r>
        <w:rPr>
          <w:sz w:val="20"/>
        </w:rPr>
        <w:t>(Art.</w:t>
      </w:r>
    </w:p>
    <w:p w:rsidR="00AF4B55" w:rsidRDefault="00FE6C05">
      <w:pPr>
        <w:pStyle w:val="Textoindependiente"/>
        <w:spacing w:line="223" w:lineRule="exact"/>
        <w:ind w:left="3100"/>
      </w:pPr>
      <w:r>
        <w:t>347.3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LSC</w:t>
      </w:r>
      <w:r>
        <w:rPr>
          <w:spacing w:val="1"/>
        </w:rPr>
        <w:t xml:space="preserve"> </w:t>
      </w:r>
      <w:r>
        <w:t>4/2017).</w:t>
      </w:r>
    </w:p>
    <w:p w:rsidR="00AF4B55" w:rsidRDefault="00FE6C05">
      <w:pPr>
        <w:pStyle w:val="Prrafodelista"/>
        <w:numPr>
          <w:ilvl w:val="1"/>
          <w:numId w:val="36"/>
        </w:numPr>
        <w:tabs>
          <w:tab w:val="left" w:pos="3099"/>
          <w:tab w:val="left" w:pos="3100"/>
        </w:tabs>
        <w:spacing w:before="1" w:line="252" w:lineRule="auto"/>
        <w:ind w:right="2116"/>
        <w:rPr>
          <w:sz w:val="20"/>
        </w:rPr>
      </w:pPr>
      <w:r>
        <w:rPr>
          <w:sz w:val="20"/>
        </w:rPr>
        <w:t xml:space="preserve">La </w:t>
      </w:r>
      <w:r>
        <w:rPr>
          <w:rFonts w:ascii="Arial" w:hAnsi="Arial"/>
          <w:b/>
          <w:sz w:val="20"/>
        </w:rPr>
        <w:t xml:space="preserve">inspección urbanística y la función inspectora </w:t>
      </w:r>
      <w:r>
        <w:rPr>
          <w:sz w:val="20"/>
        </w:rPr>
        <w:t>encomendada al</w:t>
      </w:r>
      <w:r>
        <w:rPr>
          <w:spacing w:val="1"/>
          <w:sz w:val="20"/>
        </w:rPr>
        <w:t xml:space="preserve"> </w:t>
      </w:r>
      <w:r>
        <w:rPr>
          <w:sz w:val="20"/>
        </w:rPr>
        <w:t>Ayuntamiento está regulada en el</w:t>
      </w:r>
      <w:r>
        <w:rPr>
          <w:spacing w:val="1"/>
          <w:sz w:val="20"/>
        </w:rPr>
        <w:t xml:space="preserve"> </w:t>
      </w:r>
      <w:r>
        <w:rPr>
          <w:sz w:val="20"/>
        </w:rPr>
        <w:t>Art. 326 de la LSC 4/2017, en la que</w:t>
      </w:r>
      <w:r>
        <w:rPr>
          <w:spacing w:val="-51"/>
          <w:sz w:val="20"/>
        </w:rPr>
        <w:t xml:space="preserve"> </w:t>
      </w:r>
      <w:r>
        <w:rPr>
          <w:sz w:val="20"/>
        </w:rPr>
        <w:t>colaborarán</w:t>
      </w:r>
      <w:r>
        <w:rPr>
          <w:spacing w:val="2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fuerzas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2"/>
          <w:sz w:val="20"/>
        </w:rPr>
        <w:t xml:space="preserve"> </w:t>
      </w:r>
      <w:r>
        <w:rPr>
          <w:sz w:val="20"/>
        </w:rPr>
        <w:t>cuerpos</w:t>
      </w:r>
      <w:r>
        <w:rPr>
          <w:spacing w:val="3"/>
          <w:sz w:val="20"/>
        </w:rPr>
        <w:t xml:space="preserve"> </w:t>
      </w:r>
      <w:r>
        <w:rPr>
          <w:sz w:val="20"/>
        </w:rPr>
        <w:t>de seguridad.</w:t>
      </w:r>
    </w:p>
    <w:p w:rsidR="00AF4B55" w:rsidRDefault="00FE6C05">
      <w:pPr>
        <w:pStyle w:val="Prrafodelista"/>
        <w:numPr>
          <w:ilvl w:val="1"/>
          <w:numId w:val="36"/>
        </w:numPr>
        <w:tabs>
          <w:tab w:val="left" w:pos="3099"/>
          <w:tab w:val="left" w:pos="3100"/>
        </w:tabs>
        <w:spacing w:line="249" w:lineRule="auto"/>
        <w:ind w:right="1738"/>
        <w:rPr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400800</wp:posOffset>
            </wp:positionV>
            <wp:extent cx="330200" cy="3937000"/>
            <wp:effectExtent l="0" t="0" r="0" b="0"/>
            <wp:wrapNone/>
            <wp:docPr id="1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196" type="#_x0000_t202" style="position:absolute;left:0;text-align:left;margin-left:567.55pt;margin-top:41.6pt;width:14.75pt;height:301pt;z-index:15793152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29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sz w:val="20"/>
        </w:rPr>
        <w:t>La ocupación de la vía pública durante la ejecución de las obras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deberá solicitarse mediante Comunicación Previa o Licencia Urbanística,</w:t>
      </w:r>
      <w:r>
        <w:rPr>
          <w:spacing w:val="1"/>
          <w:sz w:val="20"/>
        </w:rPr>
        <w:t xml:space="preserve"> </w:t>
      </w:r>
      <w:r>
        <w:rPr>
          <w:sz w:val="20"/>
        </w:rPr>
        <w:t>según proceda, por parte del promotor o de la contrata, con el abono de las</w:t>
      </w:r>
      <w:r>
        <w:rPr>
          <w:spacing w:val="-5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1"/>
          <w:sz w:val="20"/>
        </w:rPr>
        <w:t xml:space="preserve"> </w:t>
      </w:r>
      <w:r>
        <w:rPr>
          <w:sz w:val="20"/>
        </w:rPr>
        <w:t>tasas.</w:t>
      </w:r>
    </w:p>
    <w:p w:rsidR="00AF4B55" w:rsidRDefault="00FE6C05">
      <w:pPr>
        <w:pStyle w:val="Prrafodelista"/>
        <w:numPr>
          <w:ilvl w:val="1"/>
          <w:numId w:val="36"/>
        </w:numPr>
        <w:tabs>
          <w:tab w:val="left" w:pos="3099"/>
          <w:tab w:val="left" w:pos="3100"/>
        </w:tabs>
        <w:spacing w:line="249" w:lineRule="auto"/>
        <w:ind w:right="1846"/>
        <w:rPr>
          <w:sz w:val="20"/>
        </w:rPr>
      </w:pP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conexión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dotaciones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instalación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eléctrica,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fontanería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y/o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saneamiento </w:t>
      </w:r>
      <w:r>
        <w:rPr>
          <w:sz w:val="20"/>
        </w:rPr>
        <w:t>se realizarán enterradas o soterradas, hasta el encuentro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redes</w:t>
      </w:r>
      <w:r>
        <w:rPr>
          <w:spacing w:val="3"/>
          <w:sz w:val="20"/>
        </w:rPr>
        <w:t xml:space="preserve"> </w:t>
      </w:r>
      <w:r>
        <w:rPr>
          <w:sz w:val="20"/>
        </w:rPr>
        <w:t>generales</w:t>
      </w:r>
      <w:r>
        <w:rPr>
          <w:spacing w:val="4"/>
          <w:sz w:val="20"/>
        </w:rPr>
        <w:t xml:space="preserve"> </w:t>
      </w:r>
      <w:r>
        <w:rPr>
          <w:sz w:val="20"/>
        </w:rPr>
        <w:t>preexistentes.</w:t>
      </w:r>
    </w:p>
    <w:p w:rsidR="00AF4B55" w:rsidRDefault="00FE6C05">
      <w:pPr>
        <w:pStyle w:val="Prrafodelista"/>
        <w:numPr>
          <w:ilvl w:val="1"/>
          <w:numId w:val="36"/>
        </w:numPr>
        <w:tabs>
          <w:tab w:val="left" w:pos="3099"/>
          <w:tab w:val="left" w:pos="3100"/>
        </w:tabs>
        <w:spacing w:line="247" w:lineRule="auto"/>
        <w:ind w:right="1725"/>
        <w:rPr>
          <w:sz w:val="20"/>
        </w:rPr>
      </w:pPr>
      <w:r>
        <w:rPr>
          <w:rFonts w:ascii="Arial" w:hAnsi="Arial"/>
          <w:b/>
          <w:sz w:val="20"/>
        </w:rPr>
        <w:t>Contratación de servicios y contratación provisional de los servicios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durante la fase de ejecución, se estará a lo determinado en el Art. 336 de la</w:t>
      </w:r>
      <w:r>
        <w:rPr>
          <w:spacing w:val="-51"/>
          <w:sz w:val="20"/>
        </w:rPr>
        <w:t xml:space="preserve"> </w:t>
      </w:r>
      <w:r>
        <w:rPr>
          <w:sz w:val="20"/>
        </w:rPr>
        <w:t>LSC 4/2017 y a las Ordenanzas Municipales. El coste y la ejecución de las</w:t>
      </w:r>
      <w:r>
        <w:rPr>
          <w:spacing w:val="1"/>
          <w:sz w:val="20"/>
        </w:rPr>
        <w:t xml:space="preserve"> </w:t>
      </w:r>
      <w:r>
        <w:rPr>
          <w:sz w:val="20"/>
        </w:rPr>
        <w:t>infraestructuras</w:t>
      </w:r>
      <w:r>
        <w:rPr>
          <w:spacing w:val="2"/>
          <w:sz w:val="20"/>
        </w:rPr>
        <w:t xml:space="preserve"> </w:t>
      </w:r>
      <w:r>
        <w:rPr>
          <w:sz w:val="20"/>
        </w:rPr>
        <w:t>de conexión, así</w:t>
      </w:r>
      <w:r>
        <w:rPr>
          <w:spacing w:val="2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obras</w:t>
      </w:r>
      <w:r>
        <w:rPr>
          <w:spacing w:val="1"/>
          <w:sz w:val="20"/>
        </w:rPr>
        <w:t xml:space="preserve"> </w:t>
      </w:r>
      <w:r>
        <w:rPr>
          <w:sz w:val="20"/>
        </w:rPr>
        <w:t>para completar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urbanización</w:t>
      </w:r>
      <w:r>
        <w:rPr>
          <w:spacing w:val="1"/>
          <w:sz w:val="20"/>
        </w:rPr>
        <w:t xml:space="preserve"> </w:t>
      </w:r>
      <w:r>
        <w:rPr>
          <w:sz w:val="20"/>
        </w:rPr>
        <w:t>son a</w:t>
      </w:r>
      <w:r>
        <w:rPr>
          <w:spacing w:val="2"/>
          <w:sz w:val="20"/>
        </w:rPr>
        <w:t xml:space="preserve"> </w:t>
      </w:r>
      <w:r>
        <w:rPr>
          <w:sz w:val="20"/>
        </w:rPr>
        <w:t>cargo del</w:t>
      </w:r>
      <w:r>
        <w:rPr>
          <w:spacing w:val="3"/>
          <w:sz w:val="20"/>
        </w:rPr>
        <w:t xml:space="preserve"> </w:t>
      </w:r>
      <w:r>
        <w:rPr>
          <w:sz w:val="20"/>
        </w:rPr>
        <w:t>promotor</w:t>
      </w:r>
      <w:r>
        <w:rPr>
          <w:spacing w:val="1"/>
          <w:sz w:val="20"/>
        </w:rPr>
        <w:t xml:space="preserve"> </w:t>
      </w:r>
      <w:r>
        <w:rPr>
          <w:sz w:val="20"/>
        </w:rPr>
        <w:t>según</w:t>
      </w:r>
      <w:r>
        <w:rPr>
          <w:spacing w:val="2"/>
          <w:sz w:val="20"/>
        </w:rPr>
        <w:t xml:space="preserve"> </w:t>
      </w:r>
      <w:r>
        <w:rPr>
          <w:sz w:val="20"/>
        </w:rPr>
        <w:t>la LSC</w:t>
      </w:r>
      <w:r>
        <w:rPr>
          <w:spacing w:val="1"/>
          <w:sz w:val="20"/>
        </w:rPr>
        <w:t xml:space="preserve"> </w:t>
      </w:r>
      <w:r>
        <w:rPr>
          <w:sz w:val="20"/>
        </w:rPr>
        <w:t>4/2017.</w:t>
      </w:r>
    </w:p>
    <w:p w:rsidR="00AF4B55" w:rsidRDefault="00FE6C05">
      <w:pPr>
        <w:pStyle w:val="Prrafodelista"/>
        <w:numPr>
          <w:ilvl w:val="1"/>
          <w:numId w:val="36"/>
        </w:numPr>
        <w:tabs>
          <w:tab w:val="left" w:pos="3099"/>
          <w:tab w:val="left" w:pos="3100"/>
        </w:tabs>
        <w:spacing w:line="249" w:lineRule="auto"/>
        <w:ind w:right="1715"/>
        <w:rPr>
          <w:sz w:val="20"/>
        </w:rPr>
      </w:pPr>
      <w:r>
        <w:rPr>
          <w:rFonts w:ascii="Arial" w:hAnsi="Arial"/>
          <w:b/>
          <w:sz w:val="20"/>
        </w:rPr>
        <w:t>Los residuos generados por la construcción y las demoliciones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-4"/>
          <w:sz w:val="20"/>
        </w:rPr>
        <w:t xml:space="preserve"> </w:t>
      </w:r>
      <w:r>
        <w:rPr>
          <w:sz w:val="20"/>
        </w:rPr>
        <w:t>trasladarse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Gestor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Residuos</w:t>
      </w:r>
      <w:r>
        <w:rPr>
          <w:spacing w:val="-10"/>
          <w:sz w:val="20"/>
        </w:rPr>
        <w:t xml:space="preserve"> </w:t>
      </w:r>
      <w:r>
        <w:rPr>
          <w:sz w:val="20"/>
        </w:rPr>
        <w:t>Autorizado.</w:t>
      </w:r>
      <w:r>
        <w:rPr>
          <w:spacing w:val="-13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finalizar</w:t>
      </w:r>
      <w:r>
        <w:rPr>
          <w:spacing w:val="47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obras</w:t>
      </w:r>
      <w:r>
        <w:rPr>
          <w:spacing w:val="-50"/>
          <w:sz w:val="20"/>
        </w:rPr>
        <w:t xml:space="preserve"> </w:t>
      </w:r>
      <w:r>
        <w:rPr>
          <w:sz w:val="20"/>
        </w:rPr>
        <w:t>el Ayuntamiento solicitará el certificado que acredite la entrega de los</w:t>
      </w:r>
      <w:r>
        <w:rPr>
          <w:spacing w:val="1"/>
          <w:sz w:val="20"/>
        </w:rPr>
        <w:t xml:space="preserve"> </w:t>
      </w:r>
      <w:r>
        <w:rPr>
          <w:sz w:val="20"/>
        </w:rPr>
        <w:t>residuos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dicho</w:t>
      </w:r>
      <w:r>
        <w:rPr>
          <w:spacing w:val="2"/>
          <w:sz w:val="20"/>
        </w:rPr>
        <w:t xml:space="preserve"> </w:t>
      </w:r>
      <w:r>
        <w:rPr>
          <w:sz w:val="20"/>
        </w:rPr>
        <w:t>gestor</w:t>
      </w:r>
      <w:r>
        <w:rPr>
          <w:spacing w:val="3"/>
          <w:sz w:val="20"/>
        </w:rPr>
        <w:t xml:space="preserve"> </w:t>
      </w:r>
      <w:r>
        <w:rPr>
          <w:sz w:val="20"/>
        </w:rPr>
        <w:t>autorizado.</w:t>
      </w:r>
    </w:p>
    <w:p w:rsidR="00AF4B55" w:rsidRDefault="00FE6C05">
      <w:pPr>
        <w:pStyle w:val="Prrafodelista"/>
        <w:numPr>
          <w:ilvl w:val="1"/>
          <w:numId w:val="36"/>
        </w:numPr>
        <w:tabs>
          <w:tab w:val="left" w:pos="3099"/>
          <w:tab w:val="left" w:pos="3100"/>
        </w:tabs>
        <w:spacing w:line="249" w:lineRule="auto"/>
        <w:ind w:right="1794"/>
        <w:rPr>
          <w:sz w:val="20"/>
        </w:rPr>
      </w:pPr>
      <w:r>
        <w:rPr>
          <w:sz w:val="20"/>
        </w:rPr>
        <w:t>Que</w:t>
      </w:r>
      <w:r>
        <w:rPr>
          <w:spacing w:val="2"/>
          <w:sz w:val="20"/>
        </w:rPr>
        <w:t xml:space="preserve"> </w:t>
      </w:r>
      <w:r>
        <w:rPr>
          <w:sz w:val="20"/>
        </w:rPr>
        <w:t>para la realización</w:t>
      </w:r>
      <w:r>
        <w:rPr>
          <w:spacing w:val="2"/>
          <w:sz w:val="20"/>
        </w:rPr>
        <w:t xml:space="preserve"> </w:t>
      </w:r>
      <w:r>
        <w:rPr>
          <w:sz w:val="20"/>
        </w:rPr>
        <w:t>de cualquier</w:t>
      </w:r>
      <w:r>
        <w:rPr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otra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clase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obra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modificado/reformado del proyecto presentado </w:t>
      </w:r>
      <w:r>
        <w:rPr>
          <w:sz w:val="20"/>
        </w:rPr>
        <w:t>se deberá presentar un</w:t>
      </w:r>
      <w:r>
        <w:rPr>
          <w:spacing w:val="-51"/>
          <w:sz w:val="20"/>
        </w:rPr>
        <w:t xml:space="preserve"> </w:t>
      </w:r>
      <w:r>
        <w:rPr>
          <w:sz w:val="20"/>
        </w:rPr>
        <w:t>proyecto</w:t>
      </w:r>
      <w:r>
        <w:rPr>
          <w:spacing w:val="-8"/>
          <w:sz w:val="20"/>
        </w:rPr>
        <w:t xml:space="preserve"> </w:t>
      </w:r>
      <w:r>
        <w:rPr>
          <w:sz w:val="20"/>
        </w:rPr>
        <w:t>Técnico</w:t>
      </w:r>
      <w:r>
        <w:rPr>
          <w:spacing w:val="-3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3"/>
          <w:sz w:val="20"/>
        </w:rPr>
        <w:t xml:space="preserve"> </w:t>
      </w:r>
      <w:r>
        <w:rPr>
          <w:sz w:val="20"/>
        </w:rPr>
        <w:t>cumplimentado,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informado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50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técnicos</w:t>
      </w:r>
      <w:r>
        <w:rPr>
          <w:spacing w:val="4"/>
          <w:sz w:val="20"/>
        </w:rPr>
        <w:t xml:space="preserve"> </w:t>
      </w:r>
      <w:r>
        <w:rPr>
          <w:sz w:val="20"/>
        </w:rPr>
        <w:t>municipales.</w:t>
      </w:r>
    </w:p>
    <w:p w:rsidR="00AF4B55" w:rsidRDefault="00FE6C05">
      <w:pPr>
        <w:pStyle w:val="Prrafodelista"/>
        <w:numPr>
          <w:ilvl w:val="1"/>
          <w:numId w:val="36"/>
        </w:numPr>
        <w:tabs>
          <w:tab w:val="left" w:pos="3099"/>
          <w:tab w:val="left" w:pos="3100"/>
        </w:tabs>
        <w:spacing w:line="257" w:lineRule="exact"/>
        <w:rPr>
          <w:sz w:val="20"/>
        </w:rPr>
      </w:pP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podrá</w:t>
      </w:r>
      <w:r>
        <w:rPr>
          <w:spacing w:val="-2"/>
          <w:sz w:val="20"/>
        </w:rPr>
        <w:t xml:space="preserve"> </w:t>
      </w:r>
      <w:r>
        <w:rPr>
          <w:sz w:val="20"/>
        </w:rPr>
        <w:t>obtener</w:t>
      </w:r>
      <w:r>
        <w:rPr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prórroga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los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plazos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autorizados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en base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12"/>
          <w:sz w:val="20"/>
        </w:rPr>
        <w:t xml:space="preserve"> </w:t>
      </w:r>
      <w:r>
        <w:rPr>
          <w:sz w:val="20"/>
        </w:rPr>
        <w:t>Art.</w:t>
      </w:r>
    </w:p>
    <w:p w:rsidR="00AF4B55" w:rsidRDefault="00FE6C05">
      <w:pPr>
        <w:pStyle w:val="Textoindependiente"/>
        <w:spacing w:line="244" w:lineRule="auto"/>
        <w:ind w:left="3100" w:right="1771"/>
      </w:pPr>
      <w:r>
        <w:t xml:space="preserve">347.5 de la LSC 4/2017, pero la solicitud y justificación de la prórroga </w:t>
      </w:r>
      <w:proofErr w:type="gramStart"/>
      <w:r>
        <w:t>debe</w:t>
      </w:r>
      <w:proofErr w:type="gramEnd"/>
      <w:r>
        <w:rPr>
          <w:spacing w:val="-51"/>
        </w:rPr>
        <w:t xml:space="preserve"> </w:t>
      </w:r>
      <w:r>
        <w:t>realizarse</w:t>
      </w:r>
      <w:r>
        <w:rPr>
          <w:spacing w:val="-1"/>
        </w:rPr>
        <w:t xml:space="preserve"> </w:t>
      </w:r>
      <w:r>
        <w:t>antes</w:t>
      </w:r>
      <w:r>
        <w:rPr>
          <w:spacing w:val="3"/>
        </w:rPr>
        <w:t xml:space="preserve"> </w:t>
      </w:r>
      <w:r>
        <w:t>de la</w:t>
      </w:r>
      <w:r>
        <w:rPr>
          <w:spacing w:val="2"/>
        </w:rPr>
        <w:t xml:space="preserve"> </w:t>
      </w:r>
      <w:r>
        <w:t>finalización de los</w:t>
      </w:r>
      <w:r>
        <w:rPr>
          <w:spacing w:val="1"/>
        </w:rPr>
        <w:t xml:space="preserve"> </w:t>
      </w:r>
      <w:r>
        <w:t>plazos</w:t>
      </w:r>
      <w:r>
        <w:rPr>
          <w:spacing w:val="3"/>
        </w:rPr>
        <w:t xml:space="preserve"> </w:t>
      </w:r>
      <w:r>
        <w:t>fijados.</w:t>
      </w:r>
    </w:p>
    <w:p w:rsidR="00AF4B55" w:rsidRDefault="00FE6C05">
      <w:pPr>
        <w:pStyle w:val="Prrafodelista"/>
        <w:numPr>
          <w:ilvl w:val="1"/>
          <w:numId w:val="36"/>
        </w:numPr>
        <w:tabs>
          <w:tab w:val="left" w:pos="3099"/>
          <w:tab w:val="left" w:pos="3100"/>
        </w:tabs>
        <w:spacing w:line="263" w:lineRule="exact"/>
        <w:rPr>
          <w:rFonts w:ascii="Arial" w:hAnsi="Arial"/>
          <w:b/>
          <w:sz w:val="20"/>
        </w:rPr>
      </w:pP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promotor debe </w:t>
      </w:r>
      <w:r>
        <w:rPr>
          <w:rFonts w:ascii="Arial" w:hAnsi="Arial"/>
          <w:b/>
          <w:sz w:val="20"/>
        </w:rPr>
        <w:t>comunicar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finalización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obras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pStyle w:val="Textoindependiente"/>
        <w:spacing w:before="3"/>
        <w:rPr>
          <w:rFonts w:ascii="Arial"/>
          <w:b/>
          <w:sz w:val="10"/>
        </w:rPr>
      </w:pPr>
      <w:r>
        <w:rPr>
          <w:noProof/>
          <w:lang w:eastAsia="es-ES"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99688</wp:posOffset>
            </wp:positionV>
            <wp:extent cx="5258070" cy="262890"/>
            <wp:effectExtent l="0" t="0" r="0" b="0"/>
            <wp:wrapTopAndBottom/>
            <wp:docPr id="13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10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Heading4"/>
        <w:spacing w:before="192"/>
        <w:ind w:left="3100"/>
        <w:rPr>
          <w:rFonts w:ascii="Microsoft Sans Serif" w:hAnsi="Microsoft Sans Serif"/>
          <w:b w:val="0"/>
        </w:rPr>
      </w:pPr>
      <w:proofErr w:type="gramStart"/>
      <w:r>
        <w:lastRenderedPageBreak/>
        <w:t>administración</w:t>
      </w:r>
      <w:proofErr w:type="gramEnd"/>
      <w:r>
        <w:rPr>
          <w:rFonts w:ascii="Microsoft Sans Serif" w:hAnsi="Microsoft Sans Serif"/>
          <w:b w:val="0"/>
        </w:rPr>
        <w:t>.</w:t>
      </w:r>
    </w:p>
    <w:p w:rsidR="00AF4B55" w:rsidRDefault="00FE6C05">
      <w:pPr>
        <w:pStyle w:val="Prrafodelista"/>
        <w:numPr>
          <w:ilvl w:val="1"/>
          <w:numId w:val="36"/>
        </w:numPr>
        <w:tabs>
          <w:tab w:val="left" w:pos="3099"/>
          <w:tab w:val="left" w:pos="3100"/>
        </w:tabs>
        <w:spacing w:before="1" w:line="249" w:lineRule="auto"/>
        <w:ind w:right="1923"/>
        <w:rPr>
          <w:sz w:val="20"/>
        </w:rPr>
      </w:pPr>
      <w:r>
        <w:rPr>
          <w:sz w:val="20"/>
        </w:rPr>
        <w:t>De haberse solicitado y autorizado otras obras distintas a las inicialmente</w:t>
      </w:r>
      <w:r>
        <w:rPr>
          <w:spacing w:val="-51"/>
          <w:sz w:val="20"/>
        </w:rPr>
        <w:t xml:space="preserve"> </w:t>
      </w:r>
      <w:r>
        <w:rPr>
          <w:sz w:val="20"/>
        </w:rPr>
        <w:t>autorizadas,</w:t>
      </w:r>
      <w:r>
        <w:rPr>
          <w:spacing w:val="1"/>
          <w:sz w:val="20"/>
        </w:rPr>
        <w:t xml:space="preserve"> </w:t>
      </w:r>
      <w:r>
        <w:rPr>
          <w:sz w:val="20"/>
        </w:rPr>
        <w:t>o modificado/reformado del proyecto original, se exigirá la</w:t>
      </w:r>
      <w:r>
        <w:rPr>
          <w:spacing w:val="1"/>
          <w:sz w:val="20"/>
        </w:rPr>
        <w:t xml:space="preserve"> </w:t>
      </w:r>
      <w:r>
        <w:rPr>
          <w:sz w:val="20"/>
        </w:rPr>
        <w:t>entrega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Refundido 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Proyecto 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Ejecución</w:t>
      </w:r>
      <w:r>
        <w:rPr>
          <w:sz w:val="20"/>
        </w:rPr>
        <w:t>.</w:t>
      </w:r>
    </w:p>
    <w:p w:rsidR="00AF4B55" w:rsidRDefault="00FE6C05">
      <w:pPr>
        <w:pStyle w:val="Prrafodelista"/>
        <w:numPr>
          <w:ilvl w:val="1"/>
          <w:numId w:val="36"/>
        </w:numPr>
        <w:tabs>
          <w:tab w:val="left" w:pos="3099"/>
          <w:tab w:val="left" w:pos="3100"/>
        </w:tabs>
        <w:spacing w:line="249" w:lineRule="auto"/>
        <w:ind w:right="1720"/>
        <w:rPr>
          <w:sz w:val="20"/>
        </w:rPr>
      </w:pPr>
      <w:r>
        <w:rPr>
          <w:sz w:val="20"/>
        </w:rPr>
        <w:t xml:space="preserve">La </w:t>
      </w:r>
      <w:r>
        <w:rPr>
          <w:rFonts w:ascii="Arial" w:hAnsi="Arial"/>
          <w:b/>
          <w:sz w:val="20"/>
        </w:rPr>
        <w:t xml:space="preserve">liquidación definitiva de las tasas </w:t>
      </w:r>
      <w:r>
        <w:rPr>
          <w:sz w:val="20"/>
        </w:rPr>
        <w:t>se practicará a la vista del resultado</w:t>
      </w:r>
      <w:r>
        <w:rPr>
          <w:spacing w:val="-51"/>
          <w:sz w:val="20"/>
        </w:rPr>
        <w:t xml:space="preserve"> </w:t>
      </w:r>
      <w:r>
        <w:rPr>
          <w:sz w:val="20"/>
        </w:rPr>
        <w:t>de la comprobación por parte de la administración, pudiendo requerir para</w:t>
      </w:r>
      <w:r>
        <w:rPr>
          <w:spacing w:val="1"/>
          <w:sz w:val="20"/>
        </w:rPr>
        <w:t xml:space="preserve"> </w:t>
      </w:r>
      <w:r>
        <w:rPr>
          <w:sz w:val="20"/>
        </w:rPr>
        <w:t>ello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2"/>
          <w:sz w:val="20"/>
        </w:rPr>
        <w:t xml:space="preserve"> </w:t>
      </w:r>
      <w:r>
        <w:rPr>
          <w:sz w:val="20"/>
        </w:rPr>
        <w:t>certificaciones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obra</w:t>
      </w:r>
      <w:r>
        <w:rPr>
          <w:spacing w:val="1"/>
          <w:sz w:val="20"/>
        </w:rPr>
        <w:t xml:space="preserve"> </w:t>
      </w:r>
      <w:r>
        <w:rPr>
          <w:sz w:val="20"/>
        </w:rPr>
        <w:t>u</w:t>
      </w:r>
      <w:r>
        <w:rPr>
          <w:spacing w:val="1"/>
          <w:sz w:val="20"/>
        </w:rPr>
        <w:t xml:space="preserve"> </w:t>
      </w:r>
      <w:r>
        <w:rPr>
          <w:sz w:val="20"/>
        </w:rPr>
        <w:t>otros</w:t>
      </w:r>
      <w:r>
        <w:rPr>
          <w:spacing w:val="-1"/>
          <w:sz w:val="20"/>
        </w:rPr>
        <w:t xml:space="preserve"> </w:t>
      </w:r>
      <w:r>
        <w:rPr>
          <w:sz w:val="20"/>
        </w:rPr>
        <w:t>datos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consideren</w:t>
      </w:r>
      <w:r>
        <w:rPr>
          <w:spacing w:val="2"/>
          <w:sz w:val="20"/>
        </w:rPr>
        <w:t xml:space="preserve"> </w:t>
      </w:r>
      <w:r>
        <w:rPr>
          <w:sz w:val="20"/>
        </w:rPr>
        <w:t>oportunos.</w:t>
      </w:r>
    </w:p>
    <w:p w:rsidR="00AF4B55" w:rsidRDefault="00FE6C05">
      <w:pPr>
        <w:pStyle w:val="Prrafodelista"/>
        <w:numPr>
          <w:ilvl w:val="1"/>
          <w:numId w:val="36"/>
        </w:numPr>
        <w:tabs>
          <w:tab w:val="left" w:pos="3099"/>
          <w:tab w:val="left" w:pos="3100"/>
        </w:tabs>
        <w:spacing w:line="259" w:lineRule="auto"/>
        <w:ind w:right="1701"/>
        <w:rPr>
          <w:rFonts w:ascii="Arial" w:hAnsi="Arial"/>
          <w:b/>
          <w:sz w:val="20"/>
        </w:rPr>
      </w:pPr>
      <w:r>
        <w:rPr>
          <w:rFonts w:ascii="Arial" w:hAnsi="Arial"/>
          <w:b/>
          <w:color w:val="1A1A1A"/>
          <w:sz w:val="20"/>
        </w:rPr>
        <w:t>Finalizadas</w:t>
      </w:r>
      <w:r>
        <w:rPr>
          <w:rFonts w:ascii="Arial" w:hAnsi="Arial"/>
          <w:b/>
          <w:color w:val="1A1A1A"/>
          <w:spacing w:val="13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las</w:t>
      </w:r>
      <w:r>
        <w:rPr>
          <w:rFonts w:ascii="Arial" w:hAnsi="Arial"/>
          <w:b/>
          <w:color w:val="1A1A1A"/>
          <w:spacing w:val="13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obras,</w:t>
      </w:r>
      <w:r>
        <w:rPr>
          <w:rFonts w:ascii="Arial" w:hAnsi="Arial"/>
          <w:b/>
          <w:color w:val="1A1A1A"/>
          <w:spacing w:val="11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deberá</w:t>
      </w:r>
      <w:r>
        <w:rPr>
          <w:rFonts w:ascii="Arial" w:hAnsi="Arial"/>
          <w:b/>
          <w:color w:val="1A1A1A"/>
          <w:spacing w:val="13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proceder</w:t>
      </w:r>
      <w:r>
        <w:rPr>
          <w:rFonts w:ascii="Arial" w:hAnsi="Arial"/>
          <w:b/>
          <w:color w:val="1A1A1A"/>
          <w:spacing w:val="13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la</w:t>
      </w:r>
      <w:r>
        <w:rPr>
          <w:rFonts w:ascii="Arial" w:hAnsi="Arial"/>
          <w:b/>
          <w:color w:val="1A1A1A"/>
          <w:spacing w:val="13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realización</w:t>
      </w:r>
      <w:r>
        <w:rPr>
          <w:rFonts w:ascii="Arial" w:hAnsi="Arial"/>
          <w:b/>
          <w:color w:val="1A1A1A"/>
          <w:spacing w:val="12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de</w:t>
      </w:r>
      <w:r>
        <w:rPr>
          <w:rFonts w:ascii="Arial" w:hAnsi="Arial"/>
          <w:b/>
          <w:color w:val="1A1A1A"/>
          <w:spacing w:val="11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una</w:t>
      </w:r>
      <w:r>
        <w:rPr>
          <w:rFonts w:ascii="Arial" w:hAnsi="Arial"/>
          <w:b/>
          <w:color w:val="1A1A1A"/>
          <w:spacing w:val="-53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regularización</w:t>
      </w:r>
      <w:r>
        <w:rPr>
          <w:rFonts w:ascii="Arial" w:hAnsi="Arial"/>
          <w:b/>
          <w:color w:val="1A1A1A"/>
          <w:spacing w:val="-2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catastral</w:t>
      </w:r>
      <w:r>
        <w:rPr>
          <w:rFonts w:ascii="Arial" w:hAnsi="Arial"/>
          <w:b/>
          <w:color w:val="1A1A1A"/>
          <w:spacing w:val="-1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en</w:t>
      </w:r>
      <w:r>
        <w:rPr>
          <w:rFonts w:ascii="Arial" w:hAnsi="Arial"/>
          <w:b/>
          <w:color w:val="1A1A1A"/>
          <w:spacing w:val="-2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la</w:t>
      </w:r>
      <w:r>
        <w:rPr>
          <w:rFonts w:ascii="Arial" w:hAnsi="Arial"/>
          <w:b/>
          <w:color w:val="1A1A1A"/>
          <w:spacing w:val="-1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que</w:t>
      </w:r>
      <w:r>
        <w:rPr>
          <w:rFonts w:ascii="Arial" w:hAnsi="Arial"/>
          <w:b/>
          <w:color w:val="1A1A1A"/>
          <w:spacing w:val="-2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se</w:t>
      </w:r>
      <w:r>
        <w:rPr>
          <w:rFonts w:ascii="Arial" w:hAnsi="Arial"/>
          <w:b/>
          <w:color w:val="1A1A1A"/>
          <w:spacing w:val="-2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modifique</w:t>
      </w:r>
      <w:r>
        <w:rPr>
          <w:rFonts w:ascii="Arial" w:hAnsi="Arial"/>
          <w:b/>
          <w:color w:val="1A1A1A"/>
          <w:spacing w:val="-1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el</w:t>
      </w:r>
      <w:r>
        <w:rPr>
          <w:rFonts w:ascii="Arial" w:hAnsi="Arial"/>
          <w:b/>
          <w:color w:val="1A1A1A"/>
          <w:spacing w:val="-1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uso.</w:t>
      </w:r>
    </w:p>
    <w:p w:rsidR="00AF4B55" w:rsidRDefault="00AF4B55">
      <w:pPr>
        <w:pStyle w:val="Textoindependiente"/>
        <w:rPr>
          <w:rFonts w:ascii="Arial"/>
          <w:b/>
          <w:sz w:val="19"/>
        </w:rPr>
      </w:pPr>
    </w:p>
    <w:p w:rsidR="00AF4B55" w:rsidRDefault="004B2364">
      <w:pPr>
        <w:spacing w:line="242" w:lineRule="auto"/>
        <w:ind w:left="1324" w:right="1690"/>
        <w:jc w:val="both"/>
        <w:rPr>
          <w:rFonts w:ascii="Arial" w:hAnsi="Arial"/>
          <w:b/>
          <w:sz w:val="23"/>
        </w:rPr>
      </w:pPr>
      <w:r w:rsidRPr="004B2364">
        <w:pict>
          <v:shape id="_x0000_s1195" type="#_x0000_t202" style="position:absolute;left:0;text-align:left;margin-left:536pt;margin-top:6.45pt;width:32.9pt;height:250.5pt;z-index:1579468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</w:rPr>
        <w:t>3.1.3-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Poner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en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conocimiento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de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la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Junta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de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Gobierno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Local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t>la</w:t>
      </w:r>
      <w:r w:rsidR="00FE6C05">
        <w:rPr>
          <w:spacing w:val="58"/>
        </w:rPr>
        <w:t xml:space="preserve"> </w:t>
      </w:r>
      <w:r w:rsidR="00FE6C05">
        <w:t>solicitud</w:t>
      </w:r>
      <w:r w:rsidR="00FE6C05">
        <w:rPr>
          <w:spacing w:val="1"/>
        </w:rPr>
        <w:t xml:space="preserve"> </w:t>
      </w:r>
      <w:r w:rsidR="00FE6C05">
        <w:t>presentada</w:t>
      </w:r>
      <w:r w:rsidR="00FE6C05">
        <w:rPr>
          <w:spacing w:val="1"/>
        </w:rPr>
        <w:t xml:space="preserve"> </w:t>
      </w:r>
      <w:r w:rsidR="00FE6C05">
        <w:t>por</w:t>
      </w:r>
      <w:r w:rsidR="00FE6C05">
        <w:rPr>
          <w:spacing w:val="1"/>
        </w:rPr>
        <w:t xml:space="preserve"> </w:t>
      </w:r>
      <w:r w:rsidR="00FE6C05">
        <w:t>D.****,</w:t>
      </w:r>
      <w:r w:rsidR="00FE6C05">
        <w:rPr>
          <w:spacing w:val="1"/>
        </w:rPr>
        <w:t xml:space="preserve"> </w:t>
      </w:r>
      <w:r w:rsidR="00FE6C05">
        <w:t>en</w:t>
      </w:r>
      <w:r w:rsidR="00FE6C05">
        <w:rPr>
          <w:spacing w:val="1"/>
        </w:rPr>
        <w:t xml:space="preserve"> </w:t>
      </w:r>
      <w:r w:rsidR="00FE6C05">
        <w:t>representación</w:t>
      </w:r>
      <w:r w:rsidR="00FE6C05">
        <w:rPr>
          <w:spacing w:val="1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la</w:t>
      </w:r>
      <w:r w:rsidR="00FE6C05">
        <w:rPr>
          <w:spacing w:val="59"/>
        </w:rPr>
        <w:t xml:space="preserve"> </w:t>
      </w:r>
      <w:r w:rsidR="00FE6C05">
        <w:t>SAT</w:t>
      </w:r>
      <w:r w:rsidR="00FE6C05">
        <w:rPr>
          <w:spacing w:val="1"/>
        </w:rPr>
        <w:t xml:space="preserve"> </w:t>
      </w:r>
      <w:r w:rsidR="00FE6C05">
        <w:t>BARRANCO LA ARENA,</w:t>
      </w:r>
      <w:r w:rsidR="00FE6C05">
        <w:rPr>
          <w:spacing w:val="58"/>
        </w:rPr>
        <w:t xml:space="preserve"> </w:t>
      </w:r>
      <w:r w:rsidR="00FE6C05">
        <w:t>registro de entrada 2020-E-RC-493</w:t>
      </w:r>
      <w:proofErr w:type="gramStart"/>
      <w:r w:rsidR="00FE6C05">
        <w:t>, ,de</w:t>
      </w:r>
      <w:proofErr w:type="gramEnd"/>
      <w:r w:rsidR="00FE6C05">
        <w:t xml:space="preserve"> fecha 24 de Enero</w:t>
      </w:r>
      <w:r w:rsidR="00FE6C05">
        <w:rPr>
          <w:spacing w:val="1"/>
        </w:rPr>
        <w:t xml:space="preserve"> </w:t>
      </w:r>
      <w:r w:rsidR="00FE6C05">
        <w:t>de 2017, en el cual solicita licencia de obra mayor en suelo</w:t>
      </w:r>
      <w:r w:rsidR="00FE6C05">
        <w:rPr>
          <w:spacing w:val="1"/>
        </w:rPr>
        <w:t xml:space="preserve"> </w:t>
      </w:r>
      <w:r w:rsidR="00FE6C05">
        <w:t xml:space="preserve">rústico, con C.T. </w:t>
      </w:r>
      <w:r w:rsidR="00FE6C05">
        <w:rPr>
          <w:sz w:val="23"/>
        </w:rPr>
        <w:t>para la</w:t>
      </w:r>
      <w:r w:rsidR="00FE6C05">
        <w:rPr>
          <w:spacing w:val="1"/>
          <w:sz w:val="23"/>
        </w:rPr>
        <w:t xml:space="preserve"> </w:t>
      </w:r>
      <w:r w:rsidR="00FE6C05">
        <w:rPr>
          <w:sz w:val="23"/>
        </w:rPr>
        <w:t>realización de las obras consistentes en un garaje para maquinaria agrícola para</w:t>
      </w:r>
      <w:r w:rsidR="00FE6C05">
        <w:rPr>
          <w:spacing w:val="1"/>
          <w:sz w:val="23"/>
        </w:rPr>
        <w:t xml:space="preserve"> </w:t>
      </w:r>
      <w:r w:rsidR="00FE6C05">
        <w:rPr>
          <w:sz w:val="23"/>
        </w:rPr>
        <w:t>cultivo</w:t>
      </w:r>
      <w:r w:rsidR="00FE6C05">
        <w:rPr>
          <w:spacing w:val="1"/>
          <w:sz w:val="23"/>
        </w:rPr>
        <w:t xml:space="preserve"> </w:t>
      </w:r>
      <w:r w:rsidR="00FE6C05">
        <w:rPr>
          <w:sz w:val="23"/>
        </w:rPr>
        <w:t>de</w:t>
      </w:r>
      <w:r w:rsidR="00FE6C05">
        <w:rPr>
          <w:spacing w:val="1"/>
          <w:sz w:val="23"/>
        </w:rPr>
        <w:t xml:space="preserve"> </w:t>
      </w:r>
      <w:r w:rsidR="00FE6C05">
        <w:rPr>
          <w:sz w:val="23"/>
        </w:rPr>
        <w:t>tomates,</w:t>
      </w:r>
      <w:r w:rsidR="00FE6C05">
        <w:rPr>
          <w:spacing w:val="1"/>
          <w:sz w:val="23"/>
        </w:rPr>
        <w:t xml:space="preserve"> </w:t>
      </w:r>
      <w:r w:rsidR="00FE6C05">
        <w:rPr>
          <w:sz w:val="23"/>
        </w:rPr>
        <w:t>en</w:t>
      </w:r>
      <w:r w:rsidR="00FE6C05">
        <w:rPr>
          <w:spacing w:val="1"/>
          <w:sz w:val="23"/>
        </w:rPr>
        <w:t xml:space="preserve"> </w:t>
      </w:r>
      <w:r w:rsidR="00FE6C05">
        <w:rPr>
          <w:sz w:val="23"/>
        </w:rPr>
        <w:t>el</w:t>
      </w:r>
      <w:r w:rsidR="00FE6C05">
        <w:rPr>
          <w:spacing w:val="1"/>
          <w:sz w:val="23"/>
        </w:rPr>
        <w:t xml:space="preserve"> </w:t>
      </w:r>
      <w:r w:rsidR="00FE6C05">
        <w:rPr>
          <w:sz w:val="23"/>
        </w:rPr>
        <w:t>lugar</w:t>
      </w:r>
      <w:r w:rsidR="00FE6C05">
        <w:rPr>
          <w:spacing w:val="1"/>
          <w:sz w:val="23"/>
        </w:rPr>
        <w:t xml:space="preserve"> </w:t>
      </w:r>
      <w:r w:rsidR="00FE6C05">
        <w:rPr>
          <w:sz w:val="23"/>
        </w:rPr>
        <w:t>conocido</w:t>
      </w:r>
      <w:r w:rsidR="00FE6C05">
        <w:rPr>
          <w:spacing w:val="1"/>
          <w:sz w:val="23"/>
        </w:rPr>
        <w:t xml:space="preserve"> </w:t>
      </w:r>
      <w:r w:rsidR="00FE6C05">
        <w:rPr>
          <w:sz w:val="23"/>
        </w:rPr>
        <w:t>por</w:t>
      </w:r>
      <w:r w:rsidR="00FE6C05">
        <w:rPr>
          <w:spacing w:val="1"/>
          <w:sz w:val="23"/>
        </w:rPr>
        <w:t xml:space="preserve"> </w:t>
      </w:r>
      <w:r w:rsidR="00FE6C05">
        <w:rPr>
          <w:sz w:val="23"/>
        </w:rPr>
        <w:t>el</w:t>
      </w:r>
      <w:r w:rsidR="00FE6C05">
        <w:rPr>
          <w:spacing w:val="1"/>
          <w:sz w:val="23"/>
        </w:rPr>
        <w:t xml:space="preserve"> </w:t>
      </w:r>
      <w:r w:rsidR="00FE6C05">
        <w:rPr>
          <w:sz w:val="23"/>
        </w:rPr>
        <w:t>Barranco</w:t>
      </w:r>
      <w:r w:rsidR="00FE6C05">
        <w:rPr>
          <w:spacing w:val="1"/>
          <w:sz w:val="23"/>
        </w:rPr>
        <w:t xml:space="preserve"> </w:t>
      </w:r>
      <w:r w:rsidR="00FE6C05">
        <w:rPr>
          <w:sz w:val="23"/>
        </w:rPr>
        <w:t>de</w:t>
      </w:r>
      <w:r w:rsidR="00FE6C05">
        <w:rPr>
          <w:spacing w:val="1"/>
          <w:sz w:val="23"/>
        </w:rPr>
        <w:t xml:space="preserve"> </w:t>
      </w:r>
      <w:r w:rsidR="00FE6C05">
        <w:rPr>
          <w:sz w:val="23"/>
        </w:rPr>
        <w:t>la</w:t>
      </w:r>
      <w:r w:rsidR="00FE6C05">
        <w:rPr>
          <w:spacing w:val="1"/>
          <w:sz w:val="23"/>
        </w:rPr>
        <w:t xml:space="preserve"> </w:t>
      </w:r>
      <w:r w:rsidR="00FE6C05">
        <w:rPr>
          <w:sz w:val="23"/>
        </w:rPr>
        <w:t>Arena,</w:t>
      </w:r>
      <w:r w:rsidR="00FE6C05">
        <w:rPr>
          <w:spacing w:val="1"/>
          <w:sz w:val="23"/>
        </w:rPr>
        <w:t xml:space="preserve"> </w:t>
      </w:r>
      <w:proofErr w:type="spellStart"/>
      <w:r w:rsidR="00FE6C05">
        <w:rPr>
          <w:rFonts w:ascii="Arial" w:hAnsi="Arial"/>
          <w:b/>
          <w:sz w:val="23"/>
        </w:rPr>
        <w:t>Expediente:L.U.Ma.R</w:t>
      </w:r>
      <w:proofErr w:type="spellEnd"/>
      <w:r w:rsidR="00FE6C05">
        <w:rPr>
          <w:rFonts w:ascii="Arial" w:hAnsi="Arial"/>
          <w:b/>
          <w:sz w:val="23"/>
        </w:rPr>
        <w:t>.</w:t>
      </w:r>
      <w:r w:rsidR="00FE6C05">
        <w:rPr>
          <w:rFonts w:ascii="Arial" w:hAnsi="Arial"/>
          <w:b/>
          <w:spacing w:val="-2"/>
          <w:sz w:val="23"/>
        </w:rPr>
        <w:t xml:space="preserve"> </w:t>
      </w:r>
      <w:r w:rsidR="00FE6C05">
        <w:rPr>
          <w:rFonts w:ascii="Arial" w:hAnsi="Arial"/>
          <w:b/>
          <w:sz w:val="23"/>
        </w:rPr>
        <w:t>002/2017.</w:t>
      </w:r>
    </w:p>
    <w:p w:rsidR="00AF4B55" w:rsidRDefault="00FE6C05">
      <w:pPr>
        <w:spacing w:before="130"/>
        <w:ind w:left="1324" w:right="1711"/>
        <w:jc w:val="both"/>
        <w:rPr>
          <w:rFonts w:ascii="Arial" w:hAnsi="Arial"/>
          <w:b/>
          <w:sz w:val="23"/>
        </w:rPr>
      </w:pPr>
      <w:r>
        <w:rPr>
          <w:sz w:val="23"/>
        </w:rPr>
        <w:t>Visto el informe técnico favorable de fecha 26 de Enero de 2017, y el</w:t>
      </w:r>
      <w:r>
        <w:rPr>
          <w:spacing w:val="1"/>
          <w:sz w:val="23"/>
        </w:rPr>
        <w:t xml:space="preserve"> </w:t>
      </w:r>
      <w:r>
        <w:rPr>
          <w:sz w:val="23"/>
        </w:rPr>
        <w:t>informe de</w:t>
      </w:r>
      <w:r>
        <w:rPr>
          <w:spacing w:val="1"/>
          <w:sz w:val="23"/>
        </w:rPr>
        <w:t xml:space="preserve"> </w:t>
      </w:r>
      <w:r>
        <w:rPr>
          <w:sz w:val="23"/>
        </w:rPr>
        <w:t>Secretaria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2"/>
          <w:sz w:val="23"/>
        </w:rPr>
        <w:t xml:space="preserve"> </w:t>
      </w:r>
      <w:r>
        <w:rPr>
          <w:sz w:val="23"/>
        </w:rPr>
        <w:t>fecha</w:t>
      </w:r>
      <w:r>
        <w:rPr>
          <w:spacing w:val="2"/>
          <w:sz w:val="23"/>
        </w:rPr>
        <w:t xml:space="preserve"> </w:t>
      </w:r>
      <w:r>
        <w:rPr>
          <w:sz w:val="23"/>
        </w:rPr>
        <w:t>10 de</w:t>
      </w:r>
      <w:r>
        <w:rPr>
          <w:spacing w:val="1"/>
          <w:sz w:val="23"/>
        </w:rPr>
        <w:t xml:space="preserve"> </w:t>
      </w:r>
      <w:r>
        <w:rPr>
          <w:sz w:val="23"/>
        </w:rPr>
        <w:t>Febrero</w:t>
      </w:r>
      <w:r>
        <w:rPr>
          <w:spacing w:val="2"/>
          <w:sz w:val="23"/>
        </w:rPr>
        <w:t xml:space="preserve"> </w:t>
      </w:r>
      <w:r>
        <w:rPr>
          <w:sz w:val="23"/>
        </w:rPr>
        <w:t>de</w:t>
      </w:r>
      <w:r>
        <w:rPr>
          <w:spacing w:val="2"/>
          <w:sz w:val="23"/>
        </w:rPr>
        <w:t xml:space="preserve"> </w:t>
      </w:r>
      <w:r>
        <w:rPr>
          <w:sz w:val="23"/>
        </w:rPr>
        <w:t>2017</w:t>
      </w:r>
      <w:r>
        <w:rPr>
          <w:rFonts w:ascii="Arial" w:hAnsi="Arial"/>
          <w:b/>
          <w:sz w:val="23"/>
        </w:rPr>
        <w:t>.</w:t>
      </w:r>
    </w:p>
    <w:p w:rsidR="00AF4B55" w:rsidRDefault="00AF4B55">
      <w:pPr>
        <w:pStyle w:val="Textoindependiente"/>
        <w:rPr>
          <w:rFonts w:ascii="Arial"/>
          <w:b/>
          <w:sz w:val="23"/>
        </w:rPr>
      </w:pPr>
    </w:p>
    <w:p w:rsidR="00AF4B55" w:rsidRDefault="00FE6C05">
      <w:pPr>
        <w:spacing w:before="1"/>
        <w:ind w:left="1324" w:right="1703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Considerando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que</w:t>
      </w:r>
      <w:r>
        <w:rPr>
          <w:rFonts w:ascii="Arial" w:hAnsi="Arial"/>
          <w:b/>
          <w:spacing w:val="-5"/>
          <w:sz w:val="23"/>
        </w:rPr>
        <w:t xml:space="preserve"> </w:t>
      </w:r>
      <w:r>
        <w:rPr>
          <w:rFonts w:ascii="Arial" w:hAnsi="Arial"/>
          <w:b/>
          <w:sz w:val="23"/>
        </w:rPr>
        <w:t>la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adopción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5"/>
          <w:sz w:val="23"/>
        </w:rPr>
        <w:t xml:space="preserve"> </w:t>
      </w:r>
      <w:r>
        <w:rPr>
          <w:rFonts w:ascii="Arial" w:hAnsi="Arial"/>
          <w:b/>
          <w:sz w:val="23"/>
        </w:rPr>
        <w:t>este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acuerdo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es</w:t>
      </w:r>
      <w:r>
        <w:rPr>
          <w:rFonts w:ascii="Arial" w:hAnsi="Arial"/>
          <w:b/>
          <w:spacing w:val="-2"/>
          <w:sz w:val="23"/>
        </w:rPr>
        <w:t xml:space="preserve"> </w:t>
      </w:r>
      <w:r>
        <w:rPr>
          <w:rFonts w:ascii="Arial" w:hAnsi="Arial"/>
          <w:b/>
          <w:sz w:val="23"/>
        </w:rPr>
        <w:t>competencia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5"/>
          <w:sz w:val="23"/>
        </w:rPr>
        <w:t xml:space="preserve"> </w:t>
      </w:r>
      <w:r>
        <w:rPr>
          <w:rFonts w:ascii="Arial" w:hAnsi="Arial"/>
          <w:b/>
          <w:sz w:val="23"/>
        </w:rPr>
        <w:t>esta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Junta</w:t>
      </w:r>
      <w:r>
        <w:rPr>
          <w:rFonts w:ascii="Arial" w:hAnsi="Arial"/>
          <w:b/>
          <w:spacing w:val="-62"/>
          <w:sz w:val="23"/>
        </w:rPr>
        <w:t xml:space="preserve"> </w:t>
      </w:r>
      <w:r>
        <w:rPr>
          <w:rFonts w:ascii="Arial" w:hAnsi="Arial"/>
          <w:b/>
          <w:sz w:val="23"/>
        </w:rPr>
        <w:t>de Gobierno Local en virtud del Decreto de la Alcaldía nº. 386/2019 de fecha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18 de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Junio</w:t>
      </w:r>
      <w:r>
        <w:rPr>
          <w:rFonts w:ascii="Arial" w:hAnsi="Arial"/>
          <w:b/>
          <w:spacing w:val="-1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1"/>
          <w:sz w:val="23"/>
        </w:rPr>
        <w:t xml:space="preserve"> </w:t>
      </w:r>
      <w:r>
        <w:rPr>
          <w:rFonts w:ascii="Arial" w:hAnsi="Arial"/>
          <w:b/>
          <w:sz w:val="23"/>
        </w:rPr>
        <w:t>2019.</w:t>
      </w:r>
    </w:p>
    <w:p w:rsidR="00AF4B55" w:rsidRDefault="00FE6C05">
      <w:pPr>
        <w:spacing w:before="2"/>
        <w:ind w:left="1324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Esta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Junta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7"/>
          <w:sz w:val="23"/>
        </w:rPr>
        <w:t xml:space="preserve"> </w:t>
      </w:r>
      <w:r>
        <w:rPr>
          <w:rFonts w:ascii="Arial" w:hAnsi="Arial"/>
          <w:b/>
          <w:sz w:val="23"/>
        </w:rPr>
        <w:t>Gobierno,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por</w:t>
      </w:r>
      <w:r>
        <w:rPr>
          <w:rFonts w:ascii="Arial" w:hAnsi="Arial"/>
          <w:b/>
          <w:spacing w:val="-2"/>
          <w:sz w:val="23"/>
        </w:rPr>
        <w:t xml:space="preserve"> </w:t>
      </w:r>
      <w:r>
        <w:rPr>
          <w:rFonts w:ascii="Arial" w:hAnsi="Arial"/>
          <w:b/>
          <w:sz w:val="23"/>
        </w:rPr>
        <w:t>unanimidad,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acordó:</w:t>
      </w:r>
    </w:p>
    <w:p w:rsidR="00AF4B55" w:rsidRDefault="00AF4B55">
      <w:pPr>
        <w:pStyle w:val="Textoindependiente"/>
        <w:spacing w:before="8"/>
        <w:rPr>
          <w:rFonts w:ascii="Arial"/>
          <w:b/>
          <w:sz w:val="32"/>
        </w:rPr>
      </w:pPr>
    </w:p>
    <w:p w:rsidR="00AF4B55" w:rsidRDefault="00FE6C05">
      <w:pPr>
        <w:spacing w:line="244" w:lineRule="auto"/>
        <w:ind w:left="1324" w:right="1692"/>
        <w:jc w:val="both"/>
        <w:rPr>
          <w:rFonts w:ascii="Arial" w:hAnsi="Arial"/>
          <w:b/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728503</wp:posOffset>
            </wp:positionV>
            <wp:extent cx="330200" cy="3937000"/>
            <wp:effectExtent l="0" t="0" r="0" b="0"/>
            <wp:wrapNone/>
            <wp:docPr id="1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194" type="#_x0000_t202" style="position:absolute;left:0;text-align:left;margin-left:567.55pt;margin-top:67.4pt;width:14.75pt;height:301pt;z-index:15795200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30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</w:rPr>
        <w:t>Primero.</w:t>
      </w:r>
      <w:r>
        <w:rPr>
          <w:sz w:val="24"/>
        </w:rPr>
        <w:t xml:space="preserve">- </w:t>
      </w:r>
      <w:r>
        <w:rPr>
          <w:rFonts w:ascii="Arial" w:hAnsi="Arial"/>
          <w:b/>
        </w:rPr>
        <w:t>Poner en conocimiento de la Junta de Gobierno Local</w:t>
      </w:r>
      <w:r>
        <w:rPr>
          <w:rFonts w:ascii="Arial" w:hAnsi="Arial"/>
          <w:b/>
          <w:spacing w:val="61"/>
        </w:rPr>
        <w:t xml:space="preserve"> </w:t>
      </w:r>
      <w:r>
        <w:t>la licencia de</w:t>
      </w:r>
      <w:r>
        <w:rPr>
          <w:spacing w:val="1"/>
        </w:rPr>
        <w:t xml:space="preserve"> </w:t>
      </w:r>
      <w:r>
        <w:t>obra mayor en suelo</w:t>
      </w:r>
      <w:r>
        <w:rPr>
          <w:spacing w:val="58"/>
        </w:rPr>
        <w:t xml:space="preserve"> </w:t>
      </w:r>
      <w:r>
        <w:t xml:space="preserve">rústico, con C.T. </w:t>
      </w:r>
      <w:r>
        <w:rPr>
          <w:sz w:val="23"/>
        </w:rPr>
        <w:t>para la realización de las obras consistentes</w:t>
      </w:r>
      <w:r>
        <w:rPr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un</w:t>
      </w:r>
      <w:r>
        <w:rPr>
          <w:spacing w:val="1"/>
          <w:sz w:val="23"/>
        </w:rPr>
        <w:t xml:space="preserve"> </w:t>
      </w:r>
      <w:r>
        <w:rPr>
          <w:sz w:val="23"/>
        </w:rPr>
        <w:t>garaje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maquinaria</w:t>
      </w:r>
      <w:r>
        <w:rPr>
          <w:spacing w:val="1"/>
          <w:sz w:val="23"/>
        </w:rPr>
        <w:t xml:space="preserve"> </w:t>
      </w:r>
      <w:r>
        <w:rPr>
          <w:sz w:val="23"/>
        </w:rPr>
        <w:t>agrícola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cultivo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tomates,</w:t>
      </w:r>
      <w:r>
        <w:rPr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61"/>
          <w:sz w:val="23"/>
        </w:rPr>
        <w:t xml:space="preserve"> </w:t>
      </w:r>
      <w:r>
        <w:rPr>
          <w:sz w:val="23"/>
        </w:rPr>
        <w:t>el</w:t>
      </w:r>
      <w:r>
        <w:rPr>
          <w:spacing w:val="61"/>
          <w:sz w:val="23"/>
        </w:rPr>
        <w:t xml:space="preserve"> </w:t>
      </w:r>
      <w:r>
        <w:rPr>
          <w:sz w:val="23"/>
        </w:rPr>
        <w:t>lugar</w:t>
      </w:r>
      <w:r>
        <w:rPr>
          <w:spacing w:val="1"/>
          <w:sz w:val="23"/>
        </w:rPr>
        <w:t xml:space="preserve"> </w:t>
      </w:r>
      <w:r>
        <w:rPr>
          <w:sz w:val="23"/>
        </w:rPr>
        <w:t>conocido por el Barranco de la Arena que se otorga mediante informe técnico de</w:t>
      </w:r>
      <w:r>
        <w:rPr>
          <w:spacing w:val="1"/>
          <w:sz w:val="23"/>
        </w:rPr>
        <w:t xml:space="preserve"> </w:t>
      </w:r>
      <w:r>
        <w:rPr>
          <w:sz w:val="23"/>
        </w:rPr>
        <w:t>fecha</w:t>
      </w:r>
      <w:r>
        <w:rPr>
          <w:spacing w:val="41"/>
          <w:sz w:val="23"/>
        </w:rPr>
        <w:t xml:space="preserve"> </w:t>
      </w:r>
      <w:r>
        <w:rPr>
          <w:sz w:val="23"/>
        </w:rPr>
        <w:t>26</w:t>
      </w:r>
      <w:r>
        <w:rPr>
          <w:spacing w:val="42"/>
          <w:sz w:val="23"/>
        </w:rPr>
        <w:t xml:space="preserve"> </w:t>
      </w:r>
      <w:r>
        <w:rPr>
          <w:sz w:val="23"/>
        </w:rPr>
        <w:t>de</w:t>
      </w:r>
      <w:r>
        <w:rPr>
          <w:spacing w:val="41"/>
          <w:sz w:val="23"/>
        </w:rPr>
        <w:t xml:space="preserve"> </w:t>
      </w:r>
      <w:r>
        <w:rPr>
          <w:sz w:val="23"/>
        </w:rPr>
        <w:t>enero</w:t>
      </w:r>
      <w:r>
        <w:rPr>
          <w:spacing w:val="42"/>
          <w:sz w:val="23"/>
        </w:rPr>
        <w:t xml:space="preserve"> </w:t>
      </w:r>
      <w:r>
        <w:rPr>
          <w:sz w:val="23"/>
        </w:rPr>
        <w:t>de</w:t>
      </w:r>
      <w:r>
        <w:rPr>
          <w:spacing w:val="42"/>
          <w:sz w:val="23"/>
        </w:rPr>
        <w:t xml:space="preserve"> </w:t>
      </w:r>
      <w:r>
        <w:rPr>
          <w:sz w:val="23"/>
        </w:rPr>
        <w:t>2017</w:t>
      </w:r>
      <w:r>
        <w:rPr>
          <w:spacing w:val="41"/>
          <w:sz w:val="23"/>
        </w:rPr>
        <w:t xml:space="preserve"> </w:t>
      </w:r>
      <w:r>
        <w:rPr>
          <w:sz w:val="23"/>
        </w:rPr>
        <w:t>e</w:t>
      </w:r>
      <w:r>
        <w:rPr>
          <w:spacing w:val="42"/>
          <w:sz w:val="23"/>
        </w:rPr>
        <w:t xml:space="preserve"> </w:t>
      </w:r>
      <w:r>
        <w:rPr>
          <w:sz w:val="23"/>
        </w:rPr>
        <w:t>informe</w:t>
      </w:r>
      <w:r>
        <w:rPr>
          <w:spacing w:val="41"/>
          <w:sz w:val="23"/>
        </w:rPr>
        <w:t xml:space="preserve"> </w:t>
      </w:r>
      <w:r>
        <w:rPr>
          <w:sz w:val="23"/>
        </w:rPr>
        <w:t>de</w:t>
      </w:r>
      <w:r>
        <w:rPr>
          <w:spacing w:val="42"/>
          <w:sz w:val="23"/>
        </w:rPr>
        <w:t xml:space="preserve"> </w:t>
      </w:r>
      <w:r>
        <w:rPr>
          <w:sz w:val="23"/>
        </w:rPr>
        <w:t>secretaria</w:t>
      </w:r>
      <w:r>
        <w:rPr>
          <w:spacing w:val="42"/>
          <w:sz w:val="23"/>
        </w:rPr>
        <w:t xml:space="preserve"> </w:t>
      </w:r>
      <w:r>
        <w:rPr>
          <w:sz w:val="23"/>
        </w:rPr>
        <w:t>de</w:t>
      </w:r>
      <w:r>
        <w:rPr>
          <w:spacing w:val="41"/>
          <w:sz w:val="23"/>
        </w:rPr>
        <w:t xml:space="preserve"> </w:t>
      </w:r>
      <w:r>
        <w:rPr>
          <w:sz w:val="23"/>
        </w:rPr>
        <w:t>fecha</w:t>
      </w:r>
      <w:r>
        <w:rPr>
          <w:spacing w:val="42"/>
          <w:sz w:val="23"/>
        </w:rPr>
        <w:t xml:space="preserve"> </w:t>
      </w:r>
      <w:r>
        <w:rPr>
          <w:sz w:val="23"/>
        </w:rPr>
        <w:t>10</w:t>
      </w:r>
      <w:r>
        <w:rPr>
          <w:spacing w:val="39"/>
          <w:sz w:val="23"/>
        </w:rPr>
        <w:t xml:space="preserve"> </w:t>
      </w:r>
      <w:r>
        <w:rPr>
          <w:sz w:val="23"/>
        </w:rPr>
        <w:t>de</w:t>
      </w:r>
      <w:r>
        <w:rPr>
          <w:spacing w:val="40"/>
          <w:sz w:val="23"/>
        </w:rPr>
        <w:t xml:space="preserve"> </w:t>
      </w:r>
      <w:r>
        <w:rPr>
          <w:sz w:val="23"/>
        </w:rPr>
        <w:t>febrero</w:t>
      </w:r>
      <w:r>
        <w:rPr>
          <w:spacing w:val="42"/>
          <w:sz w:val="23"/>
        </w:rPr>
        <w:t xml:space="preserve"> </w:t>
      </w:r>
      <w:r>
        <w:rPr>
          <w:sz w:val="23"/>
        </w:rPr>
        <w:t>de</w:t>
      </w:r>
      <w:r>
        <w:rPr>
          <w:spacing w:val="-59"/>
          <w:sz w:val="23"/>
        </w:rPr>
        <w:t xml:space="preserve"> </w:t>
      </w:r>
      <w:r>
        <w:rPr>
          <w:sz w:val="23"/>
        </w:rPr>
        <w:t xml:space="preserve">2017. </w:t>
      </w:r>
      <w:proofErr w:type="spellStart"/>
      <w:r>
        <w:rPr>
          <w:rFonts w:ascii="Arial" w:hAnsi="Arial"/>
          <w:b/>
          <w:sz w:val="23"/>
        </w:rPr>
        <w:t>Expediente</w:t>
      </w:r>
      <w:proofErr w:type="gramStart"/>
      <w:r>
        <w:rPr>
          <w:rFonts w:ascii="Arial" w:hAnsi="Arial"/>
          <w:b/>
          <w:sz w:val="23"/>
        </w:rPr>
        <w:t>:L.U.Ma.R</w:t>
      </w:r>
      <w:proofErr w:type="spellEnd"/>
      <w:proofErr w:type="gramEnd"/>
      <w:r>
        <w:rPr>
          <w:rFonts w:ascii="Arial" w:hAnsi="Arial"/>
          <w:b/>
          <w:sz w:val="23"/>
        </w:rPr>
        <w:t>.</w:t>
      </w:r>
      <w:r>
        <w:rPr>
          <w:rFonts w:ascii="Arial" w:hAnsi="Arial"/>
          <w:b/>
          <w:spacing w:val="-1"/>
          <w:sz w:val="23"/>
        </w:rPr>
        <w:t xml:space="preserve"> </w:t>
      </w:r>
      <w:r>
        <w:rPr>
          <w:rFonts w:ascii="Arial" w:hAnsi="Arial"/>
          <w:b/>
          <w:sz w:val="23"/>
        </w:rPr>
        <w:t>002/2017.</w:t>
      </w:r>
    </w:p>
    <w:p w:rsidR="00AF4B55" w:rsidRDefault="00AF4B55">
      <w:pPr>
        <w:pStyle w:val="Textoindependiente"/>
        <w:spacing w:before="1"/>
        <w:rPr>
          <w:rFonts w:ascii="Arial"/>
          <w:b/>
          <w:sz w:val="21"/>
        </w:rPr>
      </w:pPr>
    </w:p>
    <w:p w:rsidR="00AF4B55" w:rsidRDefault="00FE6C05">
      <w:pPr>
        <w:spacing w:line="242" w:lineRule="auto"/>
        <w:ind w:left="1324" w:right="1697"/>
        <w:jc w:val="both"/>
      </w:pPr>
      <w:r>
        <w:rPr>
          <w:rFonts w:ascii="Arial" w:hAnsi="Arial"/>
          <w:b/>
        </w:rPr>
        <w:t xml:space="preserve">Segundo. </w:t>
      </w:r>
      <w:r>
        <w:t>De conformidad con el artículo 21.1 de la Ley 39/2015, de 1 de octubre, del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Común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Administraciones</w:t>
      </w:r>
      <w:r>
        <w:rPr>
          <w:spacing w:val="1"/>
        </w:rPr>
        <w:t xml:space="preserve"> </w:t>
      </w:r>
      <w:r>
        <w:t>Públicas,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 está obligada a dictar resolución expresa y a notificarla en todos los</w:t>
      </w:r>
      <w:r>
        <w:rPr>
          <w:spacing w:val="1"/>
        </w:rPr>
        <w:t xml:space="preserve"> </w:t>
      </w:r>
      <w:r>
        <w:t>procedimientos cualquiera</w:t>
      </w:r>
      <w:r>
        <w:rPr>
          <w:spacing w:val="2"/>
        </w:rPr>
        <w:t xml:space="preserve"> </w:t>
      </w:r>
      <w:r>
        <w:t>que sea</w:t>
      </w:r>
      <w:r>
        <w:rPr>
          <w:spacing w:val="2"/>
        </w:rPr>
        <w:t xml:space="preserve"> </w:t>
      </w:r>
      <w:r>
        <w:t>su</w:t>
      </w:r>
      <w:r>
        <w:rPr>
          <w:spacing w:val="4"/>
        </w:rPr>
        <w:t xml:space="preserve"> </w:t>
      </w:r>
      <w:r>
        <w:t>forma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iniciación.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7"/>
        <w:rPr>
          <w:sz w:val="19"/>
        </w:rPr>
      </w:pPr>
    </w:p>
    <w:p w:rsidR="00AF4B55" w:rsidRDefault="00FE6C05">
      <w:pPr>
        <w:ind w:left="1324"/>
        <w:jc w:val="both"/>
      </w:pPr>
      <w:r>
        <w:rPr>
          <w:rFonts w:ascii="Arial"/>
          <w:b/>
        </w:rPr>
        <w:t>Tercero.-</w:t>
      </w:r>
      <w:r>
        <w:rPr>
          <w:rFonts w:ascii="Arial"/>
          <w:b/>
          <w:spacing w:val="-8"/>
        </w:rPr>
        <w:t xml:space="preserve"> </w:t>
      </w:r>
      <w:r>
        <w:t>Notificar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presente</w:t>
      </w:r>
      <w:r>
        <w:rPr>
          <w:spacing w:val="-5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interesado.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6"/>
        <w:rPr>
          <w:sz w:val="19"/>
        </w:rPr>
      </w:pPr>
    </w:p>
    <w:p w:rsidR="00AF4B55" w:rsidRDefault="00FE6C05">
      <w:pPr>
        <w:spacing w:line="242" w:lineRule="auto"/>
        <w:ind w:left="1324" w:right="1693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</w:rPr>
        <w:t>3.1.4-</w:t>
      </w:r>
      <w:r>
        <w:rPr>
          <w:rFonts w:ascii="Arial" w:hAnsi="Arial"/>
          <w:b/>
          <w:spacing w:val="1"/>
        </w:rPr>
        <w:t xml:space="preserve"> </w:t>
      </w:r>
      <w:r>
        <w:t>Aprobación, si procede, de la solicitud presentada por D. ****</w:t>
      </w:r>
      <w:r>
        <w:rPr>
          <w:spacing w:val="1"/>
        </w:rPr>
        <w:t xml:space="preserve"> </w:t>
      </w:r>
      <w:r>
        <w:t>registro de entrada 2020-E-RC-4770</w:t>
      </w:r>
      <w:proofErr w:type="gramStart"/>
      <w:r>
        <w:t>,de</w:t>
      </w:r>
      <w:proofErr w:type="gramEnd"/>
      <w:r>
        <w:t xml:space="preserve"> fecha 5 de agosto de 2020, en el cual solicita</w:t>
      </w:r>
      <w:r>
        <w:rPr>
          <w:spacing w:val="1"/>
        </w:rPr>
        <w:t xml:space="preserve"> </w:t>
      </w:r>
      <w:r>
        <w:t>licencia de obra mayor en suelo</w:t>
      </w:r>
      <w:r>
        <w:rPr>
          <w:spacing w:val="1"/>
        </w:rPr>
        <w:t xml:space="preserve"> </w:t>
      </w:r>
      <w:r>
        <w:t xml:space="preserve">rústico, sin C.T., </w:t>
      </w:r>
      <w:r>
        <w:rPr>
          <w:sz w:val="23"/>
        </w:rPr>
        <w:t>para la realización de las obras</w:t>
      </w:r>
      <w:r>
        <w:rPr>
          <w:spacing w:val="1"/>
          <w:sz w:val="23"/>
        </w:rPr>
        <w:t xml:space="preserve"> </w:t>
      </w:r>
      <w:r>
        <w:rPr>
          <w:sz w:val="23"/>
        </w:rPr>
        <w:t>consistentes</w:t>
      </w:r>
      <w:r>
        <w:rPr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Sorriba</w:t>
      </w:r>
      <w:r>
        <w:rPr>
          <w:spacing w:val="1"/>
          <w:sz w:val="23"/>
        </w:rPr>
        <w:t xml:space="preserve"> </w:t>
      </w:r>
      <w:r>
        <w:rPr>
          <w:sz w:val="23"/>
        </w:rPr>
        <w:t>y</w:t>
      </w:r>
      <w:r>
        <w:rPr>
          <w:spacing w:val="1"/>
          <w:sz w:val="23"/>
        </w:rPr>
        <w:t xml:space="preserve"> </w:t>
      </w:r>
      <w:r>
        <w:rPr>
          <w:sz w:val="23"/>
        </w:rPr>
        <w:t>nivelación,</w:t>
      </w:r>
      <w:r>
        <w:rPr>
          <w:spacing w:val="1"/>
          <w:sz w:val="23"/>
        </w:rPr>
        <w:t xml:space="preserve"> </w:t>
      </w:r>
      <w:r>
        <w:rPr>
          <w:sz w:val="23"/>
        </w:rPr>
        <w:t>construcción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muros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contención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1"/>
          <w:sz w:val="23"/>
        </w:rPr>
        <w:t xml:space="preserve"> </w:t>
      </w:r>
      <w:r>
        <w:rPr>
          <w:sz w:val="23"/>
        </w:rPr>
        <w:t>invernadero, hormigonado de caminos interiores y almacén agrícola para cultivo de</w:t>
      </w:r>
      <w:r>
        <w:rPr>
          <w:spacing w:val="-59"/>
          <w:sz w:val="23"/>
        </w:rPr>
        <w:t xml:space="preserve"> </w:t>
      </w:r>
      <w:r>
        <w:rPr>
          <w:sz w:val="23"/>
        </w:rPr>
        <w:t xml:space="preserve">tomates, en Las Tabladas-Polígono 3, Parcela 384, </w:t>
      </w:r>
      <w:proofErr w:type="spellStart"/>
      <w:r>
        <w:rPr>
          <w:sz w:val="23"/>
        </w:rPr>
        <w:t>Rec</w:t>
      </w:r>
      <w:proofErr w:type="spellEnd"/>
      <w:r>
        <w:rPr>
          <w:sz w:val="23"/>
        </w:rPr>
        <w:t xml:space="preserve">. 7. </w:t>
      </w:r>
      <w:proofErr w:type="spellStart"/>
      <w:r>
        <w:rPr>
          <w:rFonts w:ascii="Arial" w:hAnsi="Arial"/>
          <w:b/>
          <w:sz w:val="23"/>
        </w:rPr>
        <w:t>Expediente</w:t>
      </w:r>
      <w:proofErr w:type="gramStart"/>
      <w:r>
        <w:rPr>
          <w:rFonts w:ascii="Arial" w:hAnsi="Arial"/>
          <w:b/>
          <w:sz w:val="23"/>
        </w:rPr>
        <w:t>:L.U.Ma.R</w:t>
      </w:r>
      <w:proofErr w:type="spellEnd"/>
      <w:proofErr w:type="gramEnd"/>
      <w:r>
        <w:rPr>
          <w:rFonts w:ascii="Arial" w:hAnsi="Arial"/>
          <w:b/>
          <w:sz w:val="23"/>
        </w:rPr>
        <w:t>.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024/2020,</w:t>
      </w:r>
      <w:r>
        <w:rPr>
          <w:rFonts w:ascii="Arial" w:hAnsi="Arial"/>
          <w:b/>
          <w:spacing w:val="-2"/>
          <w:sz w:val="23"/>
        </w:rPr>
        <w:t xml:space="preserve"> </w:t>
      </w:r>
      <w:r>
        <w:rPr>
          <w:rFonts w:ascii="Arial" w:hAnsi="Arial"/>
          <w:b/>
          <w:sz w:val="23"/>
        </w:rPr>
        <w:t>Expediente</w:t>
      </w:r>
      <w:r>
        <w:rPr>
          <w:rFonts w:ascii="Arial" w:hAnsi="Arial"/>
          <w:b/>
          <w:spacing w:val="-1"/>
          <w:sz w:val="23"/>
        </w:rPr>
        <w:t xml:space="preserve"> </w:t>
      </w:r>
      <w:r>
        <w:rPr>
          <w:rFonts w:ascii="Arial" w:hAnsi="Arial"/>
          <w:b/>
          <w:sz w:val="23"/>
        </w:rPr>
        <w:t>1884/20.</w:t>
      </w: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pStyle w:val="Textoindependiente"/>
        <w:spacing w:before="4"/>
        <w:rPr>
          <w:rFonts w:ascii="Arial"/>
          <w:b/>
          <w:sz w:val="13"/>
        </w:rPr>
      </w:pPr>
      <w:r>
        <w:rPr>
          <w:noProof/>
          <w:lang w:eastAsia="es-ES"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122229</wp:posOffset>
            </wp:positionV>
            <wp:extent cx="5258070" cy="262890"/>
            <wp:effectExtent l="0" t="0" r="0" b="0"/>
            <wp:wrapTopAndBottom/>
            <wp:docPr id="13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13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6" w:line="242" w:lineRule="auto"/>
        <w:ind w:left="1324" w:right="1700"/>
        <w:jc w:val="both"/>
        <w:rPr>
          <w:rFonts w:ascii="Arial" w:hAnsi="Arial"/>
          <w:b/>
          <w:sz w:val="23"/>
        </w:rPr>
      </w:pPr>
      <w:r>
        <w:rPr>
          <w:sz w:val="23"/>
        </w:rPr>
        <w:lastRenderedPageBreak/>
        <w:t>Visto el informe técnico favorable de fecha 7 de Agosto de 2020, y el</w:t>
      </w:r>
      <w:r>
        <w:rPr>
          <w:spacing w:val="1"/>
          <w:sz w:val="23"/>
        </w:rPr>
        <w:t xml:space="preserve"> </w:t>
      </w:r>
      <w:r>
        <w:rPr>
          <w:sz w:val="23"/>
        </w:rPr>
        <w:t>informe de</w:t>
      </w:r>
      <w:r>
        <w:rPr>
          <w:spacing w:val="1"/>
          <w:sz w:val="23"/>
        </w:rPr>
        <w:t xml:space="preserve"> </w:t>
      </w:r>
      <w:r>
        <w:rPr>
          <w:sz w:val="23"/>
        </w:rPr>
        <w:t>Secretaria de fecha 12 de Agosto de 2020, que se transcribe al final de la presente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Notificación, </w:t>
      </w:r>
      <w:r>
        <w:rPr>
          <w:rFonts w:ascii="Arial" w:hAnsi="Arial"/>
          <w:b/>
          <w:sz w:val="23"/>
        </w:rPr>
        <w:t>y cuyo contenido debe ser tenido en cuenta por el promotor y la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Dirección facultativa y Dirección de Ejecución de la actuación urbanísticas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objeto de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licencia.</w:t>
      </w:r>
    </w:p>
    <w:p w:rsidR="00AF4B55" w:rsidRDefault="00AF4B55">
      <w:pPr>
        <w:pStyle w:val="Textoindependiente"/>
        <w:spacing w:before="6"/>
        <w:rPr>
          <w:rFonts w:ascii="Arial"/>
          <w:b/>
          <w:sz w:val="22"/>
        </w:rPr>
      </w:pPr>
    </w:p>
    <w:p w:rsidR="00AF4B55" w:rsidRDefault="00FE6C05">
      <w:pPr>
        <w:ind w:left="1324" w:right="1703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Considerando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que</w:t>
      </w:r>
      <w:r>
        <w:rPr>
          <w:rFonts w:ascii="Arial" w:hAnsi="Arial"/>
          <w:b/>
          <w:spacing w:val="-5"/>
          <w:sz w:val="23"/>
        </w:rPr>
        <w:t xml:space="preserve"> </w:t>
      </w:r>
      <w:r>
        <w:rPr>
          <w:rFonts w:ascii="Arial" w:hAnsi="Arial"/>
          <w:b/>
          <w:sz w:val="23"/>
        </w:rPr>
        <w:t>la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adopción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5"/>
          <w:sz w:val="23"/>
        </w:rPr>
        <w:t xml:space="preserve"> </w:t>
      </w:r>
      <w:r>
        <w:rPr>
          <w:rFonts w:ascii="Arial" w:hAnsi="Arial"/>
          <w:b/>
          <w:sz w:val="23"/>
        </w:rPr>
        <w:t>este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acuerdo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es</w:t>
      </w:r>
      <w:r>
        <w:rPr>
          <w:rFonts w:ascii="Arial" w:hAnsi="Arial"/>
          <w:b/>
          <w:spacing w:val="-2"/>
          <w:sz w:val="23"/>
        </w:rPr>
        <w:t xml:space="preserve"> </w:t>
      </w:r>
      <w:r>
        <w:rPr>
          <w:rFonts w:ascii="Arial" w:hAnsi="Arial"/>
          <w:b/>
          <w:sz w:val="23"/>
        </w:rPr>
        <w:t>competencia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5"/>
          <w:sz w:val="23"/>
        </w:rPr>
        <w:t xml:space="preserve"> </w:t>
      </w:r>
      <w:r>
        <w:rPr>
          <w:rFonts w:ascii="Arial" w:hAnsi="Arial"/>
          <w:b/>
          <w:sz w:val="23"/>
        </w:rPr>
        <w:t>esta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Junta</w:t>
      </w:r>
      <w:r>
        <w:rPr>
          <w:rFonts w:ascii="Arial" w:hAnsi="Arial"/>
          <w:b/>
          <w:spacing w:val="-62"/>
          <w:sz w:val="23"/>
        </w:rPr>
        <w:t xml:space="preserve"> </w:t>
      </w:r>
      <w:r>
        <w:rPr>
          <w:rFonts w:ascii="Arial" w:hAnsi="Arial"/>
          <w:b/>
          <w:sz w:val="23"/>
        </w:rPr>
        <w:t>de Gobierno Local en virtud del Decreto de la Alcaldía nº. 386/2019 de fecha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18 de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Junio</w:t>
      </w:r>
      <w:r>
        <w:rPr>
          <w:rFonts w:ascii="Arial" w:hAnsi="Arial"/>
          <w:b/>
          <w:spacing w:val="-1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1"/>
          <w:sz w:val="23"/>
        </w:rPr>
        <w:t xml:space="preserve"> </w:t>
      </w:r>
      <w:r>
        <w:rPr>
          <w:rFonts w:ascii="Arial" w:hAnsi="Arial"/>
          <w:b/>
          <w:sz w:val="23"/>
        </w:rPr>
        <w:t>2019.</w:t>
      </w:r>
    </w:p>
    <w:p w:rsidR="00AF4B55" w:rsidRDefault="00FE6C05">
      <w:pPr>
        <w:spacing w:before="2"/>
        <w:ind w:left="1324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Esta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Junta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7"/>
          <w:sz w:val="23"/>
        </w:rPr>
        <w:t xml:space="preserve"> </w:t>
      </w:r>
      <w:r>
        <w:rPr>
          <w:rFonts w:ascii="Arial" w:hAnsi="Arial"/>
          <w:b/>
          <w:sz w:val="23"/>
        </w:rPr>
        <w:t>Gobierno,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por</w:t>
      </w:r>
      <w:r>
        <w:rPr>
          <w:rFonts w:ascii="Arial" w:hAnsi="Arial"/>
          <w:b/>
          <w:spacing w:val="-2"/>
          <w:sz w:val="23"/>
        </w:rPr>
        <w:t xml:space="preserve"> </w:t>
      </w:r>
      <w:r>
        <w:rPr>
          <w:rFonts w:ascii="Arial" w:hAnsi="Arial"/>
          <w:b/>
          <w:sz w:val="23"/>
        </w:rPr>
        <w:t>unanimidad,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acordó:</w:t>
      </w:r>
    </w:p>
    <w:p w:rsidR="00AF4B55" w:rsidRDefault="00AF4B55">
      <w:pPr>
        <w:pStyle w:val="Textoindependiente"/>
        <w:spacing w:before="4"/>
        <w:rPr>
          <w:rFonts w:ascii="Arial"/>
          <w:b/>
          <w:sz w:val="32"/>
        </w:rPr>
      </w:pPr>
    </w:p>
    <w:p w:rsidR="00AF4B55" w:rsidRDefault="004B2364" w:rsidP="00FE6C05">
      <w:pPr>
        <w:pStyle w:val="Heading1"/>
        <w:spacing w:before="1"/>
        <w:ind w:right="1805"/>
        <w:jc w:val="both"/>
      </w:pPr>
      <w:r>
        <w:pict>
          <v:shape id="_x0000_s1193" type="#_x0000_t202" style="position:absolute;left:0;text-align:left;margin-left:536pt;margin-top:-8.45pt;width:32.9pt;height:250.5pt;z-index:1579673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pacing w:val="-1"/>
        </w:rPr>
        <w:t>Primero</w:t>
      </w:r>
      <w:r w:rsidR="00FE6C05">
        <w:rPr>
          <w:rFonts w:ascii="Microsoft Sans Serif" w:hAnsi="Microsoft Sans Serif"/>
          <w:b w:val="0"/>
          <w:spacing w:val="-1"/>
        </w:rPr>
        <w:t xml:space="preserve">.- </w:t>
      </w:r>
      <w:r w:rsidR="00FE6C05">
        <w:rPr>
          <w:spacing w:val="-1"/>
          <w:u w:val="single"/>
        </w:rPr>
        <w:t xml:space="preserve">RESOLUCIÓN ESTIMATORIA </w:t>
      </w:r>
      <w:r w:rsidR="00FE6C05">
        <w:rPr>
          <w:u w:val="single"/>
        </w:rPr>
        <w:t>PARA EL OTORGAMIENTO DE LA</w:t>
      </w:r>
      <w:r w:rsidR="00FE6C05">
        <w:rPr>
          <w:spacing w:val="-64"/>
        </w:rPr>
        <w:t xml:space="preserve"> </w:t>
      </w:r>
      <w:r w:rsidR="00FE6C05">
        <w:rPr>
          <w:u w:val="single"/>
        </w:rPr>
        <w:t>LICENCIA</w:t>
      </w:r>
      <w:r w:rsidR="00FE6C05">
        <w:rPr>
          <w:spacing w:val="-13"/>
          <w:u w:val="single"/>
        </w:rPr>
        <w:t xml:space="preserve"> </w:t>
      </w:r>
      <w:r w:rsidR="00FE6C05">
        <w:rPr>
          <w:u w:val="single"/>
        </w:rPr>
        <w:t>URBANÍSTICA</w:t>
      </w:r>
      <w:r w:rsidR="00FE6C05">
        <w:rPr>
          <w:spacing w:val="-15"/>
          <w:u w:val="single"/>
        </w:rPr>
        <w:t xml:space="preserve"> </w:t>
      </w:r>
      <w:r w:rsidR="00FE6C05">
        <w:rPr>
          <w:u w:val="single"/>
        </w:rPr>
        <w:t>MUNICIPAL</w:t>
      </w:r>
      <w:r w:rsidR="00FE6C05">
        <w:rPr>
          <w:spacing w:val="-3"/>
        </w:rPr>
        <w:t xml:space="preserve"> </w:t>
      </w:r>
      <w:r w:rsidR="00FE6C05">
        <w:rPr>
          <w:rFonts w:ascii="Microsoft Sans Serif" w:hAnsi="Microsoft Sans Serif"/>
          <w:b w:val="0"/>
        </w:rPr>
        <w:t>solicitada</w:t>
      </w:r>
      <w:r w:rsidR="00FE6C05">
        <w:rPr>
          <w:rFonts w:ascii="Microsoft Sans Serif" w:hAnsi="Microsoft Sans Serif"/>
          <w:b w:val="0"/>
          <w:spacing w:val="-1"/>
        </w:rPr>
        <w:t xml:space="preserve"> </w:t>
      </w:r>
      <w:r w:rsidR="00FE6C05">
        <w:rPr>
          <w:rFonts w:ascii="Microsoft Sans Serif" w:hAnsi="Microsoft Sans Serif"/>
          <w:b w:val="0"/>
        </w:rPr>
        <w:t>por</w:t>
      </w:r>
      <w:r w:rsidR="00FE6C05">
        <w:rPr>
          <w:rFonts w:ascii="Microsoft Sans Serif" w:hAnsi="Microsoft Sans Serif"/>
          <w:b w:val="0"/>
          <w:spacing w:val="-1"/>
        </w:rPr>
        <w:t xml:space="preserve"> </w:t>
      </w:r>
      <w:r w:rsidR="00FE6C05">
        <w:t>D</w:t>
      </w:r>
      <w:proofErr w:type="gramStart"/>
      <w:r w:rsidR="00FE6C05">
        <w:t>.</w:t>
      </w:r>
      <w:r w:rsidR="00FE6C05">
        <w:rPr>
          <w:spacing w:val="-4"/>
        </w:rPr>
        <w:t>*</w:t>
      </w:r>
      <w:proofErr w:type="gramEnd"/>
      <w:r w:rsidR="00FE6C05">
        <w:rPr>
          <w:spacing w:val="-4"/>
        </w:rPr>
        <w:t>***</w:t>
      </w:r>
      <w:r w:rsidR="00FE6C05">
        <w:t>,</w:t>
      </w:r>
      <w:r w:rsidR="00FE6C05">
        <w:rPr>
          <w:spacing w:val="-3"/>
        </w:rPr>
        <w:t xml:space="preserve"> </w:t>
      </w:r>
      <w:r w:rsidR="00FE6C05">
        <w:t>con</w:t>
      </w:r>
      <w:r w:rsidR="00FE6C05">
        <w:rPr>
          <w:spacing w:val="1"/>
        </w:rPr>
        <w:t xml:space="preserve"> </w:t>
      </w:r>
      <w:r w:rsidR="00FE6C05">
        <w:t>registro</w:t>
      </w:r>
      <w:r w:rsidR="00FE6C05">
        <w:rPr>
          <w:spacing w:val="1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entrada</w:t>
      </w:r>
      <w:r w:rsidR="00FE6C05">
        <w:rPr>
          <w:spacing w:val="6"/>
        </w:rPr>
        <w:t xml:space="preserve"> </w:t>
      </w:r>
      <w:r w:rsidR="00FE6C05">
        <w:t>4770,</w:t>
      </w:r>
      <w:r w:rsidR="00FE6C05">
        <w:rPr>
          <w:spacing w:val="1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fecha</w:t>
      </w:r>
      <w:r w:rsidR="00FE6C05">
        <w:rPr>
          <w:spacing w:val="3"/>
        </w:rPr>
        <w:t xml:space="preserve"> </w:t>
      </w:r>
      <w:r w:rsidR="00FE6C05">
        <w:t>05</w:t>
      </w:r>
      <w:r w:rsidR="00FE6C05">
        <w:rPr>
          <w:spacing w:val="2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agosto</w:t>
      </w:r>
      <w:r w:rsidR="00FE6C05">
        <w:rPr>
          <w:spacing w:val="2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2020,</w:t>
      </w:r>
      <w:r w:rsidR="00FE6C05">
        <w:rPr>
          <w:spacing w:val="2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licencia urbanística en suelo rústico PROTECCIÓN AGRARIA 1 (SRPA-1).</w:t>
      </w:r>
      <w:r w:rsidR="00FE6C05">
        <w:rPr>
          <w:spacing w:val="1"/>
        </w:rPr>
        <w:t xml:space="preserve"> </w:t>
      </w:r>
      <w:r w:rsidR="00FE6C05">
        <w:t>Segundo.</w:t>
      </w:r>
      <w:r w:rsidR="00FE6C05">
        <w:tab/>
        <w:t>La competencia para el otorgamiento de las licencias urbanísticas</w:t>
      </w:r>
      <w:r w:rsidR="00FE6C05">
        <w:rPr>
          <w:spacing w:val="-61"/>
        </w:rPr>
        <w:t xml:space="preserve"> </w:t>
      </w:r>
      <w:r w:rsidR="00FE6C05">
        <w:t>corresponde a</w:t>
      </w:r>
      <w:r w:rsidR="00FE6C05">
        <w:rPr>
          <w:spacing w:val="1"/>
        </w:rPr>
        <w:t xml:space="preserve"> </w:t>
      </w:r>
      <w:r w:rsidR="00FE6C05">
        <w:t>los</w:t>
      </w:r>
      <w:r w:rsidR="00FE6C05">
        <w:rPr>
          <w:spacing w:val="2"/>
        </w:rPr>
        <w:t xml:space="preserve"> </w:t>
      </w:r>
      <w:r w:rsidR="00FE6C05">
        <w:t>ayuntamientos</w:t>
      </w:r>
      <w:r w:rsidR="00FE6C05">
        <w:rPr>
          <w:spacing w:val="2"/>
        </w:rPr>
        <w:t xml:space="preserve"> </w:t>
      </w:r>
      <w:r w:rsidR="00FE6C05">
        <w:t>y</w:t>
      </w:r>
      <w:r w:rsidR="00FE6C05">
        <w:rPr>
          <w:spacing w:val="1"/>
        </w:rPr>
        <w:t xml:space="preserve"> </w:t>
      </w:r>
      <w:r w:rsidR="00FE6C05">
        <w:t>se</w:t>
      </w:r>
      <w:r w:rsidR="00FE6C05">
        <w:rPr>
          <w:spacing w:val="1"/>
        </w:rPr>
        <w:t xml:space="preserve"> </w:t>
      </w:r>
      <w:r w:rsidR="00FE6C05">
        <w:t>ejercerá</w:t>
      </w:r>
      <w:r w:rsidR="00FE6C05">
        <w:rPr>
          <w:spacing w:val="3"/>
        </w:rPr>
        <w:t xml:space="preserve"> </w:t>
      </w:r>
      <w:r w:rsidR="00FE6C05">
        <w:t>por</w:t>
      </w:r>
      <w:r w:rsidR="00FE6C05">
        <w:rPr>
          <w:spacing w:val="1"/>
        </w:rPr>
        <w:t xml:space="preserve"> </w:t>
      </w:r>
      <w:r w:rsidR="00FE6C05">
        <w:t>los</w:t>
      </w:r>
      <w:r w:rsidR="00FE6C05">
        <w:rPr>
          <w:spacing w:val="1"/>
        </w:rPr>
        <w:t xml:space="preserve"> </w:t>
      </w:r>
      <w:r w:rsidR="00FE6C05">
        <w:t>órganos</w:t>
      </w:r>
      <w:r w:rsidR="00FE6C05">
        <w:rPr>
          <w:spacing w:val="1"/>
        </w:rPr>
        <w:t xml:space="preserve"> </w:t>
      </w:r>
      <w:r w:rsidR="00FE6C05">
        <w:t>que</w:t>
      </w:r>
      <w:r w:rsidR="00FE6C05">
        <w:rPr>
          <w:spacing w:val="1"/>
        </w:rPr>
        <w:t xml:space="preserve"> </w:t>
      </w:r>
      <w:r w:rsidR="00FE6C05">
        <w:t>se</w:t>
      </w:r>
      <w:r w:rsidR="00FE6C05">
        <w:rPr>
          <w:spacing w:val="1"/>
        </w:rPr>
        <w:t xml:space="preserve"> </w:t>
      </w:r>
      <w:r w:rsidR="00FE6C05">
        <w:t>establezcan por la</w:t>
      </w:r>
      <w:r w:rsidR="00FE6C05">
        <w:rPr>
          <w:spacing w:val="1"/>
        </w:rPr>
        <w:t xml:space="preserve"> </w:t>
      </w:r>
      <w:r w:rsidR="00FE6C05">
        <w:t>legislación</w:t>
      </w:r>
      <w:r w:rsidR="00FE6C05">
        <w:rPr>
          <w:spacing w:val="2"/>
        </w:rPr>
        <w:t xml:space="preserve"> </w:t>
      </w:r>
      <w:r w:rsidR="00FE6C05">
        <w:t>de régimen</w:t>
      </w:r>
      <w:r w:rsidR="00FE6C05">
        <w:rPr>
          <w:spacing w:val="1"/>
        </w:rPr>
        <w:t xml:space="preserve"> </w:t>
      </w:r>
      <w:r w:rsidR="00FE6C05">
        <w:t>local (Art.</w:t>
      </w:r>
      <w:r w:rsidR="00FE6C05">
        <w:rPr>
          <w:spacing w:val="1"/>
        </w:rPr>
        <w:t xml:space="preserve"> </w:t>
      </w:r>
      <w:r w:rsidR="00FE6C05">
        <w:t>340</w:t>
      </w:r>
      <w:r w:rsidR="00FE6C05">
        <w:rPr>
          <w:spacing w:val="3"/>
        </w:rPr>
        <w:t xml:space="preserve"> </w:t>
      </w:r>
      <w:r w:rsidR="00FE6C05">
        <w:t>de la</w:t>
      </w:r>
      <w:r w:rsidR="00FE6C05">
        <w:rPr>
          <w:spacing w:val="1"/>
        </w:rPr>
        <w:t xml:space="preserve"> </w:t>
      </w:r>
      <w:r w:rsidR="00FE6C05">
        <w:t>LSENPC</w:t>
      </w:r>
      <w:r w:rsidR="00FE6C05">
        <w:rPr>
          <w:spacing w:val="1"/>
        </w:rPr>
        <w:t xml:space="preserve"> </w:t>
      </w:r>
      <w:r w:rsidR="00FE6C05">
        <w:t>4/2017).</w:t>
      </w:r>
    </w:p>
    <w:p w:rsidR="00AF4B55" w:rsidRDefault="00AF4B55" w:rsidP="00FE6C05">
      <w:pPr>
        <w:pStyle w:val="Textoindependiente"/>
        <w:jc w:val="both"/>
        <w:rPr>
          <w:sz w:val="26"/>
        </w:rPr>
      </w:pPr>
    </w:p>
    <w:p w:rsidR="00AF4B55" w:rsidRDefault="00FE6C05" w:rsidP="00FE6C05">
      <w:pPr>
        <w:spacing w:before="222" w:line="244" w:lineRule="auto"/>
        <w:ind w:left="1324" w:right="1769"/>
        <w:jc w:val="both"/>
        <w:rPr>
          <w:sz w:val="24"/>
        </w:rPr>
      </w:pPr>
      <w:r>
        <w:rPr>
          <w:rFonts w:ascii="Arial" w:hAnsi="Arial"/>
          <w:b/>
          <w:sz w:val="24"/>
        </w:rPr>
        <w:t>Tercero.-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potestad</w:t>
      </w:r>
      <w:r>
        <w:rPr>
          <w:spacing w:val="-3"/>
          <w:sz w:val="24"/>
        </w:rPr>
        <w:t xml:space="preserve"> </w:t>
      </w:r>
      <w:r>
        <w:rPr>
          <w:sz w:val="24"/>
        </w:rPr>
        <w:t>resolutoria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solicitud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licencias</w:t>
      </w:r>
      <w:r>
        <w:rPr>
          <w:spacing w:val="-3"/>
          <w:sz w:val="24"/>
        </w:rPr>
        <w:t xml:space="preserve"> </w:t>
      </w:r>
      <w:r>
        <w:rPr>
          <w:sz w:val="24"/>
        </w:rPr>
        <w:t>urbanísticas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6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carácter</w:t>
      </w:r>
      <w:r>
        <w:rPr>
          <w:spacing w:val="1"/>
          <w:sz w:val="24"/>
        </w:rPr>
        <w:t xml:space="preserve"> </w:t>
      </w:r>
      <w:r>
        <w:rPr>
          <w:sz w:val="24"/>
        </w:rPr>
        <w:t>reglado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consiste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verificar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actuación</w:t>
      </w:r>
      <w:r>
        <w:rPr>
          <w:spacing w:val="1"/>
          <w:sz w:val="24"/>
        </w:rPr>
        <w:t xml:space="preserve"> </w:t>
      </w:r>
      <w:r>
        <w:rPr>
          <w:sz w:val="24"/>
        </w:rPr>
        <w:t>urbanística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legalizar se</w:t>
      </w:r>
      <w:r>
        <w:rPr>
          <w:spacing w:val="1"/>
          <w:sz w:val="24"/>
        </w:rPr>
        <w:t xml:space="preserve"> </w:t>
      </w:r>
      <w:r>
        <w:rPr>
          <w:sz w:val="24"/>
        </w:rPr>
        <w:t>adecúa</w:t>
      </w:r>
      <w:r>
        <w:rPr>
          <w:spacing w:val="1"/>
          <w:sz w:val="24"/>
        </w:rPr>
        <w:t xml:space="preserve"> </w:t>
      </w:r>
      <w:r>
        <w:rPr>
          <w:sz w:val="24"/>
        </w:rPr>
        <w:t>a la</w:t>
      </w:r>
      <w:r>
        <w:rPr>
          <w:spacing w:val="1"/>
          <w:sz w:val="24"/>
        </w:rPr>
        <w:t xml:space="preserve"> </w:t>
      </w:r>
      <w:r>
        <w:rPr>
          <w:sz w:val="24"/>
        </w:rPr>
        <w:t>legalidad</w:t>
      </w:r>
      <w:r>
        <w:rPr>
          <w:spacing w:val="3"/>
          <w:sz w:val="24"/>
        </w:rPr>
        <w:t xml:space="preserve"> </w:t>
      </w:r>
      <w:r>
        <w:rPr>
          <w:sz w:val="24"/>
        </w:rPr>
        <w:t>urbanística,</w:t>
      </w:r>
      <w:r>
        <w:rPr>
          <w:spacing w:val="-1"/>
          <w:sz w:val="24"/>
        </w:rPr>
        <w:t xml:space="preserve"> </w:t>
      </w:r>
      <w:r>
        <w:rPr>
          <w:sz w:val="24"/>
        </w:rPr>
        <w:t>habilitando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legalizando,</w:t>
      </w:r>
      <w:r>
        <w:rPr>
          <w:spacing w:val="1"/>
          <w:sz w:val="24"/>
        </w:rPr>
        <w:t xml:space="preserve"> </w:t>
      </w:r>
      <w:r>
        <w:rPr>
          <w:sz w:val="24"/>
        </w:rPr>
        <w:t>en tal</w:t>
      </w:r>
      <w:r>
        <w:rPr>
          <w:spacing w:val="1"/>
          <w:sz w:val="24"/>
        </w:rPr>
        <w:t xml:space="preserve"> </w:t>
      </w:r>
      <w:r>
        <w:rPr>
          <w:sz w:val="24"/>
        </w:rPr>
        <w:t>caso,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actuación (Art.</w:t>
      </w:r>
      <w:r>
        <w:rPr>
          <w:spacing w:val="2"/>
          <w:sz w:val="24"/>
        </w:rPr>
        <w:t xml:space="preserve"> </w:t>
      </w:r>
      <w:r>
        <w:rPr>
          <w:sz w:val="24"/>
        </w:rPr>
        <w:t>339.1 de</w:t>
      </w:r>
      <w:r>
        <w:rPr>
          <w:spacing w:val="1"/>
          <w:sz w:val="24"/>
        </w:rPr>
        <w:t xml:space="preserve"> </w:t>
      </w:r>
      <w:r>
        <w:rPr>
          <w:sz w:val="24"/>
        </w:rPr>
        <w:t>la LSENPC</w:t>
      </w:r>
      <w:r>
        <w:rPr>
          <w:spacing w:val="1"/>
          <w:sz w:val="24"/>
        </w:rPr>
        <w:t xml:space="preserve"> </w:t>
      </w:r>
      <w:r>
        <w:rPr>
          <w:sz w:val="24"/>
        </w:rPr>
        <w:t>4/2017).</w:t>
      </w:r>
    </w:p>
    <w:p w:rsidR="00AF4B55" w:rsidRDefault="00AF4B55" w:rsidP="00FE6C05">
      <w:pPr>
        <w:pStyle w:val="Textoindependiente"/>
        <w:jc w:val="both"/>
        <w:rPr>
          <w:sz w:val="26"/>
        </w:rPr>
      </w:pPr>
    </w:p>
    <w:p w:rsidR="00AF4B55" w:rsidRDefault="00FE6C05" w:rsidP="00FE6C05">
      <w:pPr>
        <w:spacing w:before="217" w:line="244" w:lineRule="auto"/>
        <w:ind w:left="1324" w:right="1731"/>
        <w:jc w:val="both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564038</wp:posOffset>
            </wp:positionV>
            <wp:extent cx="330200" cy="3937000"/>
            <wp:effectExtent l="0" t="0" r="0" b="0"/>
            <wp:wrapNone/>
            <wp:docPr id="1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192" type="#_x0000_t202" style="position:absolute;left:0;text-align:left;margin-left:567.55pt;margin-top:54.45pt;width:14.75pt;height:301pt;z-index:15797248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31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En la resolución estimatoria se indicará, igualmente, que el otorgamiento de la</w:t>
      </w:r>
      <w:r>
        <w:rPr>
          <w:spacing w:val="1"/>
          <w:sz w:val="24"/>
        </w:rPr>
        <w:t xml:space="preserve"> </w:t>
      </w:r>
      <w:r>
        <w:rPr>
          <w:sz w:val="24"/>
        </w:rPr>
        <w:t>licencia se circunscribe a la habilitación de la actuación por cumplimiento de la</w:t>
      </w:r>
      <w:r>
        <w:rPr>
          <w:spacing w:val="1"/>
          <w:sz w:val="24"/>
        </w:rPr>
        <w:t xml:space="preserve"> </w:t>
      </w:r>
      <w:r>
        <w:rPr>
          <w:sz w:val="24"/>
        </w:rPr>
        <w:t>legalidad</w:t>
      </w:r>
      <w:r>
        <w:rPr>
          <w:spacing w:val="1"/>
          <w:sz w:val="24"/>
        </w:rPr>
        <w:t xml:space="preserve"> </w:t>
      </w:r>
      <w:r>
        <w:rPr>
          <w:sz w:val="24"/>
        </w:rPr>
        <w:t>urbanística pero sin enjuiciar,</w:t>
      </w:r>
      <w:r>
        <w:rPr>
          <w:spacing w:val="1"/>
          <w:sz w:val="24"/>
        </w:rPr>
        <w:t xml:space="preserve"> </w:t>
      </w:r>
      <w:r>
        <w:rPr>
          <w:sz w:val="24"/>
        </w:rPr>
        <w:t>predeterminar ni</w:t>
      </w:r>
      <w:r>
        <w:rPr>
          <w:spacing w:val="-1"/>
          <w:sz w:val="24"/>
        </w:rPr>
        <w:t xml:space="preserve"> </w:t>
      </w:r>
      <w:r>
        <w:rPr>
          <w:sz w:val="24"/>
        </w:rPr>
        <w:t>condicionar las</w:t>
      </w:r>
      <w:r>
        <w:rPr>
          <w:spacing w:val="1"/>
          <w:sz w:val="24"/>
        </w:rPr>
        <w:t xml:space="preserve"> </w:t>
      </w:r>
      <w:r>
        <w:rPr>
          <w:sz w:val="24"/>
        </w:rPr>
        <w:t>situaciones jurídico-privadas de la persona solicitante o de terceras personas ni</w:t>
      </w:r>
      <w:r>
        <w:rPr>
          <w:spacing w:val="-61"/>
          <w:sz w:val="24"/>
        </w:rPr>
        <w:t xml:space="preserve"> </w:t>
      </w:r>
      <w:r>
        <w:rPr>
          <w:sz w:val="24"/>
        </w:rPr>
        <w:t>aquellos aspectos técnicos que sean ajenos al ámbito del control administrativo</w:t>
      </w:r>
      <w:r>
        <w:rPr>
          <w:spacing w:val="-62"/>
          <w:sz w:val="24"/>
        </w:rPr>
        <w:t xml:space="preserve"> </w:t>
      </w:r>
      <w:r>
        <w:rPr>
          <w:sz w:val="24"/>
        </w:rPr>
        <w:t>ejercido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través</w:t>
      </w:r>
      <w:r>
        <w:rPr>
          <w:spacing w:val="-1"/>
          <w:sz w:val="24"/>
        </w:rPr>
        <w:t xml:space="preserve"> </w:t>
      </w:r>
      <w:r>
        <w:rPr>
          <w:sz w:val="24"/>
        </w:rPr>
        <w:t>del otorgamiento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licencia</w:t>
      </w:r>
      <w:r>
        <w:rPr>
          <w:spacing w:val="1"/>
          <w:sz w:val="24"/>
        </w:rPr>
        <w:t xml:space="preserve"> </w:t>
      </w:r>
      <w:r>
        <w:rPr>
          <w:sz w:val="24"/>
        </w:rPr>
        <w:t>(Art.</w:t>
      </w:r>
      <w:r>
        <w:rPr>
          <w:spacing w:val="-3"/>
          <w:sz w:val="24"/>
        </w:rPr>
        <w:t xml:space="preserve"> </w:t>
      </w:r>
      <w:r>
        <w:rPr>
          <w:sz w:val="24"/>
        </w:rPr>
        <w:t>20.2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Decreto</w:t>
      </w:r>
      <w:r>
        <w:rPr>
          <w:spacing w:val="-2"/>
          <w:sz w:val="24"/>
        </w:rPr>
        <w:t xml:space="preserve"> </w:t>
      </w:r>
      <w:r>
        <w:rPr>
          <w:sz w:val="24"/>
        </w:rPr>
        <w:t>182/2018).</w:t>
      </w:r>
    </w:p>
    <w:p w:rsidR="00AF4B55" w:rsidRDefault="00AF4B55" w:rsidP="00FE6C05">
      <w:pPr>
        <w:pStyle w:val="Textoindependiente"/>
        <w:jc w:val="both"/>
        <w:rPr>
          <w:sz w:val="26"/>
        </w:rPr>
      </w:pPr>
    </w:p>
    <w:p w:rsidR="00AF4B55" w:rsidRDefault="00FE6C05" w:rsidP="00FE6C05">
      <w:pPr>
        <w:tabs>
          <w:tab w:val="left" w:pos="5577"/>
        </w:tabs>
        <w:spacing w:before="216" w:line="242" w:lineRule="auto"/>
        <w:ind w:left="1324" w:right="1738"/>
        <w:jc w:val="both"/>
        <w:rPr>
          <w:rFonts w:ascii="Arial" w:hAnsi="Arial"/>
          <w:b/>
          <w:sz w:val="24"/>
        </w:rPr>
      </w:pPr>
      <w:r>
        <w:rPr>
          <w:sz w:val="24"/>
        </w:rPr>
        <w:t>De acuerdo con</w:t>
      </w:r>
      <w:r>
        <w:rPr>
          <w:spacing w:val="1"/>
          <w:sz w:val="24"/>
        </w:rPr>
        <w:t xml:space="preserve"> </w:t>
      </w:r>
      <w:r>
        <w:rPr>
          <w:sz w:val="24"/>
        </w:rPr>
        <w:t>lo motivado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este</w:t>
      </w:r>
      <w:r>
        <w:rPr>
          <w:spacing w:val="3"/>
          <w:sz w:val="24"/>
        </w:rPr>
        <w:t xml:space="preserve"> </w:t>
      </w:r>
      <w:r>
        <w:rPr>
          <w:sz w:val="24"/>
        </w:rPr>
        <w:t>informe técnico,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suscribe,</w:t>
      </w:r>
      <w:r>
        <w:rPr>
          <w:spacing w:val="1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perjuicio de cualquier otro criterio mejor fundado en derecho, concluye que el</w:t>
      </w:r>
      <w:r>
        <w:rPr>
          <w:spacing w:val="1"/>
          <w:sz w:val="24"/>
        </w:rPr>
        <w:t xml:space="preserve"> </w:t>
      </w:r>
      <w:r>
        <w:rPr>
          <w:sz w:val="24"/>
        </w:rPr>
        <w:t>juicio de valor expreso al que se refiere el Art. 16.3 del Decreto 182/2018, es en</w:t>
      </w:r>
      <w:r>
        <w:rPr>
          <w:spacing w:val="-61"/>
          <w:sz w:val="24"/>
        </w:rPr>
        <w:t xml:space="preserve"> </w:t>
      </w:r>
      <w:r>
        <w:rPr>
          <w:sz w:val="24"/>
        </w:rPr>
        <w:t xml:space="preserve">sentido </w:t>
      </w:r>
      <w:r>
        <w:rPr>
          <w:rFonts w:ascii="Arial" w:hAnsi="Arial"/>
          <w:b/>
          <w:sz w:val="24"/>
        </w:rPr>
        <w:t xml:space="preserve">FAVORABLE </w:t>
      </w:r>
      <w:r>
        <w:rPr>
          <w:sz w:val="24"/>
        </w:rPr>
        <w:t>respecto a la solicitud presentada para la realización 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actuación</w:t>
      </w:r>
      <w:r>
        <w:rPr>
          <w:spacing w:val="3"/>
          <w:sz w:val="24"/>
        </w:rPr>
        <w:t xml:space="preserve"> </w:t>
      </w:r>
      <w:r>
        <w:rPr>
          <w:sz w:val="24"/>
        </w:rPr>
        <w:t>urbanística</w:t>
      </w:r>
      <w:r>
        <w:rPr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“SORRIBA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z w:val="24"/>
        </w:rPr>
        <w:tab/>
        <w:t>NIVELACIÓN, CONSTRUCCIÓN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MUROS DE CONTENCIÓN E INVERNADERO, HORMIGONADO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CAMINOS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INTERIORES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ALMACÉN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AGRÍCOLA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CULTIVO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</w:p>
    <w:p w:rsidR="00AF4B55" w:rsidRDefault="00FE6C05" w:rsidP="00FE6C05">
      <w:pPr>
        <w:spacing w:line="242" w:lineRule="auto"/>
        <w:ind w:left="1324" w:right="1769" w:firstLine="708"/>
        <w:jc w:val="both"/>
        <w:rPr>
          <w:sz w:val="24"/>
        </w:rPr>
      </w:pPr>
      <w:r>
        <w:rPr>
          <w:rFonts w:ascii="Arial" w:hAnsi="Arial"/>
          <w:b/>
          <w:sz w:val="24"/>
        </w:rPr>
        <w:t>TOMATES.”,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sz w:val="24"/>
        </w:rPr>
        <w:t>que siendo adecuada</w:t>
      </w:r>
      <w:r>
        <w:rPr>
          <w:spacing w:val="2"/>
          <w:sz w:val="24"/>
        </w:rPr>
        <w:t xml:space="preserve"> </w:t>
      </w:r>
      <w:r>
        <w:rPr>
          <w:sz w:val="24"/>
        </w:rPr>
        <w:t>a la legalidad urbanística</w:t>
      </w:r>
      <w:r>
        <w:rPr>
          <w:spacing w:val="1"/>
          <w:sz w:val="24"/>
        </w:rPr>
        <w:t xml:space="preserve"> </w:t>
      </w:r>
      <w:r>
        <w:rPr>
          <w:sz w:val="24"/>
        </w:rPr>
        <w:t>y a la</w:t>
      </w:r>
      <w:r>
        <w:rPr>
          <w:spacing w:val="1"/>
          <w:sz w:val="24"/>
        </w:rPr>
        <w:t xml:space="preserve"> </w:t>
      </w:r>
      <w:r>
        <w:rPr>
          <w:sz w:val="24"/>
        </w:rPr>
        <w:t>norma técnica</w:t>
      </w:r>
      <w:r>
        <w:rPr>
          <w:spacing w:val="2"/>
          <w:sz w:val="24"/>
        </w:rPr>
        <w:t xml:space="preserve"> </w:t>
      </w:r>
      <w:r>
        <w:rPr>
          <w:sz w:val="24"/>
        </w:rPr>
        <w:t>sectorial,</w:t>
      </w:r>
      <w:r>
        <w:rPr>
          <w:spacing w:val="-1"/>
          <w:sz w:val="24"/>
        </w:rPr>
        <w:t xml:space="preserve"> </w:t>
      </w:r>
      <w:r>
        <w:rPr>
          <w:sz w:val="24"/>
        </w:rPr>
        <w:t>tiene</w:t>
      </w:r>
      <w:r>
        <w:rPr>
          <w:spacing w:val="2"/>
          <w:sz w:val="24"/>
        </w:rPr>
        <w:t xml:space="preserve"> </w:t>
      </w:r>
      <w:r>
        <w:rPr>
          <w:sz w:val="24"/>
        </w:rPr>
        <w:t>cabida</w:t>
      </w:r>
      <w:r>
        <w:rPr>
          <w:spacing w:val="3"/>
          <w:sz w:val="24"/>
        </w:rPr>
        <w:t xml:space="preserve"> </w:t>
      </w:r>
      <w:r>
        <w:rPr>
          <w:sz w:val="24"/>
        </w:rPr>
        <w:t>en SUELO</w:t>
      </w:r>
      <w:r>
        <w:rPr>
          <w:spacing w:val="2"/>
          <w:sz w:val="24"/>
        </w:rPr>
        <w:t xml:space="preserve"> </w:t>
      </w:r>
      <w:r>
        <w:rPr>
          <w:sz w:val="24"/>
        </w:rPr>
        <w:t>RÚSTICO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categoría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SUELO RÚSTICO DE PROTECCIÓN AGRARIA 1 </w:t>
      </w:r>
      <w:r>
        <w:rPr>
          <w:sz w:val="24"/>
        </w:rPr>
        <w:t>y cumple como se ha</w:t>
      </w:r>
      <w:r>
        <w:rPr>
          <w:spacing w:val="1"/>
          <w:sz w:val="24"/>
        </w:rPr>
        <w:t xml:space="preserve"> </w:t>
      </w:r>
      <w:r>
        <w:rPr>
          <w:sz w:val="24"/>
        </w:rPr>
        <w:t>expresado en este informe</w:t>
      </w:r>
      <w:r>
        <w:rPr>
          <w:spacing w:val="2"/>
          <w:sz w:val="24"/>
        </w:rPr>
        <w:t xml:space="preserve"> </w:t>
      </w:r>
      <w:r>
        <w:rPr>
          <w:sz w:val="24"/>
        </w:rPr>
        <w:t>con los artículos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la LSENPC 4/2017,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Decreto</w:t>
      </w:r>
      <w:r>
        <w:rPr>
          <w:spacing w:val="-60"/>
          <w:sz w:val="24"/>
        </w:rPr>
        <w:t xml:space="preserve"> </w:t>
      </w:r>
      <w:r>
        <w:rPr>
          <w:sz w:val="24"/>
        </w:rPr>
        <w:t>182/2018, de</w:t>
      </w:r>
      <w:r>
        <w:rPr>
          <w:spacing w:val="2"/>
          <w:sz w:val="24"/>
        </w:rPr>
        <w:t xml:space="preserve"> </w:t>
      </w:r>
      <w:r>
        <w:rPr>
          <w:sz w:val="24"/>
        </w:rPr>
        <w:t>la LOE’99</w:t>
      </w:r>
      <w:r>
        <w:rPr>
          <w:spacing w:val="1"/>
          <w:sz w:val="24"/>
        </w:rPr>
        <w:t xml:space="preserve"> </w:t>
      </w:r>
      <w:r>
        <w:rPr>
          <w:sz w:val="24"/>
        </w:rPr>
        <w:t>y del</w:t>
      </w:r>
      <w:r>
        <w:rPr>
          <w:spacing w:val="2"/>
          <w:sz w:val="24"/>
        </w:rPr>
        <w:t xml:space="preserve"> </w:t>
      </w:r>
      <w:r>
        <w:rPr>
          <w:sz w:val="24"/>
        </w:rPr>
        <w:t>PGO</w:t>
      </w:r>
      <w:r>
        <w:rPr>
          <w:spacing w:val="2"/>
          <w:sz w:val="24"/>
        </w:rPr>
        <w:t xml:space="preserve"> </w:t>
      </w:r>
      <w:r>
        <w:rPr>
          <w:sz w:val="24"/>
        </w:rPr>
        <w:t>Supletorio</w:t>
      </w:r>
      <w:r>
        <w:rPr>
          <w:spacing w:val="-1"/>
          <w:sz w:val="24"/>
        </w:rPr>
        <w:t xml:space="preserve"> </w:t>
      </w:r>
      <w:r>
        <w:rPr>
          <w:sz w:val="24"/>
        </w:rPr>
        <w:t>y,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 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propone</w:t>
      </w:r>
      <w:r>
        <w:rPr>
          <w:spacing w:val="1"/>
          <w:sz w:val="24"/>
        </w:rPr>
        <w:t xml:space="preserve"> </w:t>
      </w:r>
      <w:r>
        <w:rPr>
          <w:sz w:val="24"/>
        </w:rPr>
        <w:t>resolución</w:t>
      </w:r>
      <w:r>
        <w:rPr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ESTIMATORIA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sz w:val="24"/>
        </w:rPr>
        <w:t>(Art.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22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Decreto</w:t>
      </w:r>
      <w:r>
        <w:rPr>
          <w:spacing w:val="-1"/>
          <w:sz w:val="24"/>
        </w:rPr>
        <w:t xml:space="preserve"> </w:t>
      </w:r>
      <w:r>
        <w:rPr>
          <w:sz w:val="24"/>
        </w:rPr>
        <w:t>182/2018),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adecuarse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1"/>
          <w:sz w:val="24"/>
        </w:rPr>
        <w:t xml:space="preserve"> </w:t>
      </w:r>
      <w:r>
        <w:rPr>
          <w:sz w:val="24"/>
        </w:rPr>
        <w:t>actuación</w:t>
      </w:r>
      <w:r>
        <w:rPr>
          <w:spacing w:val="1"/>
          <w:sz w:val="24"/>
        </w:rPr>
        <w:t xml:space="preserve"> </w:t>
      </w:r>
      <w:r>
        <w:rPr>
          <w:sz w:val="24"/>
        </w:rPr>
        <w:t>urbanística</w:t>
      </w:r>
      <w:r>
        <w:rPr>
          <w:spacing w:val="1"/>
          <w:sz w:val="24"/>
        </w:rPr>
        <w:t xml:space="preserve"> </w:t>
      </w:r>
      <w:r>
        <w:rPr>
          <w:sz w:val="24"/>
        </w:rPr>
        <w:t>objeto de licencia</w:t>
      </w:r>
      <w:r>
        <w:rPr>
          <w:spacing w:val="2"/>
          <w:sz w:val="24"/>
        </w:rPr>
        <w:t xml:space="preserve"> </w:t>
      </w:r>
      <w:r>
        <w:rPr>
          <w:sz w:val="24"/>
        </w:rPr>
        <w:t>(Art.</w:t>
      </w:r>
      <w:r>
        <w:rPr>
          <w:spacing w:val="-1"/>
          <w:sz w:val="24"/>
        </w:rPr>
        <w:t xml:space="preserve"> </w:t>
      </w:r>
      <w:r>
        <w:rPr>
          <w:sz w:val="24"/>
        </w:rPr>
        <w:t>341.1.b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la LSC 4/2017),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</w:p>
    <w:p w:rsidR="00AF4B55" w:rsidRDefault="00FE6C05" w:rsidP="00FE6C05">
      <w:pPr>
        <w:pStyle w:val="Textoindependiente"/>
        <w:spacing w:before="5"/>
        <w:jc w:val="both"/>
        <w:rPr>
          <w:sz w:val="22"/>
        </w:rPr>
      </w:pPr>
      <w:r>
        <w:rPr>
          <w:noProof/>
          <w:lang w:eastAsia="es-ES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186057</wp:posOffset>
            </wp:positionV>
            <wp:extent cx="5258070" cy="262890"/>
            <wp:effectExtent l="0" t="0" r="0" b="0"/>
            <wp:wrapTopAndBottom/>
            <wp:docPr id="14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 w:rsidP="00FE6C05">
      <w:pPr>
        <w:jc w:val="both"/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 w:rsidP="00FE6C05">
      <w:pPr>
        <w:pStyle w:val="Textoindependiente"/>
        <w:spacing w:before="10"/>
        <w:jc w:val="both"/>
        <w:rPr>
          <w:sz w:val="8"/>
        </w:rPr>
      </w:pPr>
    </w:p>
    <w:p w:rsidR="00AF4B55" w:rsidRDefault="00FE6C05" w:rsidP="00FE6C05">
      <w:pPr>
        <w:spacing w:before="96"/>
        <w:ind w:left="1324"/>
        <w:jc w:val="both"/>
        <w:rPr>
          <w:sz w:val="24"/>
        </w:rPr>
      </w:pPr>
      <w:proofErr w:type="gramStart"/>
      <w:r>
        <w:rPr>
          <w:sz w:val="24"/>
        </w:rPr>
        <w:t>consiste</w:t>
      </w:r>
      <w:proofErr w:type="gramEnd"/>
      <w:r>
        <w:rPr>
          <w:sz w:val="24"/>
        </w:rPr>
        <w:t xml:space="preserve"> en:</w:t>
      </w:r>
    </w:p>
    <w:p w:rsidR="00AF4B55" w:rsidRDefault="00AF4B55" w:rsidP="00FE6C05">
      <w:pPr>
        <w:pStyle w:val="Textoindependiente"/>
        <w:jc w:val="both"/>
        <w:rPr>
          <w:sz w:val="26"/>
        </w:rPr>
      </w:pPr>
    </w:p>
    <w:p w:rsidR="00AF4B55" w:rsidRDefault="00FE6C05" w:rsidP="00FE6C05">
      <w:pPr>
        <w:pStyle w:val="Heading1"/>
        <w:spacing w:before="198"/>
        <w:jc w:val="both"/>
      </w:pPr>
      <w:r>
        <w:t>SORRIBA</w:t>
      </w:r>
      <w:r>
        <w:rPr>
          <w:spacing w:val="-1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NIVELACIÓN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TERRENO</w:t>
      </w:r>
    </w:p>
    <w:p w:rsidR="00AF4B55" w:rsidRDefault="004B2364" w:rsidP="00FE6C05">
      <w:pPr>
        <w:spacing w:before="124" w:line="244" w:lineRule="auto"/>
        <w:ind w:left="1324" w:right="1704"/>
        <w:jc w:val="both"/>
        <w:rPr>
          <w:sz w:val="24"/>
        </w:rPr>
      </w:pPr>
      <w:r w:rsidRPr="004B2364">
        <w:pict>
          <v:shape id="_x0000_s1191" type="#_x0000_t202" style="position:absolute;left:0;text-align:left;margin-left:536pt;margin-top:90.4pt;width:32.9pt;height:250.5pt;z-index:1579878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4"/>
        </w:rPr>
        <w:t>Para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poder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tecnificar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y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mecanizar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toda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finca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hay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que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realizar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un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acondicionamiento y nivelación del terreno. Teniendo en cuenta la topografía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actual de la finca se realizará en la parte alta unos desmontes de altura variable</w:t>
      </w:r>
      <w:r w:rsidR="00FE6C05">
        <w:rPr>
          <w:spacing w:val="-61"/>
          <w:sz w:val="24"/>
        </w:rPr>
        <w:t xml:space="preserve"> </w:t>
      </w:r>
      <w:r w:rsidR="00FE6C05">
        <w:rPr>
          <w:sz w:val="24"/>
        </w:rPr>
        <w:t>(no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mayor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50</w:t>
      </w:r>
      <w:r w:rsidR="00FE6C05">
        <w:rPr>
          <w:spacing w:val="1"/>
          <w:sz w:val="24"/>
        </w:rPr>
        <w:t xml:space="preserve"> </w:t>
      </w:r>
      <w:proofErr w:type="spellStart"/>
      <w:r w:rsidR="00FE6C05">
        <w:rPr>
          <w:sz w:val="24"/>
        </w:rPr>
        <w:t>cms.</w:t>
      </w:r>
      <w:proofErr w:type="spellEnd"/>
      <w:r w:rsidR="00FE6C05">
        <w:rPr>
          <w:sz w:val="24"/>
        </w:rPr>
        <w:t>).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Y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parte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baja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se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depositarán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tierras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procedentes de dichos desmontes para realizar el relleno correspondiente. 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altura de los rellenos variara entre los 1,0 y 2,0 m., por tanto no superará los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2,20</w:t>
      </w:r>
      <w:r w:rsidR="00FE6C05">
        <w:rPr>
          <w:spacing w:val="23"/>
          <w:sz w:val="24"/>
        </w:rPr>
        <w:t xml:space="preserve"> </w:t>
      </w:r>
      <w:r w:rsidR="00FE6C05">
        <w:rPr>
          <w:sz w:val="24"/>
        </w:rPr>
        <w:t>metros</w:t>
      </w:r>
      <w:r w:rsidR="00FE6C05">
        <w:rPr>
          <w:rFonts w:ascii="Trebuchet MS" w:hAnsi="Trebuchet MS"/>
          <w:sz w:val="24"/>
        </w:rPr>
        <w:t>.</w:t>
      </w:r>
      <w:r w:rsidR="00FE6C05">
        <w:rPr>
          <w:rFonts w:ascii="Trebuchet MS" w:hAnsi="Trebuchet MS"/>
          <w:spacing w:val="24"/>
          <w:sz w:val="24"/>
        </w:rPr>
        <w:t xml:space="preserve"> </w:t>
      </w:r>
      <w:r w:rsidR="00FE6C05">
        <w:rPr>
          <w:sz w:val="24"/>
        </w:rPr>
        <w:t>Debido</w:t>
      </w:r>
      <w:r w:rsidR="00FE6C05">
        <w:rPr>
          <w:spacing w:val="22"/>
          <w:sz w:val="24"/>
        </w:rPr>
        <w:t xml:space="preserve"> </w:t>
      </w:r>
      <w:r w:rsidR="00FE6C05">
        <w:rPr>
          <w:sz w:val="24"/>
        </w:rPr>
        <w:t>a</w:t>
      </w:r>
      <w:r w:rsidR="00FE6C05">
        <w:rPr>
          <w:spacing w:val="21"/>
          <w:sz w:val="24"/>
        </w:rPr>
        <w:t xml:space="preserve"> </w:t>
      </w:r>
      <w:r w:rsidR="00FE6C05">
        <w:rPr>
          <w:sz w:val="24"/>
        </w:rPr>
        <w:t>ello</w:t>
      </w:r>
      <w:r w:rsidR="00FE6C05">
        <w:rPr>
          <w:spacing w:val="22"/>
          <w:sz w:val="24"/>
        </w:rPr>
        <w:t xml:space="preserve"> </w:t>
      </w:r>
      <w:r w:rsidR="00FE6C05">
        <w:rPr>
          <w:sz w:val="24"/>
        </w:rPr>
        <w:t>toda</w:t>
      </w:r>
      <w:r w:rsidR="00FE6C05">
        <w:rPr>
          <w:spacing w:val="22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21"/>
          <w:sz w:val="24"/>
        </w:rPr>
        <w:t xml:space="preserve"> </w:t>
      </w:r>
      <w:r w:rsidR="00FE6C05">
        <w:rPr>
          <w:sz w:val="24"/>
        </w:rPr>
        <w:t>tierra</w:t>
      </w:r>
      <w:r w:rsidR="00FE6C05">
        <w:rPr>
          <w:spacing w:val="24"/>
          <w:sz w:val="24"/>
        </w:rPr>
        <w:t xml:space="preserve"> </w:t>
      </w:r>
      <w:r w:rsidR="00FE6C05">
        <w:rPr>
          <w:sz w:val="24"/>
        </w:rPr>
        <w:t>procedente</w:t>
      </w:r>
      <w:r w:rsidR="00FE6C05">
        <w:rPr>
          <w:spacing w:val="21"/>
          <w:sz w:val="24"/>
        </w:rPr>
        <w:t xml:space="preserve"> </w:t>
      </w:r>
      <w:r w:rsidR="00FE6C05">
        <w:rPr>
          <w:sz w:val="24"/>
        </w:rPr>
        <w:t>del</w:t>
      </w:r>
      <w:r w:rsidR="00FE6C05">
        <w:rPr>
          <w:spacing w:val="24"/>
          <w:sz w:val="24"/>
        </w:rPr>
        <w:t xml:space="preserve"> </w:t>
      </w:r>
      <w:r w:rsidR="00FE6C05">
        <w:rPr>
          <w:sz w:val="24"/>
        </w:rPr>
        <w:t>desmonte</w:t>
      </w:r>
      <w:r w:rsidR="00FE6C05">
        <w:rPr>
          <w:spacing w:val="22"/>
          <w:sz w:val="24"/>
        </w:rPr>
        <w:t xml:space="preserve"> </w:t>
      </w:r>
      <w:r w:rsidR="00FE6C05">
        <w:rPr>
          <w:sz w:val="24"/>
        </w:rPr>
        <w:t>se</w:t>
      </w:r>
      <w:r w:rsidR="00FE6C05">
        <w:rPr>
          <w:spacing w:val="21"/>
          <w:sz w:val="24"/>
        </w:rPr>
        <w:t xml:space="preserve"> </w:t>
      </w:r>
      <w:r w:rsidR="00FE6C05">
        <w:rPr>
          <w:sz w:val="24"/>
        </w:rPr>
        <w:t>utilizará</w:t>
      </w:r>
      <w:r w:rsidR="00FE6C05">
        <w:rPr>
          <w:spacing w:val="-61"/>
          <w:sz w:val="24"/>
        </w:rPr>
        <w:t xml:space="preserve"> </w:t>
      </w:r>
      <w:r w:rsidR="00FE6C05">
        <w:rPr>
          <w:sz w:val="24"/>
        </w:rPr>
        <w:t>en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rellenos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realizar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parte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baja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propia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finca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(no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existirán</w:t>
      </w:r>
      <w:r w:rsidR="00FE6C05">
        <w:rPr>
          <w:spacing w:val="-61"/>
          <w:sz w:val="24"/>
        </w:rPr>
        <w:t xml:space="preserve"> </w:t>
      </w:r>
      <w:r w:rsidR="00FE6C05">
        <w:rPr>
          <w:sz w:val="24"/>
        </w:rPr>
        <w:t>sobrantes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tierra)</w:t>
      </w:r>
    </w:p>
    <w:p w:rsidR="00AF4B55" w:rsidRDefault="00FE6C05" w:rsidP="00FE6C05">
      <w:pPr>
        <w:spacing w:before="109" w:line="350" w:lineRule="auto"/>
        <w:ind w:left="1324" w:right="2906"/>
        <w:jc w:val="both"/>
        <w:rPr>
          <w:sz w:val="24"/>
        </w:rPr>
      </w:pPr>
      <w:r>
        <w:rPr>
          <w:sz w:val="24"/>
        </w:rPr>
        <w:t>Volumen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desmonte</w:t>
      </w:r>
      <w:r>
        <w:rPr>
          <w:spacing w:val="-2"/>
          <w:sz w:val="24"/>
        </w:rPr>
        <w:t xml:space="preserve"> </w:t>
      </w:r>
      <w:r>
        <w:rPr>
          <w:sz w:val="24"/>
        </w:rPr>
        <w:t>inv.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4"/>
          <w:sz w:val="24"/>
        </w:rPr>
        <w:t xml:space="preserve"> </w:t>
      </w:r>
      <w:r>
        <w:rPr>
          <w:sz w:val="24"/>
        </w:rPr>
        <w:t>6.152</w:t>
      </w:r>
      <w:r>
        <w:rPr>
          <w:spacing w:val="-1"/>
          <w:sz w:val="24"/>
        </w:rPr>
        <w:t xml:space="preserve"> </w:t>
      </w:r>
      <w:r>
        <w:rPr>
          <w:sz w:val="24"/>
        </w:rPr>
        <w:t>m2 *</w:t>
      </w:r>
      <w:r>
        <w:rPr>
          <w:spacing w:val="-3"/>
          <w:sz w:val="24"/>
        </w:rPr>
        <w:t xml:space="preserve"> </w:t>
      </w:r>
      <w:r>
        <w:rPr>
          <w:sz w:val="24"/>
        </w:rPr>
        <w:t>0,50.</w:t>
      </w:r>
      <w:r>
        <w:rPr>
          <w:spacing w:val="-4"/>
          <w:sz w:val="24"/>
        </w:rPr>
        <w:t xml:space="preserve"> </w:t>
      </w:r>
      <w:r>
        <w:rPr>
          <w:sz w:val="24"/>
        </w:rPr>
        <w:t>m=</w:t>
      </w:r>
      <w:r>
        <w:rPr>
          <w:spacing w:val="-2"/>
          <w:sz w:val="24"/>
        </w:rPr>
        <w:t xml:space="preserve"> </w:t>
      </w:r>
      <w:r>
        <w:rPr>
          <w:sz w:val="24"/>
        </w:rPr>
        <w:t>3.076,00</w:t>
      </w:r>
      <w:r>
        <w:rPr>
          <w:spacing w:val="-1"/>
          <w:sz w:val="24"/>
        </w:rPr>
        <w:t xml:space="preserve"> </w:t>
      </w:r>
      <w:r>
        <w:rPr>
          <w:sz w:val="24"/>
        </w:rPr>
        <w:t>m3.</w:t>
      </w:r>
      <w:r>
        <w:rPr>
          <w:spacing w:val="-62"/>
          <w:sz w:val="24"/>
        </w:rPr>
        <w:t xml:space="preserve"> </w:t>
      </w:r>
      <w:r>
        <w:rPr>
          <w:sz w:val="24"/>
        </w:rPr>
        <w:t>Volumen total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relleno</w:t>
      </w:r>
      <w:r>
        <w:rPr>
          <w:spacing w:val="1"/>
          <w:sz w:val="24"/>
        </w:rPr>
        <w:t xml:space="preserve"> </w:t>
      </w:r>
      <w:r>
        <w:rPr>
          <w:sz w:val="24"/>
        </w:rPr>
        <w:t>inv.</w:t>
      </w:r>
      <w:r>
        <w:rPr>
          <w:spacing w:val="-1"/>
          <w:sz w:val="24"/>
        </w:rPr>
        <w:t xml:space="preserve"> </w:t>
      </w:r>
      <w:r>
        <w:rPr>
          <w:sz w:val="24"/>
        </w:rPr>
        <w:t>1:</w:t>
      </w:r>
      <w:r>
        <w:rPr>
          <w:spacing w:val="2"/>
          <w:sz w:val="24"/>
        </w:rPr>
        <w:t xml:space="preserve"> </w:t>
      </w:r>
      <w:r>
        <w:rPr>
          <w:sz w:val="24"/>
        </w:rPr>
        <w:t>3.076,00</w:t>
      </w:r>
      <w:r>
        <w:rPr>
          <w:spacing w:val="3"/>
          <w:sz w:val="24"/>
        </w:rPr>
        <w:t xml:space="preserve"> </w:t>
      </w:r>
      <w:r>
        <w:rPr>
          <w:sz w:val="24"/>
        </w:rPr>
        <w:t>m3.</w:t>
      </w:r>
    </w:p>
    <w:p w:rsidR="00AF4B55" w:rsidRDefault="00AF4B55" w:rsidP="00FE6C05">
      <w:pPr>
        <w:pStyle w:val="Textoindependiente"/>
        <w:spacing w:before="6"/>
        <w:jc w:val="both"/>
        <w:rPr>
          <w:sz w:val="34"/>
        </w:rPr>
      </w:pPr>
    </w:p>
    <w:p w:rsidR="00AF4B55" w:rsidRDefault="00FE6C05" w:rsidP="00FE6C05">
      <w:pPr>
        <w:pStyle w:val="Heading1"/>
        <w:jc w:val="both"/>
      </w:pPr>
      <w:r>
        <w:t>MURO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CONTENCIÓN</w:t>
      </w:r>
    </w:p>
    <w:p w:rsidR="00AF4B55" w:rsidRDefault="00FE6C05" w:rsidP="00FE6C05">
      <w:pPr>
        <w:spacing w:before="124" w:line="244" w:lineRule="auto"/>
        <w:ind w:left="1324" w:right="1709"/>
        <w:jc w:val="both"/>
        <w:rPr>
          <w:sz w:val="24"/>
        </w:rPr>
      </w:pPr>
      <w:r>
        <w:rPr>
          <w:sz w:val="24"/>
        </w:rPr>
        <w:t>Los muros a construir se realizarán en la lateral este y sur de la finca, según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plano 2, en tres </w:t>
      </w:r>
      <w:proofErr w:type="gramStart"/>
      <w:r>
        <w:rPr>
          <w:sz w:val="24"/>
        </w:rPr>
        <w:t>alineaciones ,</w:t>
      </w:r>
      <w:proofErr w:type="gramEnd"/>
      <w:r>
        <w:rPr>
          <w:sz w:val="24"/>
        </w:rPr>
        <w:t xml:space="preserve"> con longitud parcial de 142,26; 5,40 los de altura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metro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200,68</w:t>
      </w:r>
      <w:r>
        <w:rPr>
          <w:spacing w:val="2"/>
          <w:sz w:val="24"/>
        </w:rPr>
        <w:t xml:space="preserve"> </w:t>
      </w:r>
      <w:r>
        <w:rPr>
          <w:sz w:val="24"/>
        </w:rPr>
        <w:t>ml.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metros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alto.</w:t>
      </w:r>
    </w:p>
    <w:p w:rsidR="00AF4B55" w:rsidRDefault="00FE6C05" w:rsidP="00FE6C05">
      <w:pPr>
        <w:spacing w:before="117" w:line="244" w:lineRule="auto"/>
        <w:ind w:left="1324" w:right="1704"/>
        <w:jc w:val="both"/>
        <w:rPr>
          <w:sz w:val="24"/>
        </w:rPr>
      </w:pPr>
      <w:r>
        <w:rPr>
          <w:sz w:val="24"/>
        </w:rPr>
        <w:t>El muro de 2 metros de alto, a construir es de hormigón ciclópeo, con piedra</w:t>
      </w:r>
      <w:r>
        <w:rPr>
          <w:spacing w:val="1"/>
          <w:sz w:val="24"/>
        </w:rPr>
        <w:t xml:space="preserve"> </w:t>
      </w:r>
      <w:r>
        <w:rPr>
          <w:sz w:val="24"/>
        </w:rPr>
        <w:t>colocada de peso superior a 25 kg, para sostener un relleno horizontal de</w:t>
      </w:r>
      <w:r>
        <w:rPr>
          <w:spacing w:val="1"/>
          <w:sz w:val="24"/>
        </w:rPr>
        <w:t xml:space="preserve"> </w:t>
      </w:r>
      <w:r>
        <w:rPr>
          <w:sz w:val="24"/>
        </w:rPr>
        <w:t>material granular, con altura de 2,00 metros sobre el plano de cimentación y</w:t>
      </w:r>
      <w:r>
        <w:rPr>
          <w:spacing w:val="1"/>
          <w:sz w:val="24"/>
        </w:rPr>
        <w:t xml:space="preserve"> </w:t>
      </w:r>
      <w:r>
        <w:rPr>
          <w:sz w:val="24"/>
        </w:rPr>
        <w:t>profundidad de cimentación de 0,50 metros. Ancho de zapata de 1,17 metros y</w:t>
      </w:r>
      <w:r>
        <w:rPr>
          <w:spacing w:val="1"/>
          <w:sz w:val="24"/>
        </w:rPr>
        <w:t xml:space="preserve"> </w:t>
      </w:r>
      <w:r>
        <w:rPr>
          <w:sz w:val="24"/>
        </w:rPr>
        <w:t>ancho de empotramiento de 0,50 metros. El ancho de coronación es de 0.55</w:t>
      </w:r>
      <w:r>
        <w:rPr>
          <w:spacing w:val="1"/>
          <w:sz w:val="24"/>
        </w:rPr>
        <w:t xml:space="preserve"> </w:t>
      </w:r>
      <w:r>
        <w:rPr>
          <w:sz w:val="24"/>
        </w:rPr>
        <w:t>metros,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talud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intradós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1/4.</w:t>
      </w:r>
    </w:p>
    <w:p w:rsidR="00AF4B55" w:rsidRDefault="00FE6C05" w:rsidP="00FE6C05">
      <w:pPr>
        <w:spacing w:before="114" w:line="244" w:lineRule="auto"/>
        <w:ind w:left="1324" w:right="1704"/>
        <w:jc w:val="both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43973</wp:posOffset>
            </wp:positionV>
            <wp:extent cx="330200" cy="3937000"/>
            <wp:effectExtent l="0" t="0" r="0" b="0"/>
            <wp:wrapNone/>
            <wp:docPr id="1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190" type="#_x0000_t202" style="position:absolute;left:0;text-align:left;margin-left:567.55pt;margin-top:13.5pt;width:14.75pt;height:301pt;z-index:15799296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32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El muro de 1 metro de alto, a construir es de hormigón ciclópeo, con piedra</w:t>
      </w:r>
      <w:r>
        <w:rPr>
          <w:spacing w:val="1"/>
          <w:sz w:val="24"/>
        </w:rPr>
        <w:t xml:space="preserve"> </w:t>
      </w:r>
      <w:r>
        <w:rPr>
          <w:sz w:val="24"/>
        </w:rPr>
        <w:t>colocada de peso superior a 25 kg, para sostener un relleno horizontal de</w:t>
      </w:r>
      <w:r>
        <w:rPr>
          <w:spacing w:val="1"/>
          <w:sz w:val="24"/>
        </w:rPr>
        <w:t xml:space="preserve"> </w:t>
      </w:r>
      <w:r>
        <w:rPr>
          <w:sz w:val="24"/>
        </w:rPr>
        <w:t>material granular, con altura de 1,00 metros sobre el plano de cimentación y</w:t>
      </w:r>
      <w:r>
        <w:rPr>
          <w:spacing w:val="1"/>
          <w:sz w:val="24"/>
        </w:rPr>
        <w:t xml:space="preserve"> </w:t>
      </w:r>
      <w:r>
        <w:rPr>
          <w:sz w:val="24"/>
        </w:rPr>
        <w:t>profundidad de cimentación de 0,50 metros. Ancho de zapata de 0,81 metros y</w:t>
      </w:r>
      <w:r>
        <w:rPr>
          <w:spacing w:val="1"/>
          <w:sz w:val="24"/>
        </w:rPr>
        <w:t xml:space="preserve"> </w:t>
      </w:r>
      <w:r>
        <w:rPr>
          <w:sz w:val="24"/>
        </w:rPr>
        <w:t>ancho de empotramiento de 0,50 metros. El ancho de coronación es de 0.50</w:t>
      </w:r>
      <w:r>
        <w:rPr>
          <w:spacing w:val="1"/>
          <w:sz w:val="24"/>
        </w:rPr>
        <w:t xml:space="preserve"> </w:t>
      </w:r>
      <w:r>
        <w:rPr>
          <w:sz w:val="24"/>
        </w:rPr>
        <w:t>metros,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talud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intradós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1/4.</w:t>
      </w:r>
    </w:p>
    <w:p w:rsidR="00AF4B55" w:rsidRDefault="00AF4B55" w:rsidP="00FE6C05">
      <w:pPr>
        <w:pStyle w:val="Textoindependiente"/>
        <w:jc w:val="both"/>
        <w:rPr>
          <w:sz w:val="26"/>
        </w:rPr>
      </w:pPr>
    </w:p>
    <w:p w:rsidR="00AF4B55" w:rsidRDefault="00FE6C05" w:rsidP="00FE6C05">
      <w:pPr>
        <w:pStyle w:val="Heading1"/>
        <w:spacing w:before="211"/>
        <w:jc w:val="both"/>
      </w:pPr>
      <w:r>
        <w:rPr>
          <w:spacing w:val="-2"/>
        </w:rPr>
        <w:t>INVERNADERO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CULTIVO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TOMATES.</w:t>
      </w:r>
    </w:p>
    <w:p w:rsidR="00AF4B55" w:rsidRDefault="00FE6C05" w:rsidP="00FE6C05">
      <w:pPr>
        <w:spacing w:before="124" w:line="244" w:lineRule="auto"/>
        <w:ind w:left="1324" w:right="1702"/>
        <w:jc w:val="both"/>
        <w:rPr>
          <w:sz w:val="24"/>
        </w:rPr>
      </w:pPr>
      <w:r>
        <w:rPr>
          <w:sz w:val="24"/>
        </w:rPr>
        <w:t>El invernadero proyectado tiene una superficie aproximada de unos 12.699 m2</w:t>
      </w:r>
      <w:r>
        <w:rPr>
          <w:spacing w:val="1"/>
          <w:sz w:val="24"/>
        </w:rPr>
        <w:t xml:space="preserve"> </w:t>
      </w:r>
      <w:r>
        <w:rPr>
          <w:sz w:val="24"/>
        </w:rPr>
        <w:t>(Dentro de una parcela de 13.042 m2.). Su vista en planta presenta forma</w:t>
      </w:r>
      <w:r>
        <w:rPr>
          <w:spacing w:val="1"/>
          <w:sz w:val="24"/>
        </w:rPr>
        <w:t xml:space="preserve"> </w:t>
      </w:r>
      <w:r>
        <w:rPr>
          <w:sz w:val="24"/>
        </w:rPr>
        <w:t>aproximadamente triangular, con un perímetro de 511,30 metros. Siendo la</w:t>
      </w:r>
      <w:r>
        <w:rPr>
          <w:spacing w:val="1"/>
          <w:sz w:val="24"/>
        </w:rPr>
        <w:t xml:space="preserve"> </w:t>
      </w:r>
      <w:r>
        <w:rPr>
          <w:sz w:val="24"/>
        </w:rPr>
        <w:t>longitud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pared</w:t>
      </w:r>
      <w:r>
        <w:rPr>
          <w:spacing w:val="1"/>
          <w:sz w:val="24"/>
        </w:rPr>
        <w:t xml:space="preserve"> </w:t>
      </w:r>
      <w:r>
        <w:rPr>
          <w:sz w:val="24"/>
        </w:rPr>
        <w:t>lateral</w:t>
      </w:r>
      <w:r>
        <w:rPr>
          <w:spacing w:val="1"/>
          <w:sz w:val="24"/>
        </w:rPr>
        <w:t xml:space="preserve"> </w:t>
      </w:r>
      <w:r>
        <w:rPr>
          <w:sz w:val="24"/>
        </w:rPr>
        <w:t>orientada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Norte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unos</w:t>
      </w:r>
      <w:r>
        <w:rPr>
          <w:spacing w:val="2"/>
          <w:sz w:val="24"/>
        </w:rPr>
        <w:t xml:space="preserve"> </w:t>
      </w:r>
      <w:r>
        <w:rPr>
          <w:sz w:val="24"/>
        </w:rPr>
        <w:t>144</w:t>
      </w:r>
      <w:r>
        <w:rPr>
          <w:spacing w:val="1"/>
          <w:sz w:val="24"/>
        </w:rPr>
        <w:t xml:space="preserve"> </w:t>
      </w:r>
      <w:r>
        <w:rPr>
          <w:sz w:val="24"/>
        </w:rPr>
        <w:t>metros.</w:t>
      </w:r>
    </w:p>
    <w:p w:rsidR="00AF4B55" w:rsidRDefault="00FE6C05" w:rsidP="00FE6C05">
      <w:pPr>
        <w:pStyle w:val="Prrafodelista"/>
        <w:numPr>
          <w:ilvl w:val="0"/>
          <w:numId w:val="44"/>
        </w:numPr>
        <w:tabs>
          <w:tab w:val="left" w:pos="1566"/>
        </w:tabs>
        <w:spacing w:before="116" w:line="244" w:lineRule="auto"/>
        <w:ind w:right="1705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estructura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invernadero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realizará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tubos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acero</w:t>
      </w:r>
      <w:r>
        <w:rPr>
          <w:spacing w:val="1"/>
          <w:sz w:val="24"/>
        </w:rPr>
        <w:t xml:space="preserve"> </w:t>
      </w:r>
      <w:r>
        <w:rPr>
          <w:sz w:val="24"/>
        </w:rPr>
        <w:t>galvanizado</w:t>
      </w:r>
      <w:r>
        <w:rPr>
          <w:spacing w:val="1"/>
          <w:sz w:val="24"/>
        </w:rPr>
        <w:t xml:space="preserve"> </w:t>
      </w:r>
      <w:r>
        <w:rPr>
          <w:sz w:val="24"/>
        </w:rPr>
        <w:t>de 1’5”,</w:t>
      </w:r>
      <w:r>
        <w:rPr>
          <w:spacing w:val="1"/>
          <w:sz w:val="24"/>
        </w:rPr>
        <w:t xml:space="preserve"> </w:t>
      </w:r>
      <w:r>
        <w:rPr>
          <w:sz w:val="24"/>
        </w:rPr>
        <w:t>2’5“y</w:t>
      </w:r>
      <w:r>
        <w:rPr>
          <w:spacing w:val="-1"/>
          <w:sz w:val="24"/>
        </w:rPr>
        <w:t xml:space="preserve"> </w:t>
      </w:r>
      <w:r>
        <w:rPr>
          <w:sz w:val="24"/>
        </w:rPr>
        <w:t>3” 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cubierta</w:t>
      </w:r>
      <w:r>
        <w:rPr>
          <w:spacing w:val="2"/>
          <w:sz w:val="24"/>
        </w:rPr>
        <w:t xml:space="preserve"> </w:t>
      </w:r>
      <w:r>
        <w:rPr>
          <w:sz w:val="24"/>
        </w:rPr>
        <w:t>y paredes</w:t>
      </w:r>
      <w:r>
        <w:rPr>
          <w:spacing w:val="-1"/>
          <w:sz w:val="24"/>
        </w:rPr>
        <w:t xml:space="preserve"> </w:t>
      </w:r>
      <w:r>
        <w:rPr>
          <w:sz w:val="24"/>
        </w:rPr>
        <w:t>serán</w:t>
      </w:r>
      <w:r>
        <w:rPr>
          <w:spacing w:val="2"/>
          <w:sz w:val="24"/>
        </w:rPr>
        <w:t xml:space="preserve"> </w:t>
      </w:r>
      <w:r>
        <w:rPr>
          <w:sz w:val="24"/>
        </w:rPr>
        <w:t>de malla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plástico.</w:t>
      </w:r>
    </w:p>
    <w:p w:rsidR="00AF4B55" w:rsidRDefault="00FE6C05" w:rsidP="00FE6C05">
      <w:pPr>
        <w:pStyle w:val="Prrafodelista"/>
        <w:numPr>
          <w:ilvl w:val="0"/>
          <w:numId w:val="44"/>
        </w:numPr>
        <w:tabs>
          <w:tab w:val="left" w:pos="1470"/>
        </w:tabs>
        <w:spacing w:before="117"/>
        <w:ind w:left="1469" w:hanging="146"/>
        <w:jc w:val="both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altura</w:t>
      </w:r>
      <w:r>
        <w:rPr>
          <w:spacing w:val="2"/>
          <w:sz w:val="24"/>
        </w:rPr>
        <w:t xml:space="preserve"> </w:t>
      </w:r>
      <w:r>
        <w:rPr>
          <w:sz w:val="24"/>
        </w:rPr>
        <w:t>máxima del invernadero es de 5,0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</w:p>
    <w:p w:rsidR="00AF4B55" w:rsidRDefault="00FE6C05" w:rsidP="00FE6C05">
      <w:pPr>
        <w:pStyle w:val="Prrafodelista"/>
        <w:numPr>
          <w:ilvl w:val="0"/>
          <w:numId w:val="44"/>
        </w:numPr>
        <w:tabs>
          <w:tab w:val="left" w:pos="1482"/>
        </w:tabs>
        <w:spacing w:before="125"/>
        <w:ind w:left="1481" w:hanging="158"/>
        <w:jc w:val="both"/>
        <w:rPr>
          <w:sz w:val="24"/>
        </w:rPr>
      </w:pP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cubierta</w:t>
      </w:r>
      <w:r>
        <w:rPr>
          <w:spacing w:val="11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invernadero</w:t>
      </w:r>
      <w:r>
        <w:rPr>
          <w:spacing w:val="11"/>
          <w:sz w:val="24"/>
        </w:rPr>
        <w:t xml:space="preserve"> </w:t>
      </w:r>
      <w:r>
        <w:rPr>
          <w:sz w:val="24"/>
        </w:rPr>
        <w:t>se</w:t>
      </w:r>
      <w:r>
        <w:rPr>
          <w:spacing w:val="11"/>
          <w:sz w:val="24"/>
        </w:rPr>
        <w:t xml:space="preserve"> </w:t>
      </w:r>
      <w:r>
        <w:rPr>
          <w:sz w:val="24"/>
        </w:rPr>
        <w:t>realizará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raspa</w:t>
      </w:r>
      <w:r>
        <w:rPr>
          <w:spacing w:val="11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amagado</w:t>
      </w:r>
      <w:r>
        <w:rPr>
          <w:spacing w:val="11"/>
          <w:sz w:val="24"/>
        </w:rPr>
        <w:t xml:space="preserve"> </w:t>
      </w:r>
      <w:r>
        <w:rPr>
          <w:sz w:val="24"/>
        </w:rPr>
        <w:t>con</w:t>
      </w:r>
      <w:r>
        <w:rPr>
          <w:spacing w:val="9"/>
          <w:sz w:val="24"/>
        </w:rPr>
        <w:t xml:space="preserve"> </w:t>
      </w:r>
      <w:r>
        <w:rPr>
          <w:sz w:val="24"/>
        </w:rPr>
        <w:t>un</w:t>
      </w:r>
      <w:r>
        <w:rPr>
          <w:spacing w:val="11"/>
          <w:sz w:val="24"/>
        </w:rPr>
        <w:t xml:space="preserve"> </w:t>
      </w:r>
      <w:r>
        <w:rPr>
          <w:sz w:val="24"/>
        </w:rPr>
        <w:t>desnivel</w:t>
      </w:r>
    </w:p>
    <w:p w:rsidR="00AF4B55" w:rsidRDefault="00AF4B55" w:rsidP="00FE6C05">
      <w:pPr>
        <w:pStyle w:val="Textoindependiente"/>
        <w:jc w:val="both"/>
      </w:pPr>
    </w:p>
    <w:p w:rsidR="00AF4B55" w:rsidRDefault="00FE6C05" w:rsidP="00FE6C05">
      <w:pPr>
        <w:pStyle w:val="Textoindependiente"/>
        <w:spacing w:before="9"/>
        <w:jc w:val="both"/>
        <w:rPr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167036</wp:posOffset>
            </wp:positionV>
            <wp:extent cx="5258070" cy="262890"/>
            <wp:effectExtent l="0" t="0" r="0" b="0"/>
            <wp:wrapTopAndBottom/>
            <wp:docPr id="14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9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10"/>
        <w:rPr>
          <w:sz w:val="8"/>
        </w:rPr>
      </w:pPr>
    </w:p>
    <w:p w:rsidR="00AF4B55" w:rsidRDefault="00FE6C05">
      <w:pPr>
        <w:spacing w:before="96"/>
        <w:ind w:left="1324"/>
        <w:jc w:val="both"/>
        <w:rPr>
          <w:sz w:val="24"/>
        </w:rPr>
      </w:pPr>
      <w:proofErr w:type="gramStart"/>
      <w:r>
        <w:rPr>
          <w:sz w:val="24"/>
        </w:rPr>
        <w:t>mínimo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(&lt;</w:t>
      </w:r>
      <w:r>
        <w:rPr>
          <w:spacing w:val="1"/>
          <w:sz w:val="24"/>
        </w:rPr>
        <w:t xml:space="preserve"> </w:t>
      </w:r>
      <w:r>
        <w:rPr>
          <w:sz w:val="24"/>
        </w:rPr>
        <w:t>5%)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sentido</w:t>
      </w:r>
      <w:r>
        <w:rPr>
          <w:spacing w:val="1"/>
          <w:sz w:val="24"/>
        </w:rPr>
        <w:t xml:space="preserve"> </w:t>
      </w:r>
      <w:r>
        <w:rPr>
          <w:sz w:val="24"/>
        </w:rPr>
        <w:t>Este-Oeste.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Heading1"/>
        <w:spacing w:before="222"/>
        <w:jc w:val="both"/>
      </w:pPr>
      <w:r>
        <w:t>HORMIGONADO</w:t>
      </w:r>
      <w:r>
        <w:rPr>
          <w:spacing w:val="-5"/>
        </w:rPr>
        <w:t xml:space="preserve"> </w:t>
      </w:r>
      <w:r>
        <w:t>CAMINO</w:t>
      </w:r>
    </w:p>
    <w:p w:rsidR="00AF4B55" w:rsidRDefault="004B2364">
      <w:pPr>
        <w:spacing w:before="124" w:line="244" w:lineRule="auto"/>
        <w:ind w:left="1324" w:right="1703"/>
        <w:jc w:val="both"/>
        <w:rPr>
          <w:sz w:val="24"/>
        </w:rPr>
      </w:pPr>
      <w:r w:rsidRPr="004B2364">
        <w:pict>
          <v:shape id="_x0000_s1189" type="#_x0000_t202" style="position:absolute;left:0;text-align:left;margin-left:536pt;margin-top:89.2pt;width:32.9pt;height:250.5pt;z-index:1580083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4"/>
        </w:rPr>
        <w:t>La traza de los caminos discurrirá por la parte interior del invernadero y dentro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finca,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alineaciones,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con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una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longitud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123,17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y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75,05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ml.,</w:t>
      </w:r>
      <w:r w:rsidR="00FE6C05">
        <w:rPr>
          <w:spacing w:val="-61"/>
          <w:sz w:val="24"/>
        </w:rPr>
        <w:t xml:space="preserve"> </w:t>
      </w:r>
      <w:r w:rsidR="00FE6C05">
        <w:rPr>
          <w:sz w:val="24"/>
        </w:rPr>
        <w:t>respectivamente y una anchura de 4,00 m. con una superficie hormigonada 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792,88 m2, para su empleo en el cultivo del tomate, y una altura de 15 cm.,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adaptándose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límites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parcelas,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alterando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menos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posible</w:t>
      </w:r>
      <w:r w:rsidR="00FE6C05">
        <w:rPr>
          <w:spacing w:val="63"/>
          <w:sz w:val="24"/>
        </w:rPr>
        <w:t xml:space="preserve"> </w:t>
      </w:r>
      <w:r w:rsidR="00FE6C05">
        <w:rPr>
          <w:sz w:val="24"/>
        </w:rPr>
        <w:t>el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terreno.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Se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tratará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adaptarse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niveles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existentes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del</w:t>
      </w:r>
      <w:r w:rsidR="00FE6C05">
        <w:rPr>
          <w:spacing w:val="63"/>
          <w:sz w:val="24"/>
        </w:rPr>
        <w:t xml:space="preserve"> </w:t>
      </w:r>
      <w:r w:rsidR="00FE6C05">
        <w:rPr>
          <w:sz w:val="24"/>
        </w:rPr>
        <w:t>terreno,</w:t>
      </w:r>
      <w:r w:rsidR="00FE6C05">
        <w:rPr>
          <w:spacing w:val="64"/>
          <w:sz w:val="24"/>
        </w:rPr>
        <w:t xml:space="preserve"> </w:t>
      </w:r>
      <w:r w:rsidR="00FE6C05">
        <w:rPr>
          <w:sz w:val="24"/>
        </w:rPr>
        <w:t>con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escaso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movimiento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del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mismo.</w:t>
      </w:r>
    </w:p>
    <w:p w:rsidR="00AF4B55" w:rsidRDefault="00FE6C05">
      <w:pPr>
        <w:spacing w:before="112" w:line="244" w:lineRule="auto"/>
        <w:ind w:left="1324" w:right="1702"/>
        <w:jc w:val="both"/>
        <w:rPr>
          <w:sz w:val="24"/>
        </w:rPr>
      </w:pPr>
      <w:r>
        <w:rPr>
          <w:sz w:val="24"/>
        </w:rPr>
        <w:t>El firme a emplear estará construido de hormigón en masa HM-25 armado muy</w:t>
      </w:r>
      <w:r>
        <w:rPr>
          <w:spacing w:val="1"/>
          <w:sz w:val="24"/>
        </w:rPr>
        <w:t xml:space="preserve"> </w:t>
      </w:r>
      <w:r>
        <w:rPr>
          <w:sz w:val="24"/>
        </w:rPr>
        <w:t>ligeramente. La armadura se reduce a un acero de contorno, (</w:t>
      </w:r>
      <w:proofErr w:type="spellStart"/>
      <w:r>
        <w:rPr>
          <w:sz w:val="24"/>
        </w:rPr>
        <w:t>mallazo</w:t>
      </w:r>
      <w:proofErr w:type="spellEnd"/>
      <w:r>
        <w:rPr>
          <w:sz w:val="24"/>
        </w:rPr>
        <w:t xml:space="preserve"> Ø8 -</w:t>
      </w:r>
      <w:r>
        <w:rPr>
          <w:spacing w:val="1"/>
          <w:sz w:val="24"/>
        </w:rPr>
        <w:t xml:space="preserve"> </w:t>
      </w:r>
      <w:r>
        <w:rPr>
          <w:sz w:val="24"/>
        </w:rPr>
        <w:t>15x15 cm) reforzado en los ángulos con hierros del mismo diámetro que el</w:t>
      </w:r>
      <w:r>
        <w:rPr>
          <w:spacing w:val="1"/>
          <w:sz w:val="24"/>
        </w:rPr>
        <w:t xml:space="preserve"> </w:t>
      </w:r>
      <w:r>
        <w:rPr>
          <w:sz w:val="24"/>
        </w:rPr>
        <w:t>periférico (Ø8), Y hierros pasantes entre losas contiguas de diámetro Ø16 y de</w:t>
      </w:r>
      <w:r>
        <w:rPr>
          <w:spacing w:val="1"/>
          <w:sz w:val="24"/>
        </w:rPr>
        <w:t xml:space="preserve"> </w:t>
      </w:r>
      <w:r>
        <w:rPr>
          <w:sz w:val="24"/>
        </w:rPr>
        <w:t>longitud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3"/>
          <w:sz w:val="24"/>
        </w:rPr>
        <w:t xml:space="preserve"> </w:t>
      </w:r>
      <w:r>
        <w:rPr>
          <w:sz w:val="24"/>
        </w:rPr>
        <w:t>cm,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sirven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«conectadores»</w:t>
      </w:r>
      <w:r>
        <w:rPr>
          <w:spacing w:val="2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ellas.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Heading1"/>
        <w:spacing w:before="213"/>
        <w:jc w:val="both"/>
      </w:pPr>
      <w:r>
        <w:t>CONSTRUCCIÓN</w:t>
      </w:r>
      <w:r>
        <w:rPr>
          <w:spacing w:val="-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ALMACÉN</w:t>
      </w:r>
      <w:r>
        <w:rPr>
          <w:spacing w:val="-13"/>
        </w:rPr>
        <w:t xml:space="preserve"> </w:t>
      </w:r>
      <w:r>
        <w:t>AGRÍCOLA</w:t>
      </w:r>
    </w:p>
    <w:p w:rsidR="00AF4B55" w:rsidRDefault="00FE6C05">
      <w:pPr>
        <w:spacing w:before="124" w:line="244" w:lineRule="auto"/>
        <w:ind w:left="1324" w:right="1703"/>
        <w:jc w:val="both"/>
        <w:rPr>
          <w:sz w:val="24"/>
        </w:rPr>
      </w:pPr>
      <w:r>
        <w:rPr>
          <w:sz w:val="24"/>
        </w:rPr>
        <w:t>Características constructivas: Se trata de un recinto de planta rectangular con</w:t>
      </w:r>
      <w:r>
        <w:rPr>
          <w:spacing w:val="1"/>
          <w:sz w:val="24"/>
        </w:rPr>
        <w:t xml:space="preserve"> </w:t>
      </w:r>
      <w:r>
        <w:rPr>
          <w:sz w:val="24"/>
        </w:rPr>
        <w:t>anchura total de 6,0 m. y longitud de 15,00 metros. Presenta una estructura</w:t>
      </w:r>
      <w:r>
        <w:rPr>
          <w:spacing w:val="1"/>
          <w:sz w:val="24"/>
        </w:rPr>
        <w:t xml:space="preserve"> </w:t>
      </w:r>
      <w:r>
        <w:rPr>
          <w:sz w:val="24"/>
        </w:rPr>
        <w:t>sencilla, de una sola planta, construida a base de pórticos longitudinales de</w:t>
      </w:r>
      <w:r>
        <w:rPr>
          <w:spacing w:val="1"/>
          <w:sz w:val="24"/>
        </w:rPr>
        <w:t xml:space="preserve"> </w:t>
      </w:r>
      <w:r>
        <w:rPr>
          <w:sz w:val="24"/>
        </w:rPr>
        <w:t>hormigón</w:t>
      </w:r>
      <w:r>
        <w:rPr>
          <w:spacing w:val="31"/>
          <w:sz w:val="24"/>
        </w:rPr>
        <w:t xml:space="preserve"> </w:t>
      </w:r>
      <w:r>
        <w:rPr>
          <w:sz w:val="24"/>
        </w:rPr>
        <w:t>armado,</w:t>
      </w:r>
      <w:r>
        <w:rPr>
          <w:spacing w:val="30"/>
          <w:sz w:val="24"/>
        </w:rPr>
        <w:t xml:space="preserve"> </w:t>
      </w:r>
      <w:r>
        <w:rPr>
          <w:sz w:val="24"/>
        </w:rPr>
        <w:t>formados</w:t>
      </w:r>
      <w:r>
        <w:rPr>
          <w:spacing w:val="31"/>
          <w:sz w:val="24"/>
        </w:rPr>
        <w:t xml:space="preserve"> </w:t>
      </w:r>
      <w:r>
        <w:rPr>
          <w:sz w:val="24"/>
        </w:rPr>
        <w:t>por</w:t>
      </w:r>
      <w:r>
        <w:rPr>
          <w:spacing w:val="32"/>
          <w:sz w:val="24"/>
        </w:rPr>
        <w:t xml:space="preserve"> </w:t>
      </w:r>
      <w:r>
        <w:rPr>
          <w:sz w:val="24"/>
        </w:rPr>
        <w:t>pilares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sección</w:t>
      </w:r>
      <w:r>
        <w:rPr>
          <w:spacing w:val="29"/>
          <w:sz w:val="24"/>
        </w:rPr>
        <w:t xml:space="preserve"> </w:t>
      </w:r>
      <w:r>
        <w:rPr>
          <w:sz w:val="24"/>
        </w:rPr>
        <w:t>cuadrada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20</w:t>
      </w:r>
      <w:r>
        <w:rPr>
          <w:spacing w:val="31"/>
          <w:sz w:val="24"/>
        </w:rPr>
        <w:t xml:space="preserve"> </w:t>
      </w:r>
      <w:r>
        <w:rPr>
          <w:sz w:val="24"/>
        </w:rPr>
        <w:t>x</w:t>
      </w:r>
      <w:r>
        <w:rPr>
          <w:spacing w:val="31"/>
          <w:sz w:val="24"/>
        </w:rPr>
        <w:t xml:space="preserve"> </w:t>
      </w:r>
      <w:r>
        <w:rPr>
          <w:sz w:val="24"/>
        </w:rPr>
        <w:t>20</w:t>
      </w:r>
      <w:r>
        <w:rPr>
          <w:spacing w:val="32"/>
          <w:sz w:val="24"/>
        </w:rPr>
        <w:t xml:space="preserve"> </w:t>
      </w:r>
      <w:r>
        <w:rPr>
          <w:sz w:val="24"/>
        </w:rPr>
        <w:t>cm.</w:t>
      </w:r>
      <w:r>
        <w:rPr>
          <w:spacing w:val="-62"/>
          <w:sz w:val="24"/>
        </w:rPr>
        <w:t xml:space="preserve"> </w:t>
      </w:r>
      <w:r>
        <w:rPr>
          <w:sz w:val="24"/>
        </w:rPr>
        <w:t>con altura máxima de 3,80</w:t>
      </w:r>
      <w:r>
        <w:rPr>
          <w:spacing w:val="63"/>
          <w:sz w:val="24"/>
        </w:rPr>
        <w:t xml:space="preserve"> </w:t>
      </w:r>
      <w:r>
        <w:rPr>
          <w:sz w:val="24"/>
        </w:rPr>
        <w:t>m, dispuestos perimetralmente y vigas de sección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5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30</w:t>
      </w:r>
      <w:r>
        <w:rPr>
          <w:spacing w:val="6"/>
          <w:sz w:val="24"/>
        </w:rPr>
        <w:t xml:space="preserve"> </w:t>
      </w:r>
      <w:r>
        <w:rPr>
          <w:sz w:val="24"/>
        </w:rPr>
        <w:t>cm.</w:t>
      </w:r>
    </w:p>
    <w:p w:rsidR="00AF4B55" w:rsidRDefault="00FE6C05">
      <w:pPr>
        <w:pStyle w:val="Prrafodelista"/>
        <w:numPr>
          <w:ilvl w:val="0"/>
          <w:numId w:val="44"/>
        </w:numPr>
        <w:tabs>
          <w:tab w:val="left" w:pos="1470"/>
        </w:tabs>
        <w:spacing w:before="113"/>
        <w:ind w:left="1469" w:hanging="146"/>
        <w:jc w:val="both"/>
        <w:rPr>
          <w:sz w:val="24"/>
        </w:rPr>
      </w:pPr>
      <w:r>
        <w:rPr>
          <w:sz w:val="24"/>
        </w:rPr>
        <w:t>Cimientos:</w:t>
      </w:r>
      <w:r>
        <w:rPr>
          <w:spacing w:val="-1"/>
          <w:sz w:val="24"/>
        </w:rPr>
        <w:t xml:space="preserve"> </w:t>
      </w:r>
      <w:r>
        <w:rPr>
          <w:sz w:val="24"/>
        </w:rPr>
        <w:t>formados por</w:t>
      </w:r>
      <w:r>
        <w:rPr>
          <w:spacing w:val="-1"/>
          <w:sz w:val="24"/>
        </w:rPr>
        <w:t xml:space="preserve"> </w:t>
      </w:r>
      <w:r>
        <w:rPr>
          <w:sz w:val="24"/>
        </w:rPr>
        <w:t>zapatas</w:t>
      </w:r>
      <w:r>
        <w:rPr>
          <w:spacing w:val="-1"/>
          <w:sz w:val="24"/>
        </w:rPr>
        <w:t xml:space="preserve"> </w:t>
      </w:r>
      <w:r>
        <w:rPr>
          <w:sz w:val="24"/>
        </w:rPr>
        <w:t>de hormigón</w:t>
      </w:r>
      <w:r>
        <w:rPr>
          <w:spacing w:val="-1"/>
          <w:sz w:val="24"/>
        </w:rPr>
        <w:t xml:space="preserve"> </w:t>
      </w:r>
      <w:r>
        <w:rPr>
          <w:sz w:val="24"/>
        </w:rPr>
        <w:t>armado</w:t>
      </w:r>
    </w:p>
    <w:p w:rsidR="00AF4B55" w:rsidRDefault="00FE6C05">
      <w:pPr>
        <w:pStyle w:val="Prrafodelista"/>
        <w:numPr>
          <w:ilvl w:val="0"/>
          <w:numId w:val="44"/>
        </w:numPr>
        <w:tabs>
          <w:tab w:val="left" w:pos="1488"/>
        </w:tabs>
        <w:spacing w:before="125" w:line="244" w:lineRule="auto"/>
        <w:ind w:right="1703" w:firstLine="0"/>
        <w:jc w:val="both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290988</wp:posOffset>
            </wp:positionV>
            <wp:extent cx="330200" cy="3937000"/>
            <wp:effectExtent l="0" t="0" r="0" b="0"/>
            <wp:wrapNone/>
            <wp:docPr id="1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188" type="#_x0000_t202" style="position:absolute;left:0;text-align:left;margin-left:567.55pt;margin-top:32.95pt;width:14.75pt;height:301pt;z-index:15801344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33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Solera: Formada por una primera capa de grava de 0,10 m. de espesor, que</w:t>
      </w:r>
      <w:r>
        <w:rPr>
          <w:spacing w:val="1"/>
          <w:sz w:val="24"/>
        </w:rPr>
        <w:t xml:space="preserve"> </w:t>
      </w:r>
      <w:r>
        <w:rPr>
          <w:sz w:val="24"/>
        </w:rPr>
        <w:t>sirve de asiento a otra de hormigón en masa H -15 de 0,10 metros de espesor</w:t>
      </w:r>
      <w:r>
        <w:rPr>
          <w:spacing w:val="1"/>
          <w:sz w:val="24"/>
        </w:rPr>
        <w:t xml:space="preserve"> </w:t>
      </w:r>
      <w:r>
        <w:rPr>
          <w:sz w:val="24"/>
        </w:rPr>
        <w:t>terminado</w:t>
      </w:r>
      <w:r>
        <w:rPr>
          <w:spacing w:val="1"/>
          <w:sz w:val="24"/>
        </w:rPr>
        <w:t xml:space="preserve"> </w:t>
      </w:r>
      <w:r>
        <w:rPr>
          <w:sz w:val="24"/>
        </w:rPr>
        <w:t>con un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ruleteado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mortero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C.P. El pavimento</w:t>
      </w:r>
      <w:r>
        <w:rPr>
          <w:spacing w:val="1"/>
          <w:sz w:val="24"/>
        </w:rPr>
        <w:t xml:space="preserve"> </w:t>
      </w:r>
      <w:r>
        <w:rPr>
          <w:sz w:val="24"/>
        </w:rPr>
        <w:t>elegido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granito</w:t>
      </w:r>
      <w:r>
        <w:rPr>
          <w:spacing w:val="1"/>
          <w:sz w:val="24"/>
        </w:rPr>
        <w:t xml:space="preserve"> </w:t>
      </w:r>
      <w:r>
        <w:rPr>
          <w:sz w:val="24"/>
        </w:rPr>
        <w:t>mezclado.</w:t>
      </w:r>
    </w:p>
    <w:p w:rsidR="00AF4B55" w:rsidRDefault="00FE6C05">
      <w:pPr>
        <w:spacing w:before="115" w:line="244" w:lineRule="auto"/>
        <w:ind w:left="1324" w:right="1702"/>
        <w:jc w:val="both"/>
        <w:rPr>
          <w:sz w:val="24"/>
        </w:rPr>
      </w:pPr>
      <w:r>
        <w:rPr>
          <w:sz w:val="24"/>
        </w:rPr>
        <w:t>Se</w:t>
      </w:r>
      <w:r>
        <w:rPr>
          <w:spacing w:val="20"/>
          <w:sz w:val="24"/>
        </w:rPr>
        <w:t xml:space="preserve"> </w:t>
      </w:r>
      <w:r>
        <w:rPr>
          <w:sz w:val="24"/>
        </w:rPr>
        <w:t>completa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21"/>
          <w:sz w:val="24"/>
        </w:rPr>
        <w:t xml:space="preserve"> </w:t>
      </w:r>
      <w:r>
        <w:rPr>
          <w:sz w:val="24"/>
        </w:rPr>
        <w:t>estructura</w:t>
      </w:r>
      <w:r>
        <w:rPr>
          <w:spacing w:val="23"/>
          <w:sz w:val="24"/>
        </w:rPr>
        <w:t xml:space="preserve"> </w:t>
      </w:r>
      <w:r>
        <w:rPr>
          <w:sz w:val="24"/>
        </w:rPr>
        <w:t>con</w:t>
      </w:r>
      <w:r>
        <w:rPr>
          <w:spacing w:val="23"/>
          <w:sz w:val="24"/>
        </w:rPr>
        <w:t xml:space="preserve"> </w:t>
      </w:r>
      <w:r>
        <w:rPr>
          <w:sz w:val="24"/>
        </w:rPr>
        <w:t>un</w:t>
      </w:r>
      <w:r>
        <w:rPr>
          <w:spacing w:val="23"/>
          <w:sz w:val="24"/>
        </w:rPr>
        <w:t xml:space="preserve"> </w:t>
      </w:r>
      <w:r>
        <w:rPr>
          <w:sz w:val="24"/>
        </w:rPr>
        <w:t>cerramiento</w:t>
      </w:r>
      <w:r>
        <w:rPr>
          <w:spacing w:val="22"/>
          <w:sz w:val="24"/>
        </w:rPr>
        <w:t xml:space="preserve"> </w:t>
      </w:r>
      <w:r>
        <w:rPr>
          <w:sz w:val="24"/>
        </w:rPr>
        <w:t>realizado</w:t>
      </w:r>
      <w:r>
        <w:rPr>
          <w:spacing w:val="21"/>
          <w:sz w:val="24"/>
        </w:rPr>
        <w:t xml:space="preserve"> </w:t>
      </w:r>
      <w:r>
        <w:rPr>
          <w:sz w:val="24"/>
        </w:rPr>
        <w:t>con</w:t>
      </w:r>
      <w:r>
        <w:rPr>
          <w:spacing w:val="23"/>
          <w:sz w:val="24"/>
        </w:rPr>
        <w:t xml:space="preserve"> </w:t>
      </w:r>
      <w:r>
        <w:rPr>
          <w:sz w:val="24"/>
        </w:rPr>
        <w:t>fábrica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bloque</w:t>
      </w:r>
      <w:r>
        <w:rPr>
          <w:spacing w:val="-62"/>
          <w:sz w:val="24"/>
        </w:rPr>
        <w:t xml:space="preserve"> </w:t>
      </w:r>
      <w:r>
        <w:rPr>
          <w:sz w:val="24"/>
        </w:rPr>
        <w:t xml:space="preserve">de 20x25x50 cm. El forjado es unidireccional, con </w:t>
      </w:r>
      <w:proofErr w:type="spellStart"/>
      <w:r>
        <w:rPr>
          <w:sz w:val="24"/>
        </w:rPr>
        <w:t>semiviguetas</w:t>
      </w:r>
      <w:proofErr w:type="spellEnd"/>
      <w:r>
        <w:rPr>
          <w:sz w:val="24"/>
        </w:rPr>
        <w:t xml:space="preserve"> (doble vigueta)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 bovedillas con canto total de 30 cm. Las </w:t>
      </w:r>
      <w:proofErr w:type="spellStart"/>
      <w:r>
        <w:rPr>
          <w:sz w:val="24"/>
        </w:rPr>
        <w:t>semiviguetas</w:t>
      </w:r>
      <w:proofErr w:type="spellEnd"/>
      <w:r>
        <w:rPr>
          <w:sz w:val="24"/>
        </w:rPr>
        <w:t xml:space="preserve"> con una longitud total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3,80</w:t>
      </w:r>
      <w:r>
        <w:rPr>
          <w:spacing w:val="3"/>
          <w:sz w:val="24"/>
        </w:rPr>
        <w:t xml:space="preserve"> </w:t>
      </w:r>
      <w:r>
        <w:rPr>
          <w:sz w:val="24"/>
        </w:rPr>
        <w:t>m.</w:t>
      </w:r>
      <w:r>
        <w:rPr>
          <w:spacing w:val="2"/>
          <w:sz w:val="24"/>
        </w:rPr>
        <w:t xml:space="preserve"> </w:t>
      </w:r>
      <w:r>
        <w:rPr>
          <w:sz w:val="24"/>
        </w:rPr>
        <w:t>están</w:t>
      </w:r>
      <w:r>
        <w:rPr>
          <w:spacing w:val="4"/>
          <w:sz w:val="24"/>
        </w:rPr>
        <w:t xml:space="preserve"> </w:t>
      </w:r>
      <w:r>
        <w:rPr>
          <w:sz w:val="24"/>
        </w:rPr>
        <w:t>apoyadas</w:t>
      </w:r>
      <w:r>
        <w:rPr>
          <w:spacing w:val="2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3"/>
          <w:sz w:val="24"/>
        </w:rPr>
        <w:t xml:space="preserve"> </w:t>
      </w:r>
      <w:r>
        <w:rPr>
          <w:sz w:val="24"/>
        </w:rPr>
        <w:t>vigas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3"/>
          <w:sz w:val="24"/>
        </w:rPr>
        <w:t xml:space="preserve"> </w:t>
      </w:r>
      <w:r>
        <w:rPr>
          <w:sz w:val="24"/>
        </w:rPr>
        <w:t>pórticos.</w:t>
      </w:r>
    </w:p>
    <w:p w:rsidR="00AF4B55" w:rsidRDefault="00FE6C05">
      <w:pPr>
        <w:spacing w:before="116" w:line="244" w:lineRule="auto"/>
        <w:ind w:left="1324" w:right="1704"/>
        <w:jc w:val="both"/>
        <w:rPr>
          <w:sz w:val="24"/>
        </w:rPr>
      </w:pPr>
      <w:r>
        <w:rPr>
          <w:sz w:val="24"/>
        </w:rPr>
        <w:t>La cubierta será inclinada a dos aguas, realizada con tabiques palomeros y</w:t>
      </w:r>
      <w:r>
        <w:rPr>
          <w:spacing w:val="1"/>
          <w:sz w:val="24"/>
        </w:rPr>
        <w:t xml:space="preserve"> </w:t>
      </w:r>
      <w:r>
        <w:rPr>
          <w:sz w:val="24"/>
        </w:rPr>
        <w:t>tendrá una inclinación de 11,30º rematada con plancha tipo teja y color rojo</w:t>
      </w:r>
      <w:r>
        <w:rPr>
          <w:spacing w:val="1"/>
          <w:sz w:val="24"/>
        </w:rPr>
        <w:t xml:space="preserve"> </w:t>
      </w:r>
      <w:r>
        <w:rPr>
          <w:sz w:val="24"/>
        </w:rPr>
        <w:t>mate.</w:t>
      </w:r>
    </w:p>
    <w:p w:rsidR="00AF4B55" w:rsidRDefault="00FE6C05">
      <w:pPr>
        <w:spacing w:before="117" w:line="244" w:lineRule="auto"/>
        <w:ind w:left="1324" w:right="1709"/>
        <w:jc w:val="both"/>
        <w:rPr>
          <w:sz w:val="24"/>
        </w:rPr>
      </w:pPr>
      <w:r>
        <w:rPr>
          <w:sz w:val="24"/>
        </w:rPr>
        <w:t>El habitáculo para almacenamiento de plaguicidas se encuentra en las zonas</w:t>
      </w:r>
      <w:r>
        <w:rPr>
          <w:spacing w:val="1"/>
          <w:sz w:val="24"/>
        </w:rPr>
        <w:t xml:space="preserve"> </w:t>
      </w:r>
      <w:r>
        <w:rPr>
          <w:sz w:val="24"/>
        </w:rPr>
        <w:t>menos transitadas y separadas por medio de tabique y dotadas de ventana de</w:t>
      </w:r>
      <w:r>
        <w:rPr>
          <w:spacing w:val="1"/>
          <w:sz w:val="24"/>
        </w:rPr>
        <w:t xml:space="preserve"> </w:t>
      </w:r>
      <w:r>
        <w:rPr>
          <w:sz w:val="24"/>
        </w:rPr>
        <w:t>ventilación.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spacing w:before="218"/>
        <w:ind w:left="1324"/>
        <w:jc w:val="both"/>
        <w:rPr>
          <w:sz w:val="24"/>
        </w:rPr>
      </w:pPr>
      <w:r>
        <w:rPr>
          <w:sz w:val="24"/>
        </w:rPr>
        <w:t>Distribución</w:t>
      </w:r>
      <w:r>
        <w:rPr>
          <w:spacing w:val="-5"/>
          <w:sz w:val="24"/>
        </w:rPr>
        <w:t xml:space="preserve"> </w:t>
      </w:r>
      <w:r>
        <w:rPr>
          <w:sz w:val="24"/>
        </w:rPr>
        <w:t>interior:</w:t>
      </w:r>
    </w:p>
    <w:p w:rsidR="00AF4B55" w:rsidRDefault="00FE6C05">
      <w:pPr>
        <w:spacing w:before="125" w:line="244" w:lineRule="auto"/>
        <w:ind w:left="1324" w:right="1704"/>
        <w:jc w:val="both"/>
        <w:rPr>
          <w:sz w:val="24"/>
        </w:rPr>
      </w:pPr>
      <w:r>
        <w:rPr>
          <w:sz w:val="24"/>
        </w:rPr>
        <w:t>La superficie útil del recinto es de 79,79 m2., puesto que los 90,0 m2 totales</w:t>
      </w:r>
      <w:r>
        <w:rPr>
          <w:spacing w:val="1"/>
          <w:sz w:val="24"/>
        </w:rPr>
        <w:t xml:space="preserve"> </w:t>
      </w:r>
      <w:r>
        <w:rPr>
          <w:sz w:val="24"/>
        </w:rPr>
        <w:t>exteriores,</w:t>
      </w:r>
      <w:r>
        <w:rPr>
          <w:spacing w:val="2"/>
          <w:sz w:val="24"/>
        </w:rPr>
        <w:t xml:space="preserve"> </w:t>
      </w:r>
      <w:r>
        <w:rPr>
          <w:sz w:val="24"/>
        </w:rPr>
        <w:t>interiormente</w:t>
      </w:r>
      <w:r>
        <w:rPr>
          <w:spacing w:val="4"/>
          <w:sz w:val="24"/>
        </w:rPr>
        <w:t xml:space="preserve"> </w:t>
      </w:r>
      <w:r>
        <w:rPr>
          <w:sz w:val="24"/>
        </w:rPr>
        <w:t>se</w:t>
      </w:r>
      <w:r>
        <w:rPr>
          <w:spacing w:val="3"/>
          <w:sz w:val="24"/>
        </w:rPr>
        <w:t xml:space="preserve"> </w:t>
      </w:r>
      <w:r>
        <w:rPr>
          <w:sz w:val="24"/>
        </w:rPr>
        <w:t>dividen</w:t>
      </w:r>
      <w:r>
        <w:rPr>
          <w:spacing w:val="2"/>
          <w:sz w:val="24"/>
        </w:rPr>
        <w:t xml:space="preserve"> </w:t>
      </w:r>
      <w:r>
        <w:rPr>
          <w:sz w:val="24"/>
        </w:rPr>
        <w:t>mediante</w:t>
      </w:r>
      <w:r>
        <w:rPr>
          <w:spacing w:val="2"/>
          <w:sz w:val="24"/>
        </w:rPr>
        <w:t xml:space="preserve"> </w:t>
      </w:r>
      <w:r>
        <w:rPr>
          <w:sz w:val="24"/>
        </w:rPr>
        <w:t>tabiques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fábrica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bloque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</w:p>
    <w:p w:rsidR="00AF4B55" w:rsidRDefault="00FE6C05">
      <w:pPr>
        <w:pStyle w:val="Textoindependiente"/>
        <w:spacing w:before="9"/>
        <w:rPr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195784</wp:posOffset>
            </wp:positionV>
            <wp:extent cx="5258070" cy="262890"/>
            <wp:effectExtent l="0" t="0" r="0" b="0"/>
            <wp:wrapTopAndBottom/>
            <wp:docPr id="14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3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10"/>
        <w:rPr>
          <w:sz w:val="8"/>
        </w:rPr>
      </w:pPr>
    </w:p>
    <w:p w:rsidR="00AF4B55" w:rsidRDefault="00FE6C05">
      <w:pPr>
        <w:spacing w:before="96"/>
        <w:ind w:left="1324"/>
        <w:rPr>
          <w:sz w:val="24"/>
        </w:rPr>
      </w:pPr>
      <w:r>
        <w:rPr>
          <w:sz w:val="24"/>
        </w:rPr>
        <w:t>9x25x50 cm.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varios</w:t>
      </w:r>
      <w:r>
        <w:rPr>
          <w:spacing w:val="-2"/>
          <w:sz w:val="24"/>
        </w:rPr>
        <w:t xml:space="preserve"> </w:t>
      </w:r>
      <w:r>
        <w:rPr>
          <w:sz w:val="24"/>
        </w:rPr>
        <w:t>habitáculos,</w:t>
      </w:r>
      <w:r>
        <w:rPr>
          <w:spacing w:val="-1"/>
          <w:sz w:val="24"/>
        </w:rPr>
        <w:t xml:space="preserve"> </w:t>
      </w:r>
      <w:r>
        <w:rPr>
          <w:sz w:val="24"/>
        </w:rPr>
        <w:t>con la siguiente</w:t>
      </w:r>
      <w:r>
        <w:rPr>
          <w:spacing w:val="-2"/>
          <w:sz w:val="24"/>
        </w:rPr>
        <w:t xml:space="preserve"> </w:t>
      </w:r>
      <w:r>
        <w:rPr>
          <w:sz w:val="24"/>
        </w:rPr>
        <w:t>superficie</w:t>
      </w:r>
      <w:r>
        <w:rPr>
          <w:spacing w:val="-2"/>
          <w:sz w:val="24"/>
        </w:rPr>
        <w:t xml:space="preserve"> </w:t>
      </w:r>
      <w:r>
        <w:rPr>
          <w:sz w:val="24"/>
        </w:rPr>
        <w:t>interior:</w:t>
      </w:r>
    </w:p>
    <w:p w:rsidR="00AF4B55" w:rsidRDefault="00FE6C05">
      <w:pPr>
        <w:pStyle w:val="Prrafodelista"/>
        <w:numPr>
          <w:ilvl w:val="0"/>
          <w:numId w:val="44"/>
        </w:numPr>
        <w:tabs>
          <w:tab w:val="left" w:pos="1470"/>
        </w:tabs>
        <w:spacing w:before="124"/>
        <w:ind w:left="1469" w:hanging="146"/>
        <w:rPr>
          <w:sz w:val="24"/>
        </w:rPr>
      </w:pPr>
      <w:r>
        <w:rPr>
          <w:sz w:val="24"/>
        </w:rPr>
        <w:t>Cuarto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riegos,</w:t>
      </w:r>
      <w:r>
        <w:rPr>
          <w:spacing w:val="1"/>
          <w:sz w:val="24"/>
        </w:rPr>
        <w:t xml:space="preserve"> </w:t>
      </w:r>
      <w:r>
        <w:rPr>
          <w:sz w:val="24"/>
        </w:rPr>
        <w:t>aperos,</w:t>
      </w:r>
      <w:r>
        <w:rPr>
          <w:spacing w:val="-2"/>
          <w:sz w:val="24"/>
        </w:rPr>
        <w:t xml:space="preserve"> </w:t>
      </w:r>
      <w:r>
        <w:rPr>
          <w:sz w:val="24"/>
        </w:rPr>
        <w:t>almacén:</w:t>
      </w:r>
      <w:r>
        <w:rPr>
          <w:spacing w:val="-1"/>
          <w:sz w:val="24"/>
        </w:rPr>
        <w:t xml:space="preserve"> </w:t>
      </w:r>
      <w:r>
        <w:rPr>
          <w:sz w:val="24"/>
        </w:rPr>
        <w:t>55,89</w:t>
      </w:r>
      <w:r>
        <w:rPr>
          <w:spacing w:val="1"/>
          <w:sz w:val="24"/>
        </w:rPr>
        <w:t xml:space="preserve"> </w:t>
      </w:r>
      <w:r>
        <w:rPr>
          <w:sz w:val="24"/>
        </w:rPr>
        <w:t>m2</w:t>
      </w:r>
    </w:p>
    <w:p w:rsidR="00AF4B55" w:rsidRDefault="00FE6C05">
      <w:pPr>
        <w:pStyle w:val="Prrafodelista"/>
        <w:numPr>
          <w:ilvl w:val="0"/>
          <w:numId w:val="44"/>
        </w:numPr>
        <w:tabs>
          <w:tab w:val="left" w:pos="1470"/>
        </w:tabs>
        <w:spacing w:before="125"/>
        <w:ind w:left="1469" w:hanging="146"/>
        <w:rPr>
          <w:sz w:val="24"/>
        </w:rPr>
      </w:pPr>
      <w:r>
        <w:rPr>
          <w:sz w:val="24"/>
        </w:rPr>
        <w:t>Cuarto de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fertirrigacion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oficina: 5,00</w:t>
      </w:r>
      <w:r>
        <w:rPr>
          <w:spacing w:val="-1"/>
          <w:sz w:val="24"/>
        </w:rPr>
        <w:t xml:space="preserve"> </w:t>
      </w:r>
      <w:r>
        <w:rPr>
          <w:sz w:val="24"/>
        </w:rPr>
        <w:t>m2</w:t>
      </w:r>
    </w:p>
    <w:p w:rsidR="00AF4B55" w:rsidRDefault="00FE6C05">
      <w:pPr>
        <w:pStyle w:val="Prrafodelista"/>
        <w:numPr>
          <w:ilvl w:val="0"/>
          <w:numId w:val="44"/>
        </w:numPr>
        <w:tabs>
          <w:tab w:val="left" w:pos="1456"/>
        </w:tabs>
        <w:spacing w:before="124"/>
        <w:ind w:left="1456" w:hanging="132"/>
        <w:rPr>
          <w:sz w:val="24"/>
        </w:rPr>
      </w:pPr>
      <w:r>
        <w:rPr>
          <w:sz w:val="24"/>
        </w:rPr>
        <w:t>Aseo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Vestuario:</w:t>
      </w:r>
      <w:r>
        <w:rPr>
          <w:spacing w:val="-4"/>
          <w:sz w:val="24"/>
        </w:rPr>
        <w:t xml:space="preserve"> </w:t>
      </w:r>
      <w:r>
        <w:rPr>
          <w:sz w:val="24"/>
        </w:rPr>
        <w:t>10,10</w:t>
      </w:r>
    </w:p>
    <w:p w:rsidR="00AF4B55" w:rsidRDefault="00FE6C05">
      <w:pPr>
        <w:pStyle w:val="Prrafodelista"/>
        <w:numPr>
          <w:ilvl w:val="0"/>
          <w:numId w:val="44"/>
        </w:numPr>
        <w:tabs>
          <w:tab w:val="left" w:pos="1470"/>
        </w:tabs>
        <w:spacing w:before="124"/>
        <w:ind w:left="1469" w:hanging="146"/>
        <w:rPr>
          <w:sz w:val="24"/>
        </w:rPr>
      </w:pPr>
      <w:r>
        <w:rPr>
          <w:sz w:val="24"/>
        </w:rPr>
        <w:t>Cocina,</w:t>
      </w:r>
      <w:r>
        <w:rPr>
          <w:spacing w:val="-1"/>
          <w:sz w:val="24"/>
        </w:rPr>
        <w:t xml:space="preserve"> </w:t>
      </w:r>
      <w:r>
        <w:rPr>
          <w:sz w:val="24"/>
        </w:rPr>
        <w:t>Comedor:</w:t>
      </w:r>
      <w:r>
        <w:rPr>
          <w:spacing w:val="-1"/>
          <w:sz w:val="24"/>
        </w:rPr>
        <w:t xml:space="preserve"> </w:t>
      </w:r>
      <w:r>
        <w:rPr>
          <w:sz w:val="24"/>
        </w:rPr>
        <w:t>8,80</w:t>
      </w:r>
      <w:r>
        <w:rPr>
          <w:spacing w:val="2"/>
          <w:sz w:val="24"/>
        </w:rPr>
        <w:t xml:space="preserve"> </w:t>
      </w:r>
      <w:r>
        <w:rPr>
          <w:sz w:val="24"/>
        </w:rPr>
        <w:t>m2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4B2364">
      <w:pPr>
        <w:pStyle w:val="Heading1"/>
        <w:spacing w:before="223"/>
        <w:ind w:right="1702" w:firstLine="708"/>
      </w:pPr>
      <w:r>
        <w:pict>
          <v:shape id="_x0000_s1187" type="#_x0000_t202" style="position:absolute;left:0;text-align:left;margin-left:536pt;margin-top:34.95pt;width:32.9pt;height:250.5pt;z-index:1580288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Licencia</w:t>
      </w:r>
      <w:r w:rsidR="00FE6C05">
        <w:rPr>
          <w:spacing w:val="-2"/>
        </w:rPr>
        <w:t xml:space="preserve"> </w:t>
      </w:r>
      <w:r w:rsidR="00FE6C05">
        <w:t>urbanística</w:t>
      </w:r>
      <w:r w:rsidR="00FE6C05">
        <w:rPr>
          <w:spacing w:val="-4"/>
        </w:rPr>
        <w:t xml:space="preserve"> </w:t>
      </w:r>
      <w:r w:rsidR="00FE6C05">
        <w:t>solicitada</w:t>
      </w:r>
      <w:r w:rsidR="00FE6C05">
        <w:rPr>
          <w:spacing w:val="-3"/>
        </w:rPr>
        <w:t xml:space="preserve"> </w:t>
      </w:r>
      <w:r w:rsidR="00FE6C05">
        <w:t>por</w:t>
      </w:r>
      <w:r w:rsidR="00FE6C05">
        <w:rPr>
          <w:spacing w:val="60"/>
        </w:rPr>
        <w:t xml:space="preserve"> </w:t>
      </w:r>
      <w:r w:rsidR="00FE6C05">
        <w:t>DON ****</w:t>
      </w:r>
      <w:r w:rsidR="00FE6C05">
        <w:rPr>
          <w:spacing w:val="-64"/>
        </w:rPr>
        <w:t xml:space="preserve"> </w:t>
      </w:r>
      <w:r w:rsidR="00FE6C05">
        <w:t>localizada en la parcela LAS TABLADAS POLIGONO 3; PARCELA 384;</w:t>
      </w:r>
      <w:r w:rsidR="00FE6C05">
        <w:rPr>
          <w:spacing w:val="1"/>
        </w:rPr>
        <w:t xml:space="preserve"> </w:t>
      </w:r>
      <w:proofErr w:type="spellStart"/>
      <w:r w:rsidR="00FE6C05">
        <w:t>Rec</w:t>
      </w:r>
      <w:proofErr w:type="spellEnd"/>
      <w:r w:rsidR="00FE6C05">
        <w:t>.</w:t>
      </w:r>
      <w:r w:rsidR="00FE6C05">
        <w:rPr>
          <w:spacing w:val="1"/>
        </w:rPr>
        <w:t xml:space="preserve"> </w:t>
      </w:r>
      <w:r w:rsidR="00FE6C05">
        <w:t>7.</w:t>
      </w:r>
    </w:p>
    <w:p w:rsidR="00AF4B55" w:rsidRDefault="00AF4B55">
      <w:pPr>
        <w:pStyle w:val="Textoindependiente"/>
        <w:spacing w:before="4"/>
        <w:rPr>
          <w:rFonts w:ascii="Arial"/>
          <w:b/>
          <w:sz w:val="34"/>
        </w:rPr>
      </w:pPr>
    </w:p>
    <w:p w:rsidR="00AF4B55" w:rsidRDefault="00FE6C05">
      <w:pPr>
        <w:spacing w:before="1" w:line="244" w:lineRule="auto"/>
        <w:ind w:left="1324" w:right="1770"/>
        <w:rPr>
          <w:sz w:val="24"/>
        </w:rPr>
      </w:pPr>
      <w:r>
        <w:rPr>
          <w:rFonts w:ascii="Arial" w:hAnsi="Arial"/>
          <w:b/>
          <w:sz w:val="24"/>
        </w:rPr>
        <w:t xml:space="preserve">DEFICIENCIAS </w:t>
      </w:r>
      <w:r>
        <w:rPr>
          <w:sz w:val="24"/>
        </w:rPr>
        <w:t xml:space="preserve">o </w:t>
      </w:r>
      <w:r>
        <w:rPr>
          <w:rFonts w:ascii="Arial" w:hAnsi="Arial"/>
          <w:b/>
          <w:sz w:val="24"/>
        </w:rPr>
        <w:t>INCUMPLIMIENTO</w:t>
      </w:r>
      <w:r>
        <w:rPr>
          <w:sz w:val="24"/>
        </w:rPr>
        <w:t>S advertidos, en caso de juicio de valor</w:t>
      </w:r>
      <w:r>
        <w:rPr>
          <w:spacing w:val="1"/>
          <w:sz w:val="24"/>
        </w:rPr>
        <w:t xml:space="preserve"> </w:t>
      </w:r>
      <w:r>
        <w:rPr>
          <w:sz w:val="24"/>
        </w:rPr>
        <w:t>expreso del informe DESFAVORABLE, su carácter subsanable o insubsanable</w:t>
      </w:r>
      <w:r>
        <w:rPr>
          <w:spacing w:val="-61"/>
          <w:sz w:val="24"/>
        </w:rPr>
        <w:t xml:space="preserve"> </w:t>
      </w:r>
      <w:r>
        <w:rPr>
          <w:sz w:val="24"/>
        </w:rPr>
        <w:t>y su grado de relevancia en orden a requerir su rectificación o modificación con</w:t>
      </w:r>
      <w:r>
        <w:rPr>
          <w:spacing w:val="-61"/>
          <w:sz w:val="24"/>
        </w:rPr>
        <w:t xml:space="preserve"> </w:t>
      </w:r>
      <w:r>
        <w:rPr>
          <w:sz w:val="24"/>
        </w:rPr>
        <w:t>anterioridad al</w:t>
      </w:r>
      <w:r>
        <w:rPr>
          <w:spacing w:val="2"/>
          <w:sz w:val="24"/>
        </w:rPr>
        <w:t xml:space="preserve"> </w:t>
      </w:r>
      <w:r>
        <w:rPr>
          <w:sz w:val="24"/>
        </w:rPr>
        <w:t>trámite</w:t>
      </w:r>
      <w:r>
        <w:rPr>
          <w:spacing w:val="3"/>
          <w:sz w:val="24"/>
        </w:rPr>
        <w:t xml:space="preserve"> </w:t>
      </w:r>
      <w:r>
        <w:rPr>
          <w:sz w:val="24"/>
        </w:rPr>
        <w:t>de audiencia</w:t>
      </w:r>
      <w:r>
        <w:rPr>
          <w:spacing w:val="2"/>
          <w:sz w:val="24"/>
        </w:rPr>
        <w:t xml:space="preserve"> </w:t>
      </w:r>
      <w:r>
        <w:rPr>
          <w:sz w:val="24"/>
        </w:rPr>
        <w:t>(Art. 16.3 del</w:t>
      </w:r>
      <w:r>
        <w:rPr>
          <w:spacing w:val="2"/>
          <w:sz w:val="24"/>
        </w:rPr>
        <w:t xml:space="preserve"> </w:t>
      </w:r>
      <w:r>
        <w:rPr>
          <w:sz w:val="24"/>
        </w:rPr>
        <w:t>Decreto</w:t>
      </w:r>
      <w:r>
        <w:rPr>
          <w:spacing w:val="1"/>
          <w:sz w:val="24"/>
        </w:rPr>
        <w:t xml:space="preserve"> </w:t>
      </w:r>
      <w:r>
        <w:rPr>
          <w:sz w:val="24"/>
        </w:rPr>
        <w:t>182/2018):</w:t>
      </w:r>
    </w:p>
    <w:p w:rsidR="00AF4B55" w:rsidRDefault="00FE6C05">
      <w:pPr>
        <w:pStyle w:val="Heading1"/>
        <w:spacing w:before="111"/>
      </w:pPr>
      <w:r>
        <w:t>No</w:t>
      </w:r>
      <w:r>
        <w:rPr>
          <w:spacing w:val="-4"/>
        </w:rPr>
        <w:t xml:space="preserve"> </w:t>
      </w:r>
      <w:r>
        <w:t>procede.</w:t>
      </w:r>
    </w:p>
    <w:p w:rsidR="00AF4B55" w:rsidRDefault="00AF4B55">
      <w:pPr>
        <w:pStyle w:val="Textoindependiente"/>
        <w:rPr>
          <w:rFonts w:ascii="Arial"/>
          <w:b/>
          <w:sz w:val="26"/>
        </w:rPr>
      </w:pPr>
    </w:p>
    <w:p w:rsidR="00AF4B55" w:rsidRDefault="00FE6C05">
      <w:pPr>
        <w:spacing w:before="217" w:line="242" w:lineRule="auto"/>
        <w:ind w:left="1324" w:right="1916"/>
        <w:rPr>
          <w:sz w:val="24"/>
        </w:rPr>
      </w:pPr>
      <w:r>
        <w:rPr>
          <w:rFonts w:ascii="Arial" w:hAnsi="Arial"/>
          <w:b/>
          <w:sz w:val="24"/>
        </w:rPr>
        <w:t>Cuarto</w:t>
      </w:r>
      <w:r>
        <w:rPr>
          <w:sz w:val="24"/>
        </w:rPr>
        <w:t xml:space="preserve">.- </w:t>
      </w:r>
      <w:r>
        <w:rPr>
          <w:rFonts w:ascii="Arial" w:hAnsi="Arial"/>
          <w:b/>
          <w:sz w:val="24"/>
          <w:u w:val="single"/>
        </w:rPr>
        <w:t>LOS PLAZOS MÁXIMOS</w:t>
      </w:r>
      <w:r>
        <w:rPr>
          <w:rFonts w:ascii="Arial" w:hAnsi="Arial"/>
          <w:b/>
          <w:sz w:val="24"/>
        </w:rPr>
        <w:t xml:space="preserve"> </w:t>
      </w:r>
      <w:r>
        <w:rPr>
          <w:sz w:val="24"/>
        </w:rPr>
        <w:t>para el inicio y finalización de la actuación</w:t>
      </w:r>
      <w:r>
        <w:rPr>
          <w:spacing w:val="-61"/>
          <w:sz w:val="24"/>
        </w:rPr>
        <w:t xml:space="preserve"> </w:t>
      </w:r>
      <w:r>
        <w:rPr>
          <w:sz w:val="24"/>
        </w:rPr>
        <w:t>son</w:t>
      </w:r>
      <w:r>
        <w:rPr>
          <w:spacing w:val="3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siguientes:</w:t>
      </w:r>
    </w:p>
    <w:p w:rsidR="00AF4B55" w:rsidRDefault="00FE6C05">
      <w:pPr>
        <w:spacing w:line="275" w:lineRule="exact"/>
        <w:ind w:left="2032"/>
        <w:rPr>
          <w:rFonts w:ascii="Arial"/>
          <w:b/>
          <w:sz w:val="24"/>
        </w:rPr>
      </w:pPr>
      <w:r>
        <w:rPr>
          <w:sz w:val="24"/>
        </w:rPr>
        <w:t>1.- Inicio</w:t>
      </w:r>
      <w:r>
        <w:rPr>
          <w:spacing w:val="1"/>
          <w:sz w:val="24"/>
        </w:rPr>
        <w:t xml:space="preserve"> </w:t>
      </w:r>
      <w:r>
        <w:rPr>
          <w:sz w:val="24"/>
        </w:rPr>
        <w:t>de las</w:t>
      </w:r>
      <w:r>
        <w:rPr>
          <w:spacing w:val="2"/>
          <w:sz w:val="24"/>
        </w:rPr>
        <w:t xml:space="preserve"> </w:t>
      </w:r>
      <w:r>
        <w:rPr>
          <w:sz w:val="24"/>
        </w:rPr>
        <w:t>obras:</w:t>
      </w:r>
      <w:r>
        <w:rPr>
          <w:spacing w:val="3"/>
          <w:sz w:val="24"/>
        </w:rPr>
        <w:t xml:space="preserve"> </w:t>
      </w:r>
      <w:r>
        <w:rPr>
          <w:rFonts w:ascii="Arial"/>
          <w:b/>
          <w:sz w:val="24"/>
        </w:rPr>
        <w:t>6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MESES.</w:t>
      </w:r>
    </w:p>
    <w:p w:rsidR="00AF4B55" w:rsidRDefault="00FE6C05">
      <w:pPr>
        <w:ind w:left="2032"/>
        <w:rPr>
          <w:sz w:val="24"/>
        </w:rPr>
      </w:pPr>
      <w:r>
        <w:rPr>
          <w:sz w:val="24"/>
        </w:rPr>
        <w:t>2.-</w:t>
      </w:r>
      <w:r>
        <w:rPr>
          <w:spacing w:val="-1"/>
          <w:sz w:val="24"/>
        </w:rPr>
        <w:t xml:space="preserve"> </w:t>
      </w:r>
      <w:r>
        <w:rPr>
          <w:sz w:val="24"/>
        </w:rPr>
        <w:t>Finalización:</w:t>
      </w:r>
      <w:r>
        <w:rPr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DOS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AÑOS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(24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MESES)</w:t>
      </w:r>
      <w:r>
        <w:rPr>
          <w:sz w:val="24"/>
        </w:rPr>
        <w:t>.</w:t>
      </w:r>
    </w:p>
    <w:p w:rsidR="00AF4B55" w:rsidRDefault="00AF4B55">
      <w:pPr>
        <w:pStyle w:val="Textoindependiente"/>
        <w:spacing w:before="3"/>
        <w:rPr>
          <w:sz w:val="22"/>
        </w:rPr>
      </w:pPr>
    </w:p>
    <w:p w:rsidR="00AF4B55" w:rsidRDefault="00FE6C05">
      <w:pPr>
        <w:pStyle w:val="Heading1"/>
        <w:ind w:right="1702"/>
      </w:pPr>
      <w:r>
        <w:t>Quinto</w:t>
      </w:r>
      <w:r>
        <w:rPr>
          <w:rFonts w:ascii="Microsoft Sans Serif" w:hAnsi="Microsoft Sans Serif"/>
          <w:b w:val="0"/>
        </w:rPr>
        <w:t xml:space="preserve">.- </w:t>
      </w:r>
      <w:r>
        <w:rPr>
          <w:u w:val="single"/>
        </w:rPr>
        <w:t>REQUISITOS QUE DEBERÁN CUMPLIMENTARSE CON</w:t>
      </w:r>
      <w:r>
        <w:rPr>
          <w:spacing w:val="1"/>
        </w:rPr>
        <w:t xml:space="preserve"> </w:t>
      </w:r>
      <w:r>
        <w:rPr>
          <w:u w:val="single"/>
        </w:rPr>
        <w:t>CARÁCTER</w:t>
      </w:r>
      <w:r>
        <w:rPr>
          <w:spacing w:val="-4"/>
          <w:u w:val="single"/>
        </w:rPr>
        <w:t xml:space="preserve"> </w:t>
      </w:r>
      <w:r>
        <w:rPr>
          <w:u w:val="single"/>
        </w:rPr>
        <w:t>PREVIO</w:t>
      </w:r>
      <w:r>
        <w:rPr>
          <w:spacing w:val="-13"/>
          <w:u w:val="single"/>
        </w:rPr>
        <w:t xml:space="preserve"> </w:t>
      </w:r>
      <w:r>
        <w:rPr>
          <w:u w:val="single"/>
        </w:rPr>
        <w:t>AL</w:t>
      </w:r>
      <w:r>
        <w:rPr>
          <w:spacing w:val="-10"/>
          <w:u w:val="single"/>
        </w:rPr>
        <w:t xml:space="preserve"> </w:t>
      </w:r>
      <w:r>
        <w:rPr>
          <w:u w:val="single"/>
        </w:rPr>
        <w:t>INICIO,</w:t>
      </w:r>
      <w:r>
        <w:rPr>
          <w:spacing w:val="-3"/>
          <w:u w:val="single"/>
        </w:rPr>
        <w:t xml:space="preserve"> </w:t>
      </w:r>
      <w:r>
        <w:rPr>
          <w:u w:val="single"/>
        </w:rPr>
        <w:t>DURANTE</w:t>
      </w:r>
      <w:r>
        <w:rPr>
          <w:spacing w:val="-2"/>
          <w:u w:val="single"/>
        </w:rPr>
        <w:t xml:space="preserve"> </w:t>
      </w:r>
      <w:r>
        <w:rPr>
          <w:u w:val="single"/>
        </w:rPr>
        <w:t>LA</w:t>
      </w:r>
      <w:r>
        <w:rPr>
          <w:spacing w:val="-11"/>
          <w:u w:val="single"/>
        </w:rPr>
        <w:t xml:space="preserve"> </w:t>
      </w:r>
      <w:r>
        <w:rPr>
          <w:u w:val="single"/>
        </w:rPr>
        <w:t>EJECUCIÓN</w:t>
      </w:r>
      <w:r>
        <w:rPr>
          <w:spacing w:val="-8"/>
          <w:u w:val="single"/>
        </w:rPr>
        <w:t xml:space="preserve"> </w:t>
      </w:r>
      <w:r>
        <w:rPr>
          <w:u w:val="single"/>
        </w:rPr>
        <w:t>Y</w:t>
      </w:r>
      <w:r>
        <w:rPr>
          <w:spacing w:val="-15"/>
          <w:u w:val="single"/>
        </w:rPr>
        <w:t xml:space="preserve"> </w:t>
      </w:r>
      <w:r>
        <w:rPr>
          <w:u w:val="single"/>
        </w:rPr>
        <w:t>A</w:t>
      </w:r>
      <w:r>
        <w:rPr>
          <w:spacing w:val="-13"/>
          <w:u w:val="single"/>
        </w:rPr>
        <w:t xml:space="preserve"> </w:t>
      </w:r>
      <w:r>
        <w:rPr>
          <w:u w:val="single"/>
        </w:rPr>
        <w:t>LA</w:t>
      </w:r>
      <w:r>
        <w:rPr>
          <w:spacing w:val="-64"/>
        </w:rPr>
        <w:t xml:space="preserve"> </w:t>
      </w:r>
      <w:r>
        <w:rPr>
          <w:u w:val="single"/>
        </w:rPr>
        <w:t>FINALIZACIÓN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1"/>
          <w:u w:val="single"/>
        </w:rPr>
        <w:t xml:space="preserve"> </w:t>
      </w:r>
      <w:r>
        <w:rPr>
          <w:u w:val="single"/>
        </w:rPr>
        <w:t>LA</w:t>
      </w:r>
      <w:r>
        <w:rPr>
          <w:spacing w:val="-8"/>
          <w:u w:val="single"/>
        </w:rPr>
        <w:t xml:space="preserve"> </w:t>
      </w:r>
      <w:r>
        <w:rPr>
          <w:u w:val="single"/>
        </w:rPr>
        <w:t>MISMA</w:t>
      </w:r>
      <w:r>
        <w:t>:</w:t>
      </w:r>
    </w:p>
    <w:p w:rsidR="00AF4B55" w:rsidRDefault="00AF4B55">
      <w:pPr>
        <w:pStyle w:val="Textoindependiente"/>
        <w:spacing w:before="2"/>
        <w:rPr>
          <w:rFonts w:ascii="Arial"/>
          <w:b/>
          <w:sz w:val="24"/>
        </w:rPr>
      </w:pPr>
    </w:p>
    <w:p w:rsidR="00AF4B55" w:rsidRDefault="00FE6C05">
      <w:pPr>
        <w:ind w:left="2392"/>
        <w:rPr>
          <w:rFonts w:ascii="Arial" w:hAnsi="Arial"/>
          <w:b/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-23174</wp:posOffset>
            </wp:positionV>
            <wp:extent cx="330200" cy="3937000"/>
            <wp:effectExtent l="0" t="0" r="0" b="0"/>
            <wp:wrapNone/>
            <wp:docPr id="1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186" type="#_x0000_t202" style="position:absolute;left:0;text-align:left;margin-left:567.55pt;margin-top:8.2pt;width:14.75pt;height:301pt;z-index:15803392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34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85"/>
          <w:w w:val="95"/>
          <w:sz w:val="28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plazo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inicio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obras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sz w:val="24"/>
        </w:rPr>
        <w:t>es:</w:t>
      </w:r>
      <w:r>
        <w:rPr>
          <w:spacing w:val="-6"/>
          <w:sz w:val="24"/>
        </w:rPr>
        <w:t xml:space="preserve"> </w:t>
      </w:r>
      <w:r>
        <w:rPr>
          <w:rFonts w:ascii="Arial" w:hAnsi="Arial"/>
          <w:b/>
          <w:sz w:val="24"/>
          <w:u w:val="single"/>
        </w:rPr>
        <w:t>6</w:t>
      </w:r>
      <w:r>
        <w:rPr>
          <w:rFonts w:ascii="Arial" w:hAnsi="Arial"/>
          <w:b/>
          <w:spacing w:val="48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meses</w:t>
      </w:r>
      <w:r>
        <w:rPr>
          <w:rFonts w:ascii="Arial" w:hAnsi="Arial"/>
          <w:b/>
          <w:sz w:val="24"/>
        </w:rPr>
        <w:t>.</w:t>
      </w:r>
    </w:p>
    <w:p w:rsidR="00AF4B55" w:rsidRDefault="00FE6C05">
      <w:pPr>
        <w:spacing w:before="145" w:line="247" w:lineRule="auto"/>
        <w:ind w:left="2752" w:right="1711" w:hanging="360"/>
        <w:rPr>
          <w:sz w:val="24"/>
        </w:rPr>
      </w:pPr>
      <w:r>
        <w:rPr>
          <w:rFonts w:ascii="Verdana" w:hAnsi="Verdana"/>
          <w:spacing w:val="-2"/>
          <w:w w:val="95"/>
          <w:sz w:val="28"/>
        </w:rPr>
        <w:t></w:t>
      </w:r>
      <w:r>
        <w:rPr>
          <w:rFonts w:ascii="Verdana" w:hAnsi="Verdana"/>
          <w:spacing w:val="-1"/>
          <w:w w:val="95"/>
          <w:sz w:val="28"/>
        </w:rPr>
        <w:t xml:space="preserve"> </w:t>
      </w:r>
      <w:r>
        <w:rPr>
          <w:rFonts w:ascii="Arial" w:hAnsi="Arial"/>
          <w:b/>
          <w:spacing w:val="-2"/>
          <w:sz w:val="24"/>
        </w:rPr>
        <w:t xml:space="preserve">El inicio </w:t>
      </w:r>
      <w:r>
        <w:rPr>
          <w:rFonts w:ascii="Arial" w:hAnsi="Arial"/>
          <w:b/>
          <w:spacing w:val="-1"/>
          <w:sz w:val="24"/>
        </w:rPr>
        <w:t>de las obras debe comunicarse al Ayuntamiento con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10 días de antelación </w:t>
      </w:r>
      <w:r>
        <w:rPr>
          <w:sz w:val="24"/>
        </w:rPr>
        <w:t>a la fecha proyectada (art. 346.1 de la LSC</w:t>
      </w:r>
      <w:r>
        <w:rPr>
          <w:spacing w:val="-61"/>
          <w:sz w:val="24"/>
        </w:rPr>
        <w:t xml:space="preserve"> </w:t>
      </w:r>
      <w:r>
        <w:rPr>
          <w:sz w:val="24"/>
        </w:rPr>
        <w:t>4/2017),</w:t>
      </w:r>
      <w:r>
        <w:rPr>
          <w:spacing w:val="-1"/>
          <w:sz w:val="24"/>
        </w:rPr>
        <w:t xml:space="preserve"> </w:t>
      </w:r>
      <w:r>
        <w:rPr>
          <w:sz w:val="24"/>
        </w:rPr>
        <w:t>acompañada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proyecto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ejecución,</w:t>
      </w:r>
      <w:r>
        <w:rPr>
          <w:spacing w:val="2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fuera</w:t>
      </w:r>
      <w:r>
        <w:rPr>
          <w:spacing w:val="1"/>
          <w:sz w:val="24"/>
        </w:rPr>
        <w:t xml:space="preserve"> </w:t>
      </w:r>
      <w:r>
        <w:rPr>
          <w:sz w:val="24"/>
        </w:rPr>
        <w:t>preceptivo</w:t>
      </w:r>
      <w:r>
        <w:rPr>
          <w:spacing w:val="1"/>
          <w:sz w:val="24"/>
        </w:rPr>
        <w:t xml:space="preserve"> </w:t>
      </w:r>
      <w:r>
        <w:rPr>
          <w:sz w:val="24"/>
        </w:rPr>
        <w:t>y la</w:t>
      </w:r>
      <w:r>
        <w:rPr>
          <w:spacing w:val="2"/>
          <w:sz w:val="24"/>
        </w:rPr>
        <w:t xml:space="preserve"> </w:t>
      </w:r>
      <w:r>
        <w:rPr>
          <w:sz w:val="24"/>
        </w:rPr>
        <w:t>licencia hubiera recaído sobre</w:t>
      </w:r>
      <w:r>
        <w:rPr>
          <w:spacing w:val="2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proyecto básico.</w:t>
      </w:r>
    </w:p>
    <w:p w:rsidR="00AF4B55" w:rsidRDefault="00FE6C05">
      <w:pPr>
        <w:spacing w:before="118" w:line="247" w:lineRule="auto"/>
        <w:ind w:left="2752" w:right="1733" w:hanging="360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1"/>
          <w:w w:val="95"/>
          <w:sz w:val="28"/>
        </w:rPr>
        <w:t xml:space="preserve"> </w:t>
      </w:r>
      <w:r>
        <w:rPr>
          <w:sz w:val="24"/>
        </w:rPr>
        <w:t>Durante el plazo de días para el inicio de las obras los servicios</w:t>
      </w:r>
      <w:r>
        <w:rPr>
          <w:spacing w:val="1"/>
          <w:sz w:val="24"/>
        </w:rPr>
        <w:t xml:space="preserve"> </w:t>
      </w:r>
      <w:r>
        <w:rPr>
          <w:sz w:val="24"/>
        </w:rPr>
        <w:t>técnicos municipales deberán personarse en el terreno afectado a</w:t>
      </w:r>
      <w:r>
        <w:rPr>
          <w:spacing w:val="-61"/>
          <w:sz w:val="24"/>
        </w:rPr>
        <w:t xml:space="preserve"> </w:t>
      </w:r>
      <w:r>
        <w:rPr>
          <w:sz w:val="24"/>
        </w:rPr>
        <w:t>fin de</w:t>
      </w:r>
      <w:r>
        <w:rPr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señalar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las alineaciones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y rasantes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hacerlo en</w:t>
      </w:r>
      <w:r>
        <w:rPr>
          <w:spacing w:val="1"/>
          <w:sz w:val="24"/>
        </w:rPr>
        <w:t xml:space="preserve"> </w:t>
      </w:r>
      <w:r>
        <w:rPr>
          <w:sz w:val="24"/>
        </w:rPr>
        <w:t>dicho plazo, podrá levantarse el acta de replanteo, firmada por el</w:t>
      </w:r>
      <w:r>
        <w:rPr>
          <w:spacing w:val="1"/>
          <w:sz w:val="24"/>
        </w:rPr>
        <w:t xml:space="preserve"> </w:t>
      </w:r>
      <w:r>
        <w:rPr>
          <w:sz w:val="24"/>
        </w:rPr>
        <w:t>promotor, los técnicos</w:t>
      </w:r>
      <w:r>
        <w:rPr>
          <w:spacing w:val="-1"/>
          <w:sz w:val="24"/>
        </w:rPr>
        <w:t xml:space="preserve"> </w:t>
      </w:r>
      <w:r>
        <w:rPr>
          <w:sz w:val="24"/>
        </w:rPr>
        <w:t>directores</w:t>
      </w:r>
      <w:r>
        <w:rPr>
          <w:spacing w:val="-1"/>
          <w:sz w:val="24"/>
        </w:rPr>
        <w:t xml:space="preserve"> </w:t>
      </w:r>
      <w:r>
        <w:rPr>
          <w:sz w:val="24"/>
        </w:rPr>
        <w:t>y,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caso, la empresa</w:t>
      </w:r>
      <w:r>
        <w:rPr>
          <w:spacing w:val="1"/>
          <w:sz w:val="24"/>
        </w:rPr>
        <w:t xml:space="preserve"> </w:t>
      </w:r>
      <w:r>
        <w:rPr>
          <w:sz w:val="24"/>
        </w:rPr>
        <w:t>constructora,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iniciarse</w:t>
      </w:r>
      <w:r>
        <w:rPr>
          <w:spacing w:val="2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obras.</w:t>
      </w:r>
    </w:p>
    <w:p w:rsidR="00AF4B55" w:rsidRDefault="00FE6C05">
      <w:pPr>
        <w:spacing w:before="112" w:line="259" w:lineRule="auto"/>
        <w:ind w:left="2752" w:right="1719" w:hanging="360"/>
        <w:rPr>
          <w:sz w:val="24"/>
        </w:rPr>
      </w:pPr>
      <w:r>
        <w:rPr>
          <w:rFonts w:ascii="Verdana" w:hAnsi="Verdana"/>
          <w:w w:val="95"/>
          <w:sz w:val="28"/>
        </w:rPr>
        <w:t xml:space="preserve"> </w:t>
      </w:r>
      <w:r>
        <w:rPr>
          <w:sz w:val="24"/>
        </w:rPr>
        <w:t xml:space="preserve">La obra dispondrá de un </w:t>
      </w:r>
      <w:r>
        <w:rPr>
          <w:rFonts w:ascii="Arial" w:hAnsi="Arial"/>
          <w:b/>
          <w:sz w:val="24"/>
        </w:rPr>
        <w:t xml:space="preserve">cartel visible desde la vía pública </w:t>
      </w:r>
      <w:r>
        <w:rPr>
          <w:sz w:val="24"/>
        </w:rPr>
        <w:t>en el</w:t>
      </w:r>
      <w:r>
        <w:rPr>
          <w:spacing w:val="-6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indique</w:t>
      </w:r>
      <w:r>
        <w:rPr>
          <w:spacing w:val="3"/>
          <w:sz w:val="24"/>
        </w:rPr>
        <w:t xml:space="preserve"> </w:t>
      </w:r>
      <w:r>
        <w:rPr>
          <w:sz w:val="24"/>
        </w:rPr>
        <w:t>(art.</w:t>
      </w:r>
      <w:r>
        <w:rPr>
          <w:spacing w:val="3"/>
          <w:sz w:val="24"/>
        </w:rPr>
        <w:t xml:space="preserve"> </w:t>
      </w:r>
      <w:r>
        <w:rPr>
          <w:sz w:val="24"/>
        </w:rPr>
        <w:t>337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LSC</w:t>
      </w:r>
      <w:r>
        <w:rPr>
          <w:spacing w:val="2"/>
          <w:sz w:val="24"/>
        </w:rPr>
        <w:t xml:space="preserve"> </w:t>
      </w:r>
      <w:r>
        <w:rPr>
          <w:sz w:val="24"/>
        </w:rPr>
        <w:t>4/2017):</w:t>
      </w:r>
    </w:p>
    <w:p w:rsidR="00AF4B55" w:rsidRDefault="00FE6C05">
      <w:pPr>
        <w:tabs>
          <w:tab w:val="left" w:pos="3802"/>
          <w:tab w:val="left" w:pos="4130"/>
          <w:tab w:val="left" w:pos="4925"/>
          <w:tab w:val="left" w:pos="5400"/>
          <w:tab w:val="left" w:pos="5796"/>
          <w:tab w:val="left" w:pos="6802"/>
          <w:tab w:val="left" w:pos="8183"/>
          <w:tab w:val="left" w:pos="8524"/>
          <w:tab w:val="left" w:pos="9547"/>
        </w:tabs>
        <w:spacing w:before="99" w:line="259" w:lineRule="auto"/>
        <w:ind w:left="2060" w:right="1705" w:firstLine="398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4"/>
          <w:w w:val="95"/>
          <w:sz w:val="28"/>
        </w:rPr>
        <w:t xml:space="preserve"> </w:t>
      </w:r>
      <w:r>
        <w:rPr>
          <w:w w:val="95"/>
          <w:sz w:val="24"/>
        </w:rPr>
        <w:t>Número</w:t>
      </w:r>
      <w:r>
        <w:rPr>
          <w:w w:val="95"/>
          <w:sz w:val="24"/>
        </w:rPr>
        <w:tab/>
      </w:r>
      <w:r>
        <w:rPr>
          <w:sz w:val="24"/>
        </w:rPr>
        <w:t>y</w:t>
      </w:r>
      <w:r>
        <w:rPr>
          <w:sz w:val="24"/>
        </w:rPr>
        <w:tab/>
        <w:t>fecha</w:t>
      </w:r>
      <w:r>
        <w:rPr>
          <w:sz w:val="24"/>
        </w:rPr>
        <w:tab/>
        <w:t>de</w:t>
      </w:r>
      <w:r>
        <w:rPr>
          <w:sz w:val="24"/>
        </w:rPr>
        <w:tab/>
        <w:t>la</w:t>
      </w:r>
      <w:r>
        <w:rPr>
          <w:sz w:val="24"/>
        </w:rPr>
        <w:tab/>
        <w:t>licencia</w:t>
      </w:r>
      <w:r>
        <w:rPr>
          <w:sz w:val="24"/>
        </w:rPr>
        <w:tab/>
        <w:t>urbanística</w:t>
      </w:r>
      <w:r>
        <w:rPr>
          <w:sz w:val="24"/>
        </w:rPr>
        <w:tab/>
        <w:t>o</w:t>
      </w:r>
      <w:r>
        <w:rPr>
          <w:sz w:val="24"/>
        </w:rPr>
        <w:tab/>
        <w:t>número</w:t>
      </w:r>
      <w:r>
        <w:rPr>
          <w:sz w:val="24"/>
        </w:rPr>
        <w:tab/>
      </w:r>
      <w:r>
        <w:rPr>
          <w:spacing w:val="-3"/>
          <w:sz w:val="24"/>
        </w:rPr>
        <w:t>de</w:t>
      </w:r>
      <w:r>
        <w:rPr>
          <w:spacing w:val="-60"/>
          <w:sz w:val="24"/>
        </w:rPr>
        <w:t xml:space="preserve"> </w:t>
      </w:r>
      <w:r>
        <w:rPr>
          <w:sz w:val="24"/>
        </w:rPr>
        <w:t>expediente.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8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202336</wp:posOffset>
            </wp:positionV>
            <wp:extent cx="5258070" cy="262890"/>
            <wp:effectExtent l="0" t="0" r="0" b="0"/>
            <wp:wrapTopAndBottom/>
            <wp:docPr id="15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4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4"/>
        <w:ind w:left="2458"/>
        <w:rPr>
          <w:sz w:val="24"/>
        </w:rPr>
      </w:pPr>
      <w:r>
        <w:rPr>
          <w:rFonts w:ascii="Verdana" w:hAnsi="Verdana"/>
          <w:w w:val="95"/>
          <w:sz w:val="28"/>
        </w:rPr>
        <w:lastRenderedPageBreak/>
        <w:t></w:t>
      </w:r>
      <w:r>
        <w:rPr>
          <w:rFonts w:ascii="Verdana" w:hAnsi="Verdana"/>
          <w:spacing w:val="40"/>
          <w:w w:val="95"/>
          <w:sz w:val="28"/>
        </w:rPr>
        <w:t xml:space="preserve"> </w:t>
      </w:r>
      <w:r>
        <w:rPr>
          <w:w w:val="95"/>
          <w:sz w:val="24"/>
        </w:rPr>
        <w:t>Denominación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descriptiva.</w:t>
      </w:r>
    </w:p>
    <w:p w:rsidR="00AF4B55" w:rsidRDefault="00FE6C05">
      <w:pPr>
        <w:spacing w:before="144"/>
        <w:ind w:left="2458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26"/>
          <w:w w:val="95"/>
          <w:sz w:val="28"/>
        </w:rPr>
        <w:t xml:space="preserve"> </w:t>
      </w:r>
      <w:r>
        <w:rPr>
          <w:w w:val="95"/>
          <w:sz w:val="24"/>
        </w:rPr>
        <w:t>Plazo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 Ejecución.</w:t>
      </w:r>
    </w:p>
    <w:p w:rsidR="00AF4B55" w:rsidRDefault="00FE6C05">
      <w:pPr>
        <w:spacing w:before="146"/>
        <w:ind w:left="2458"/>
        <w:rPr>
          <w:sz w:val="24"/>
        </w:rPr>
      </w:pPr>
      <w:r>
        <w:rPr>
          <w:rFonts w:ascii="Verdana" w:hAnsi="Verdana"/>
          <w:w w:val="90"/>
          <w:sz w:val="28"/>
        </w:rPr>
        <w:t></w:t>
      </w:r>
      <w:r>
        <w:rPr>
          <w:rFonts w:ascii="Verdana" w:hAnsi="Verdana"/>
          <w:spacing w:val="33"/>
          <w:w w:val="90"/>
          <w:sz w:val="28"/>
        </w:rPr>
        <w:t xml:space="preserve"> </w:t>
      </w:r>
      <w:r>
        <w:rPr>
          <w:w w:val="90"/>
          <w:sz w:val="24"/>
        </w:rPr>
        <w:t>Promotor.</w:t>
      </w:r>
    </w:p>
    <w:p w:rsidR="00AF4B55" w:rsidRDefault="00FE6C05">
      <w:pPr>
        <w:spacing w:before="143"/>
        <w:ind w:left="2458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26"/>
          <w:w w:val="95"/>
          <w:sz w:val="28"/>
        </w:rPr>
        <w:t xml:space="preserve"> </w:t>
      </w:r>
      <w:r>
        <w:rPr>
          <w:w w:val="95"/>
          <w:sz w:val="24"/>
        </w:rPr>
        <w:t>Director Facultativo.</w:t>
      </w:r>
    </w:p>
    <w:p w:rsidR="00AF4B55" w:rsidRDefault="00FE6C05">
      <w:pPr>
        <w:spacing w:before="146"/>
        <w:ind w:left="2458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35"/>
          <w:w w:val="95"/>
          <w:sz w:val="28"/>
        </w:rPr>
        <w:t xml:space="preserve"> </w:t>
      </w:r>
      <w:r>
        <w:rPr>
          <w:w w:val="95"/>
          <w:sz w:val="24"/>
        </w:rPr>
        <w:t>Empresa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constructora.</w:t>
      </w:r>
    </w:p>
    <w:p w:rsidR="00AF4B55" w:rsidRDefault="00FE6C05">
      <w:pPr>
        <w:pStyle w:val="Heading1"/>
        <w:spacing w:before="144"/>
        <w:ind w:left="2392"/>
      </w:pPr>
      <w:r>
        <w:rPr>
          <w:rFonts w:ascii="Verdana" w:hAnsi="Verdana"/>
          <w:b w:val="0"/>
          <w:w w:val="95"/>
          <w:sz w:val="28"/>
        </w:rPr>
        <w:t></w:t>
      </w:r>
      <w:r>
        <w:rPr>
          <w:rFonts w:ascii="Verdana" w:hAnsi="Verdana"/>
          <w:b w:val="0"/>
          <w:spacing w:val="82"/>
          <w:w w:val="95"/>
          <w:sz w:val="28"/>
        </w:rPr>
        <w:t xml:space="preserve"> </w:t>
      </w:r>
      <w:r>
        <w:rPr>
          <w:rFonts w:ascii="Microsoft Sans Serif" w:hAnsi="Microsoft Sans Serif"/>
          <w:b w:val="0"/>
        </w:rPr>
        <w:t>El</w:t>
      </w:r>
      <w:r>
        <w:rPr>
          <w:rFonts w:ascii="Microsoft Sans Serif" w:hAnsi="Microsoft Sans Serif"/>
          <w:b w:val="0"/>
          <w:spacing w:val="-5"/>
        </w:rPr>
        <w:t xml:space="preserve"> </w:t>
      </w:r>
      <w:r>
        <w:t>plazo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ejecución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finalización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rPr>
          <w:rFonts w:ascii="Microsoft Sans Serif" w:hAnsi="Microsoft Sans Serif"/>
          <w:b w:val="0"/>
        </w:rPr>
        <w:t>es:</w:t>
      </w:r>
      <w:r>
        <w:rPr>
          <w:rFonts w:ascii="Microsoft Sans Serif" w:hAnsi="Microsoft Sans Serif"/>
          <w:b w:val="0"/>
          <w:spacing w:val="-7"/>
        </w:rPr>
        <w:t xml:space="preserve"> </w:t>
      </w:r>
      <w:r>
        <w:rPr>
          <w:u w:val="single"/>
        </w:rPr>
        <w:t>24</w:t>
      </w:r>
      <w:r>
        <w:rPr>
          <w:spacing w:val="-9"/>
          <w:u w:val="single"/>
        </w:rPr>
        <w:t xml:space="preserve"> </w:t>
      </w:r>
      <w:r>
        <w:rPr>
          <w:u w:val="single"/>
        </w:rPr>
        <w:t>meses</w:t>
      </w:r>
      <w:r>
        <w:t>.</w:t>
      </w:r>
    </w:p>
    <w:p w:rsidR="00AF4B55" w:rsidRDefault="004B2364">
      <w:pPr>
        <w:spacing w:before="28" w:line="244" w:lineRule="auto"/>
        <w:ind w:left="2752" w:right="1702"/>
        <w:rPr>
          <w:sz w:val="24"/>
        </w:rPr>
      </w:pPr>
      <w:r w:rsidRPr="004B2364">
        <w:pict>
          <v:shape id="_x0000_s1185" type="#_x0000_t202" style="position:absolute;left:0;text-align:left;margin-left:536pt;margin-top:4.3pt;width:32.9pt;height:250.5pt;z-index:1580492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4"/>
        </w:rPr>
        <w:t>El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plazo para</w:t>
      </w:r>
      <w:r w:rsidR="00FE6C05">
        <w:rPr>
          <w:spacing w:val="3"/>
          <w:sz w:val="24"/>
        </w:rPr>
        <w:t xml:space="preserve"> </w:t>
      </w:r>
      <w:r w:rsidR="00FE6C05">
        <w:rPr>
          <w:sz w:val="24"/>
        </w:rPr>
        <w:t>la conclusión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las actuaciones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materiales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comenzará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a computarse desde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 fecha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que se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determine en 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 xml:space="preserve">licencia y, en su defecto, </w:t>
      </w:r>
      <w:r w:rsidR="00FE6C05">
        <w:rPr>
          <w:sz w:val="24"/>
          <w:u w:val="single"/>
        </w:rPr>
        <w:t>desde la fecha de finalización del plazo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  <w:u w:val="single"/>
        </w:rPr>
        <w:t>para</w:t>
      </w:r>
      <w:r w:rsidR="00FE6C05">
        <w:rPr>
          <w:spacing w:val="-2"/>
          <w:sz w:val="24"/>
          <w:u w:val="single"/>
        </w:rPr>
        <w:t xml:space="preserve"> </w:t>
      </w:r>
      <w:r w:rsidR="00FE6C05">
        <w:rPr>
          <w:sz w:val="24"/>
          <w:u w:val="single"/>
        </w:rPr>
        <w:t>el</w:t>
      </w:r>
      <w:r w:rsidR="00FE6C05">
        <w:rPr>
          <w:spacing w:val="-1"/>
          <w:sz w:val="24"/>
          <w:u w:val="single"/>
        </w:rPr>
        <w:t xml:space="preserve"> </w:t>
      </w:r>
      <w:r w:rsidR="00FE6C05">
        <w:rPr>
          <w:sz w:val="24"/>
          <w:u w:val="single"/>
        </w:rPr>
        <w:t>inicio</w:t>
      </w:r>
      <w:r w:rsidR="00FE6C05">
        <w:rPr>
          <w:spacing w:val="1"/>
          <w:sz w:val="24"/>
          <w:u w:val="single"/>
        </w:rPr>
        <w:t xml:space="preserve"> </w:t>
      </w:r>
      <w:r w:rsidR="00FE6C05">
        <w:rPr>
          <w:sz w:val="24"/>
          <w:u w:val="single"/>
        </w:rPr>
        <w:t>de dichas actuaciones</w:t>
      </w:r>
      <w:r w:rsidR="00FE6C05">
        <w:rPr>
          <w:spacing w:val="4"/>
          <w:sz w:val="24"/>
        </w:rPr>
        <w:t xml:space="preserve"> </w:t>
      </w:r>
      <w:r w:rsidR="00FE6C05">
        <w:rPr>
          <w:sz w:val="24"/>
        </w:rPr>
        <w:t>(Art.</w:t>
      </w:r>
      <w:r w:rsidR="00FE6C05">
        <w:rPr>
          <w:spacing w:val="-2"/>
          <w:sz w:val="24"/>
        </w:rPr>
        <w:t xml:space="preserve"> </w:t>
      </w:r>
      <w:r w:rsidR="00FE6C05">
        <w:rPr>
          <w:sz w:val="24"/>
        </w:rPr>
        <w:t>347.3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de la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LSC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4/2017).</w:t>
      </w:r>
    </w:p>
    <w:p w:rsidR="00AF4B55" w:rsidRDefault="00FE6C05">
      <w:pPr>
        <w:spacing w:before="113" w:line="249" w:lineRule="auto"/>
        <w:ind w:left="2752" w:right="1828" w:hanging="360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1"/>
          <w:w w:val="95"/>
          <w:sz w:val="28"/>
        </w:rPr>
        <w:t xml:space="preserve"> </w:t>
      </w:r>
      <w:r>
        <w:rPr>
          <w:sz w:val="24"/>
        </w:rPr>
        <w:t xml:space="preserve">La </w:t>
      </w:r>
      <w:r>
        <w:rPr>
          <w:rFonts w:ascii="Arial" w:hAnsi="Arial"/>
          <w:b/>
          <w:sz w:val="24"/>
        </w:rPr>
        <w:t>inspección urbanística y la función inspectora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encomendada al</w:t>
      </w:r>
      <w:r>
        <w:rPr>
          <w:spacing w:val="-13"/>
          <w:sz w:val="24"/>
        </w:rPr>
        <w:t xml:space="preserve"> </w:t>
      </w:r>
      <w:r>
        <w:rPr>
          <w:sz w:val="24"/>
        </w:rPr>
        <w:t>Ayuntamiento</w:t>
      </w:r>
      <w:r>
        <w:rPr>
          <w:spacing w:val="-2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regulada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49"/>
          <w:sz w:val="24"/>
        </w:rPr>
        <w:t xml:space="preserve"> </w:t>
      </w:r>
      <w:r>
        <w:rPr>
          <w:sz w:val="24"/>
        </w:rPr>
        <w:t>Art.</w:t>
      </w:r>
      <w:r>
        <w:rPr>
          <w:spacing w:val="-1"/>
          <w:sz w:val="24"/>
        </w:rPr>
        <w:t xml:space="preserve"> </w:t>
      </w:r>
      <w:r>
        <w:rPr>
          <w:sz w:val="24"/>
        </w:rPr>
        <w:t>326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60"/>
          <w:sz w:val="24"/>
        </w:rPr>
        <w:t xml:space="preserve"> </w:t>
      </w:r>
      <w:r>
        <w:rPr>
          <w:sz w:val="24"/>
        </w:rPr>
        <w:t>LSC 4/2017, 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colaborarán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fuerzas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cuerpos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seguridad.</w:t>
      </w:r>
    </w:p>
    <w:p w:rsidR="00AF4B55" w:rsidRDefault="00FE6C05">
      <w:pPr>
        <w:spacing w:before="111" w:line="247" w:lineRule="auto"/>
        <w:ind w:left="2752" w:right="1850" w:hanging="360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1"/>
          <w:w w:val="95"/>
          <w:sz w:val="28"/>
        </w:rPr>
        <w:t xml:space="preserve"> </w:t>
      </w:r>
      <w:r>
        <w:rPr>
          <w:rFonts w:ascii="Arial" w:hAnsi="Arial"/>
          <w:b/>
          <w:sz w:val="24"/>
        </w:rPr>
        <w:t>La ocupación de la vía pública durante la ejecución de las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obras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deberá</w:t>
      </w:r>
      <w:r>
        <w:rPr>
          <w:spacing w:val="2"/>
          <w:sz w:val="24"/>
        </w:rPr>
        <w:t xml:space="preserve"> </w:t>
      </w:r>
      <w:r>
        <w:rPr>
          <w:sz w:val="24"/>
        </w:rPr>
        <w:t>solicitarse mediante Comunicación</w:t>
      </w:r>
      <w:r>
        <w:rPr>
          <w:spacing w:val="2"/>
          <w:sz w:val="24"/>
        </w:rPr>
        <w:t xml:space="preserve"> </w:t>
      </w:r>
      <w:r>
        <w:rPr>
          <w:sz w:val="24"/>
        </w:rPr>
        <w:t>Previa o</w:t>
      </w:r>
      <w:r>
        <w:rPr>
          <w:spacing w:val="1"/>
          <w:sz w:val="24"/>
        </w:rPr>
        <w:t xml:space="preserve"> </w:t>
      </w:r>
      <w:r>
        <w:rPr>
          <w:sz w:val="24"/>
        </w:rPr>
        <w:t>Licencia Urbanística,</w:t>
      </w:r>
      <w:r>
        <w:rPr>
          <w:spacing w:val="1"/>
          <w:sz w:val="24"/>
        </w:rPr>
        <w:t xml:space="preserve"> </w:t>
      </w:r>
      <w:r>
        <w:rPr>
          <w:sz w:val="24"/>
        </w:rPr>
        <w:t>según proceda,</w:t>
      </w:r>
      <w:r>
        <w:rPr>
          <w:spacing w:val="2"/>
          <w:sz w:val="24"/>
        </w:rPr>
        <w:t xml:space="preserve"> </w:t>
      </w:r>
      <w:r>
        <w:rPr>
          <w:sz w:val="24"/>
        </w:rPr>
        <w:t>por parte del</w:t>
      </w:r>
      <w:r>
        <w:rPr>
          <w:spacing w:val="3"/>
          <w:sz w:val="24"/>
        </w:rPr>
        <w:t xml:space="preserve"> </w:t>
      </w:r>
      <w:r>
        <w:rPr>
          <w:sz w:val="24"/>
        </w:rPr>
        <w:t>promotor o de</w:t>
      </w:r>
      <w:r>
        <w:rPr>
          <w:spacing w:val="-60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contrata,</w:t>
      </w:r>
      <w:r>
        <w:rPr>
          <w:spacing w:val="2"/>
          <w:sz w:val="24"/>
        </w:rPr>
        <w:t xml:space="preserve"> </w:t>
      </w:r>
      <w:r>
        <w:rPr>
          <w:sz w:val="24"/>
        </w:rPr>
        <w:t>con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abono 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2"/>
          <w:sz w:val="24"/>
        </w:rPr>
        <w:t xml:space="preserve"> </w:t>
      </w:r>
      <w:r>
        <w:rPr>
          <w:sz w:val="24"/>
        </w:rPr>
        <w:t>correspondientes</w:t>
      </w:r>
      <w:r>
        <w:rPr>
          <w:spacing w:val="1"/>
          <w:sz w:val="24"/>
        </w:rPr>
        <w:t xml:space="preserve"> </w:t>
      </w:r>
      <w:r>
        <w:rPr>
          <w:sz w:val="24"/>
        </w:rPr>
        <w:t>tasas.</w:t>
      </w:r>
    </w:p>
    <w:p w:rsidR="00AF4B55" w:rsidRDefault="00FE6C05">
      <w:pPr>
        <w:spacing w:before="119" w:line="247" w:lineRule="auto"/>
        <w:ind w:left="2752" w:right="2513" w:hanging="360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73"/>
          <w:w w:val="95"/>
          <w:sz w:val="28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conexión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dotaciones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instalación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eléctrica,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fontanería y/o saneamiento </w:t>
      </w:r>
      <w:r>
        <w:rPr>
          <w:sz w:val="24"/>
        </w:rPr>
        <w:t>se realizarán enterradas o</w:t>
      </w:r>
      <w:r>
        <w:rPr>
          <w:spacing w:val="1"/>
          <w:sz w:val="24"/>
        </w:rPr>
        <w:t xml:space="preserve"> </w:t>
      </w:r>
      <w:r>
        <w:rPr>
          <w:sz w:val="24"/>
        </w:rPr>
        <w:t>soterradas,</w:t>
      </w:r>
      <w:r>
        <w:rPr>
          <w:spacing w:val="-1"/>
          <w:sz w:val="24"/>
        </w:rPr>
        <w:t xml:space="preserve"> </w:t>
      </w:r>
      <w:r>
        <w:rPr>
          <w:sz w:val="24"/>
        </w:rPr>
        <w:t>hasta</w:t>
      </w:r>
      <w:r>
        <w:rPr>
          <w:spacing w:val="1"/>
          <w:sz w:val="24"/>
        </w:rPr>
        <w:t xml:space="preserve"> </w:t>
      </w:r>
      <w:r>
        <w:rPr>
          <w:sz w:val="24"/>
        </w:rPr>
        <w:t>el encuentro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redes</w:t>
      </w:r>
      <w:r>
        <w:rPr>
          <w:spacing w:val="2"/>
          <w:sz w:val="24"/>
        </w:rPr>
        <w:t xml:space="preserve"> </w:t>
      </w:r>
      <w:r>
        <w:rPr>
          <w:sz w:val="24"/>
        </w:rPr>
        <w:t>generales</w:t>
      </w:r>
      <w:r>
        <w:rPr>
          <w:spacing w:val="1"/>
          <w:sz w:val="24"/>
        </w:rPr>
        <w:t xml:space="preserve"> </w:t>
      </w:r>
      <w:r>
        <w:rPr>
          <w:sz w:val="24"/>
        </w:rPr>
        <w:t>preexistentes.</w:t>
      </w:r>
    </w:p>
    <w:p w:rsidR="00AF4B55" w:rsidRDefault="00FE6C05">
      <w:pPr>
        <w:spacing w:before="118" w:line="247" w:lineRule="auto"/>
        <w:ind w:left="2752" w:right="1861" w:hanging="360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130494</wp:posOffset>
            </wp:positionV>
            <wp:extent cx="330200" cy="3937000"/>
            <wp:effectExtent l="0" t="0" r="0" b="0"/>
            <wp:wrapNone/>
            <wp:docPr id="1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184" type="#_x0000_t202" style="position:absolute;left:0;text-align:left;margin-left:567.55pt;margin-top:20.3pt;width:14.75pt;height:301pt;z-index:15805440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35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1"/>
          <w:w w:val="95"/>
          <w:sz w:val="28"/>
        </w:rPr>
        <w:t xml:space="preserve"> </w:t>
      </w:r>
      <w:r>
        <w:rPr>
          <w:rFonts w:ascii="Arial" w:hAnsi="Arial"/>
          <w:b/>
          <w:sz w:val="24"/>
        </w:rPr>
        <w:t>Contratación de servicios y contratación provisional de los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servicios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fase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ejecución,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estará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determinado en el Art. 336 de la LSC 4/2017 y a las Ordenanzas</w:t>
      </w:r>
      <w:r>
        <w:rPr>
          <w:spacing w:val="-61"/>
          <w:sz w:val="24"/>
        </w:rPr>
        <w:t xml:space="preserve"> </w:t>
      </w:r>
      <w:r>
        <w:rPr>
          <w:sz w:val="24"/>
        </w:rPr>
        <w:t>Municipales. El</w:t>
      </w:r>
      <w:r>
        <w:rPr>
          <w:spacing w:val="2"/>
          <w:sz w:val="24"/>
        </w:rPr>
        <w:t xml:space="preserve"> </w:t>
      </w:r>
      <w:r>
        <w:rPr>
          <w:sz w:val="24"/>
        </w:rPr>
        <w:t>coste</w:t>
      </w:r>
      <w:r>
        <w:rPr>
          <w:spacing w:val="1"/>
          <w:sz w:val="24"/>
        </w:rPr>
        <w:t xml:space="preserve"> </w:t>
      </w:r>
      <w:r>
        <w:rPr>
          <w:sz w:val="24"/>
        </w:rPr>
        <w:t>y la</w:t>
      </w:r>
      <w:r>
        <w:rPr>
          <w:spacing w:val="-1"/>
          <w:sz w:val="24"/>
        </w:rPr>
        <w:t xml:space="preserve"> </w:t>
      </w:r>
      <w:r>
        <w:rPr>
          <w:sz w:val="24"/>
        </w:rPr>
        <w:t>ejecución de las infraestructuras de</w:t>
      </w:r>
      <w:r>
        <w:rPr>
          <w:spacing w:val="1"/>
          <w:sz w:val="24"/>
        </w:rPr>
        <w:t xml:space="preserve"> </w:t>
      </w:r>
      <w:r>
        <w:rPr>
          <w:sz w:val="24"/>
        </w:rPr>
        <w:t>conexión, 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2"/>
          <w:sz w:val="24"/>
        </w:rPr>
        <w:t xml:space="preserve"> </w:t>
      </w:r>
      <w:r>
        <w:rPr>
          <w:sz w:val="24"/>
        </w:rPr>
        <w:t>las obras para</w:t>
      </w:r>
      <w:r>
        <w:rPr>
          <w:spacing w:val="2"/>
          <w:sz w:val="24"/>
        </w:rPr>
        <w:t xml:space="preserve"> </w:t>
      </w:r>
      <w:r>
        <w:rPr>
          <w:sz w:val="24"/>
        </w:rPr>
        <w:t>completar</w:t>
      </w:r>
      <w:r>
        <w:rPr>
          <w:spacing w:val="1"/>
          <w:sz w:val="24"/>
        </w:rPr>
        <w:t xml:space="preserve"> </w:t>
      </w:r>
      <w:r>
        <w:rPr>
          <w:sz w:val="24"/>
        </w:rPr>
        <w:t>la urbanización son</w:t>
      </w:r>
      <w:r>
        <w:rPr>
          <w:spacing w:val="-6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cargo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promotor</w:t>
      </w:r>
      <w:r>
        <w:rPr>
          <w:spacing w:val="2"/>
          <w:sz w:val="24"/>
        </w:rPr>
        <w:t xml:space="preserve"> </w:t>
      </w:r>
      <w:r>
        <w:rPr>
          <w:sz w:val="24"/>
        </w:rPr>
        <w:t>según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LSC</w:t>
      </w:r>
      <w:r>
        <w:rPr>
          <w:spacing w:val="2"/>
          <w:sz w:val="24"/>
        </w:rPr>
        <w:t xml:space="preserve"> </w:t>
      </w:r>
      <w:r>
        <w:rPr>
          <w:sz w:val="24"/>
        </w:rPr>
        <w:t>4/2017.</w:t>
      </w:r>
    </w:p>
    <w:p w:rsidR="00AF4B55" w:rsidRDefault="00FE6C05">
      <w:pPr>
        <w:spacing w:before="112" w:line="247" w:lineRule="auto"/>
        <w:ind w:left="2752" w:right="1896" w:hanging="360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1"/>
          <w:w w:val="95"/>
          <w:sz w:val="28"/>
        </w:rPr>
        <w:t xml:space="preserve"> </w:t>
      </w:r>
      <w:r>
        <w:rPr>
          <w:rFonts w:ascii="Arial" w:hAnsi="Arial"/>
          <w:b/>
          <w:sz w:val="24"/>
        </w:rPr>
        <w:t>Los residuos generados por la construcción y las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demoliciones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3"/>
          <w:sz w:val="24"/>
        </w:rPr>
        <w:t xml:space="preserve"> </w:t>
      </w:r>
      <w:r>
        <w:rPr>
          <w:sz w:val="24"/>
        </w:rPr>
        <w:t>trasladarse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Gestor de</w:t>
      </w:r>
      <w:r>
        <w:rPr>
          <w:spacing w:val="1"/>
          <w:sz w:val="24"/>
        </w:rPr>
        <w:t xml:space="preserve"> </w:t>
      </w:r>
      <w:r>
        <w:rPr>
          <w:sz w:val="24"/>
        </w:rPr>
        <w:t>Residuos</w:t>
      </w:r>
      <w:r>
        <w:rPr>
          <w:spacing w:val="1"/>
          <w:sz w:val="24"/>
        </w:rPr>
        <w:t xml:space="preserve"> </w:t>
      </w:r>
      <w:r>
        <w:rPr>
          <w:sz w:val="24"/>
        </w:rPr>
        <w:t>Autorizado. Al finalizar</w:t>
      </w:r>
      <w:r>
        <w:rPr>
          <w:spacing w:val="1"/>
          <w:sz w:val="24"/>
        </w:rPr>
        <w:t xml:space="preserve"> </w:t>
      </w:r>
      <w:r>
        <w:rPr>
          <w:sz w:val="24"/>
        </w:rPr>
        <w:t>las obras el Ayuntamiento solicitará el</w:t>
      </w:r>
      <w:r>
        <w:rPr>
          <w:spacing w:val="1"/>
          <w:sz w:val="24"/>
        </w:rPr>
        <w:t xml:space="preserve"> </w:t>
      </w:r>
      <w:r>
        <w:rPr>
          <w:sz w:val="24"/>
        </w:rPr>
        <w:t>certificado que acredite la entrega de los residuos a dicho gestor</w:t>
      </w:r>
      <w:r>
        <w:rPr>
          <w:spacing w:val="-61"/>
          <w:sz w:val="24"/>
        </w:rPr>
        <w:t xml:space="preserve"> </w:t>
      </w:r>
      <w:r>
        <w:rPr>
          <w:sz w:val="24"/>
        </w:rPr>
        <w:t>autorizado.</w:t>
      </w:r>
    </w:p>
    <w:p w:rsidR="00AF4B55" w:rsidRDefault="00FE6C05">
      <w:pPr>
        <w:spacing w:before="114" w:line="247" w:lineRule="auto"/>
        <w:ind w:left="2752" w:right="1852" w:hanging="360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1"/>
          <w:w w:val="95"/>
          <w:sz w:val="28"/>
        </w:rPr>
        <w:t xml:space="preserve"> </w:t>
      </w:r>
      <w:r>
        <w:rPr>
          <w:sz w:val="24"/>
        </w:rPr>
        <w:t xml:space="preserve">Que para la realización de cualquier </w:t>
      </w:r>
      <w:r>
        <w:rPr>
          <w:rFonts w:ascii="Arial" w:hAnsi="Arial"/>
          <w:b/>
          <w:sz w:val="24"/>
        </w:rPr>
        <w:t>otra clase de obra 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modificado/reformado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proyecto presentado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proyecto</w:t>
      </w:r>
      <w:r>
        <w:rPr>
          <w:spacing w:val="-6"/>
          <w:sz w:val="24"/>
        </w:rPr>
        <w:t xml:space="preserve"> </w:t>
      </w:r>
      <w:r>
        <w:rPr>
          <w:sz w:val="24"/>
        </w:rPr>
        <w:t>Técnico</w:t>
      </w:r>
      <w:r>
        <w:rPr>
          <w:spacing w:val="-2"/>
          <w:sz w:val="24"/>
        </w:rPr>
        <w:t xml:space="preserve"> </w:t>
      </w:r>
      <w:r>
        <w:rPr>
          <w:sz w:val="24"/>
        </w:rPr>
        <w:t>debidamente</w:t>
      </w:r>
      <w:r>
        <w:rPr>
          <w:spacing w:val="-3"/>
          <w:sz w:val="24"/>
        </w:rPr>
        <w:t xml:space="preserve"> </w:t>
      </w:r>
      <w:r>
        <w:rPr>
          <w:sz w:val="24"/>
        </w:rPr>
        <w:t>cumplimentado,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61"/>
          <w:sz w:val="24"/>
        </w:rPr>
        <w:t xml:space="preserve"> </w:t>
      </w:r>
      <w:r>
        <w:rPr>
          <w:sz w:val="24"/>
        </w:rPr>
        <w:t>será</w:t>
      </w:r>
      <w:r>
        <w:rPr>
          <w:spacing w:val="2"/>
          <w:sz w:val="24"/>
        </w:rPr>
        <w:t xml:space="preserve"> </w:t>
      </w:r>
      <w:r>
        <w:rPr>
          <w:sz w:val="24"/>
        </w:rPr>
        <w:t>informado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técnicos</w:t>
      </w:r>
      <w:r>
        <w:rPr>
          <w:spacing w:val="1"/>
          <w:sz w:val="24"/>
        </w:rPr>
        <w:t xml:space="preserve"> </w:t>
      </w:r>
      <w:r>
        <w:rPr>
          <w:sz w:val="24"/>
        </w:rPr>
        <w:t>municipales.</w:t>
      </w:r>
    </w:p>
    <w:p w:rsidR="00AF4B55" w:rsidRDefault="00FE6C05">
      <w:pPr>
        <w:spacing w:before="120" w:line="259" w:lineRule="auto"/>
        <w:ind w:left="2752" w:right="1867" w:hanging="360"/>
        <w:rPr>
          <w:sz w:val="24"/>
        </w:rPr>
      </w:pPr>
      <w:r>
        <w:rPr>
          <w:rFonts w:ascii="Verdana" w:hAnsi="Verdana"/>
          <w:w w:val="95"/>
          <w:sz w:val="28"/>
        </w:rPr>
        <w:t xml:space="preserve"> </w:t>
      </w:r>
      <w:r>
        <w:rPr>
          <w:sz w:val="24"/>
        </w:rPr>
        <w:t xml:space="preserve">Se podrá obtener </w:t>
      </w:r>
      <w:r>
        <w:rPr>
          <w:rFonts w:ascii="Arial" w:hAnsi="Arial"/>
          <w:b/>
          <w:sz w:val="24"/>
        </w:rPr>
        <w:t>prórroga de los plazos autorizados</w:t>
      </w:r>
      <w:r>
        <w:rPr>
          <w:sz w:val="24"/>
        </w:rPr>
        <w:t>, en base</w:t>
      </w:r>
      <w:r>
        <w:rPr>
          <w:spacing w:val="-61"/>
          <w:sz w:val="24"/>
        </w:rPr>
        <w:t xml:space="preserve"> </w:t>
      </w:r>
      <w:r>
        <w:rPr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z w:val="24"/>
        </w:rPr>
        <w:t>Art. 347.5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LSC</w:t>
      </w:r>
      <w:r>
        <w:rPr>
          <w:spacing w:val="-3"/>
          <w:sz w:val="24"/>
        </w:rPr>
        <w:t xml:space="preserve"> </w:t>
      </w:r>
      <w:r>
        <w:rPr>
          <w:sz w:val="24"/>
        </w:rPr>
        <w:t>4/2017, pero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solicitud y</w:t>
      </w:r>
      <w:r>
        <w:rPr>
          <w:spacing w:val="-1"/>
          <w:sz w:val="24"/>
        </w:rPr>
        <w:t xml:space="preserve"> </w:t>
      </w:r>
      <w:r>
        <w:rPr>
          <w:sz w:val="24"/>
        </w:rPr>
        <w:t>justificación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</w:p>
    <w:p w:rsidR="00AF4B55" w:rsidRDefault="00FE6C05">
      <w:pPr>
        <w:pStyle w:val="Textoindependiente"/>
        <w:spacing w:before="2"/>
        <w:rPr>
          <w:sz w:val="25"/>
        </w:rPr>
      </w:pPr>
      <w:r>
        <w:rPr>
          <w:noProof/>
          <w:lang w:eastAsia="es-ES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205713</wp:posOffset>
            </wp:positionV>
            <wp:extent cx="5258070" cy="262890"/>
            <wp:effectExtent l="0" t="0" r="0" b="0"/>
            <wp:wrapTopAndBottom/>
            <wp:docPr id="15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5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10"/>
        <w:rPr>
          <w:sz w:val="8"/>
        </w:rPr>
      </w:pPr>
    </w:p>
    <w:p w:rsidR="00AF4B55" w:rsidRDefault="00FE6C05">
      <w:pPr>
        <w:spacing w:before="96" w:line="244" w:lineRule="auto"/>
        <w:ind w:left="2752" w:right="1932"/>
        <w:rPr>
          <w:sz w:val="24"/>
        </w:rPr>
      </w:pPr>
      <w:proofErr w:type="gramStart"/>
      <w:r>
        <w:rPr>
          <w:sz w:val="24"/>
        </w:rPr>
        <w:t>la</w:t>
      </w:r>
      <w:proofErr w:type="gramEnd"/>
      <w:r>
        <w:rPr>
          <w:sz w:val="24"/>
        </w:rPr>
        <w:t xml:space="preserve"> prórroga debe realizarse antes de la finalización de los plazos</w:t>
      </w:r>
      <w:r>
        <w:rPr>
          <w:spacing w:val="-61"/>
          <w:sz w:val="24"/>
        </w:rPr>
        <w:t xml:space="preserve"> </w:t>
      </w:r>
      <w:r>
        <w:rPr>
          <w:sz w:val="24"/>
        </w:rPr>
        <w:t>fijados.</w:t>
      </w:r>
    </w:p>
    <w:p w:rsidR="00AF4B55" w:rsidRDefault="00FE6C05">
      <w:pPr>
        <w:spacing w:before="116" w:line="254" w:lineRule="auto"/>
        <w:ind w:left="2752" w:right="2073" w:hanging="360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81"/>
          <w:w w:val="95"/>
          <w:sz w:val="28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promotor</w:t>
      </w:r>
      <w:r>
        <w:rPr>
          <w:spacing w:val="-8"/>
          <w:sz w:val="24"/>
        </w:rPr>
        <w:t xml:space="preserve"> </w:t>
      </w:r>
      <w:r>
        <w:rPr>
          <w:sz w:val="24"/>
        </w:rPr>
        <w:t>debe</w:t>
      </w:r>
      <w:r>
        <w:rPr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comunicar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finalización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obras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administración</w:t>
      </w:r>
      <w:r>
        <w:rPr>
          <w:sz w:val="24"/>
        </w:rPr>
        <w:t>.</w:t>
      </w:r>
    </w:p>
    <w:p w:rsidR="00AF4B55" w:rsidRDefault="00FE6C05">
      <w:pPr>
        <w:spacing w:before="106" w:line="247" w:lineRule="auto"/>
        <w:ind w:left="2752" w:right="2102" w:hanging="360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1"/>
          <w:w w:val="95"/>
          <w:sz w:val="28"/>
        </w:rPr>
        <w:t xml:space="preserve"> </w:t>
      </w:r>
      <w:r>
        <w:rPr>
          <w:sz w:val="24"/>
        </w:rPr>
        <w:t>De haberse solicitado y autorizado otras obras distintas a las</w:t>
      </w:r>
      <w:r>
        <w:rPr>
          <w:spacing w:val="1"/>
          <w:sz w:val="24"/>
        </w:rPr>
        <w:t xml:space="preserve"> </w:t>
      </w:r>
      <w:r>
        <w:rPr>
          <w:sz w:val="24"/>
        </w:rPr>
        <w:t>inicialmente</w:t>
      </w:r>
      <w:r>
        <w:rPr>
          <w:spacing w:val="-2"/>
          <w:sz w:val="24"/>
        </w:rPr>
        <w:t xml:space="preserve"> </w:t>
      </w:r>
      <w:r>
        <w:rPr>
          <w:sz w:val="24"/>
        </w:rPr>
        <w:t>autorizadas,</w:t>
      </w:r>
      <w:r>
        <w:rPr>
          <w:spacing w:val="57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modificado/reformado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proyecto</w:t>
      </w:r>
      <w:r>
        <w:rPr>
          <w:spacing w:val="-61"/>
          <w:sz w:val="24"/>
        </w:rPr>
        <w:t xml:space="preserve"> </w:t>
      </w:r>
      <w:r>
        <w:rPr>
          <w:sz w:val="24"/>
        </w:rPr>
        <w:t xml:space="preserve">original, se exigirá la entrega de </w:t>
      </w:r>
      <w:r>
        <w:rPr>
          <w:rFonts w:ascii="Arial" w:hAnsi="Arial"/>
          <w:b/>
          <w:sz w:val="24"/>
        </w:rPr>
        <w:t>Refundido de Proyecto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Ejecución</w:t>
      </w:r>
      <w:r>
        <w:rPr>
          <w:sz w:val="24"/>
        </w:rPr>
        <w:t>.</w:t>
      </w:r>
    </w:p>
    <w:p w:rsidR="00AF4B55" w:rsidRDefault="004B2364">
      <w:pPr>
        <w:spacing w:before="115" w:line="249" w:lineRule="auto"/>
        <w:ind w:left="2752" w:right="1706" w:hanging="360"/>
        <w:rPr>
          <w:sz w:val="24"/>
        </w:rPr>
      </w:pPr>
      <w:r w:rsidRPr="004B2364">
        <w:pict>
          <v:shape id="_x0000_s1183" type="#_x0000_t202" style="position:absolute;left:0;text-align:left;margin-left:536pt;margin-top:10.95pt;width:32.9pt;height:250.5pt;z-index:1580697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Verdana" w:hAnsi="Verdana"/>
          <w:w w:val="95"/>
          <w:sz w:val="28"/>
        </w:rPr>
        <w:t></w:t>
      </w:r>
      <w:r w:rsidR="00FE6C05">
        <w:rPr>
          <w:rFonts w:ascii="Verdana" w:hAnsi="Verdana"/>
          <w:spacing w:val="84"/>
          <w:w w:val="95"/>
          <w:sz w:val="28"/>
        </w:rPr>
        <w:t xml:space="preserve"> </w:t>
      </w:r>
      <w:r w:rsidR="00FE6C05">
        <w:rPr>
          <w:sz w:val="24"/>
        </w:rPr>
        <w:t>La</w:t>
      </w:r>
      <w:r w:rsidR="00FE6C05">
        <w:rPr>
          <w:spacing w:val="-5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liquidación</w:t>
      </w:r>
      <w:r w:rsidR="00FE6C05">
        <w:rPr>
          <w:rFonts w:ascii="Arial" w:hAnsi="Arial"/>
          <w:b/>
          <w:spacing w:val="-9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definitiva</w:t>
      </w:r>
      <w:r w:rsidR="00FE6C05">
        <w:rPr>
          <w:rFonts w:ascii="Arial" w:hAnsi="Arial"/>
          <w:b/>
          <w:spacing w:val="-9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de</w:t>
      </w:r>
      <w:r w:rsidR="00FE6C05">
        <w:rPr>
          <w:rFonts w:ascii="Arial" w:hAnsi="Arial"/>
          <w:b/>
          <w:spacing w:val="-10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las</w:t>
      </w:r>
      <w:r w:rsidR="00FE6C05">
        <w:rPr>
          <w:rFonts w:ascii="Arial" w:hAnsi="Arial"/>
          <w:b/>
          <w:spacing w:val="-8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tasas</w:t>
      </w:r>
      <w:r w:rsidR="00FE6C05">
        <w:rPr>
          <w:rFonts w:ascii="Arial" w:hAnsi="Arial"/>
          <w:b/>
          <w:spacing w:val="-5"/>
          <w:sz w:val="24"/>
        </w:rPr>
        <w:t xml:space="preserve"> </w:t>
      </w:r>
      <w:r w:rsidR="00FE6C05">
        <w:rPr>
          <w:sz w:val="24"/>
        </w:rPr>
        <w:t>se</w:t>
      </w:r>
      <w:r w:rsidR="00FE6C05">
        <w:rPr>
          <w:spacing w:val="-7"/>
          <w:sz w:val="24"/>
        </w:rPr>
        <w:t xml:space="preserve"> </w:t>
      </w:r>
      <w:r w:rsidR="00FE6C05">
        <w:rPr>
          <w:sz w:val="24"/>
        </w:rPr>
        <w:t>practicará</w:t>
      </w:r>
      <w:r w:rsidR="00FE6C05">
        <w:rPr>
          <w:spacing w:val="-7"/>
          <w:sz w:val="24"/>
        </w:rPr>
        <w:t xml:space="preserve"> </w:t>
      </w:r>
      <w:r w:rsidR="00FE6C05">
        <w:rPr>
          <w:sz w:val="24"/>
        </w:rPr>
        <w:t>a</w:t>
      </w:r>
      <w:r w:rsidR="00FE6C05">
        <w:rPr>
          <w:spacing w:val="-6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-6"/>
          <w:sz w:val="24"/>
        </w:rPr>
        <w:t xml:space="preserve"> </w:t>
      </w:r>
      <w:r w:rsidR="00FE6C05">
        <w:rPr>
          <w:sz w:val="24"/>
        </w:rPr>
        <w:t>vista</w:t>
      </w:r>
      <w:r w:rsidR="00FE6C05">
        <w:rPr>
          <w:spacing w:val="-7"/>
          <w:sz w:val="24"/>
        </w:rPr>
        <w:t xml:space="preserve"> </w:t>
      </w:r>
      <w:r w:rsidR="00FE6C05">
        <w:rPr>
          <w:sz w:val="24"/>
        </w:rPr>
        <w:t>del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resultado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de la comprobación por parte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administración,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pudiendo</w:t>
      </w:r>
      <w:r w:rsidR="00FE6C05">
        <w:rPr>
          <w:spacing w:val="-4"/>
          <w:sz w:val="24"/>
        </w:rPr>
        <w:t xml:space="preserve"> </w:t>
      </w:r>
      <w:r w:rsidR="00FE6C05">
        <w:rPr>
          <w:sz w:val="24"/>
        </w:rPr>
        <w:t>requerir</w:t>
      </w:r>
      <w:r w:rsidR="00FE6C05">
        <w:rPr>
          <w:spacing w:val="-2"/>
          <w:sz w:val="24"/>
        </w:rPr>
        <w:t xml:space="preserve"> </w:t>
      </w:r>
      <w:r w:rsidR="00FE6C05">
        <w:rPr>
          <w:sz w:val="24"/>
        </w:rPr>
        <w:t>para</w:t>
      </w:r>
      <w:r w:rsidR="00FE6C05">
        <w:rPr>
          <w:spacing w:val="-3"/>
          <w:sz w:val="24"/>
        </w:rPr>
        <w:t xml:space="preserve"> </w:t>
      </w:r>
      <w:r w:rsidR="00FE6C05">
        <w:rPr>
          <w:sz w:val="24"/>
        </w:rPr>
        <w:t>ello</w:t>
      </w:r>
      <w:r w:rsidR="00FE6C05">
        <w:rPr>
          <w:spacing w:val="-3"/>
          <w:sz w:val="24"/>
        </w:rPr>
        <w:t xml:space="preserve"> </w:t>
      </w:r>
      <w:r w:rsidR="00FE6C05">
        <w:rPr>
          <w:sz w:val="24"/>
        </w:rPr>
        <w:t>las</w:t>
      </w:r>
      <w:r w:rsidR="00FE6C05">
        <w:rPr>
          <w:spacing w:val="-3"/>
          <w:sz w:val="24"/>
        </w:rPr>
        <w:t xml:space="preserve"> </w:t>
      </w:r>
      <w:r w:rsidR="00FE6C05">
        <w:rPr>
          <w:sz w:val="24"/>
        </w:rPr>
        <w:t>correspondientes</w:t>
      </w:r>
      <w:r w:rsidR="00FE6C05">
        <w:rPr>
          <w:spacing w:val="-2"/>
          <w:sz w:val="24"/>
        </w:rPr>
        <w:t xml:space="preserve"> </w:t>
      </w:r>
      <w:r w:rsidR="00FE6C05">
        <w:rPr>
          <w:sz w:val="24"/>
        </w:rPr>
        <w:t>certificaciones</w:t>
      </w:r>
      <w:r w:rsidR="00FE6C05">
        <w:rPr>
          <w:spacing w:val="-4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-60"/>
          <w:sz w:val="24"/>
        </w:rPr>
        <w:t xml:space="preserve"> </w:t>
      </w:r>
      <w:r w:rsidR="00FE6C05">
        <w:rPr>
          <w:sz w:val="24"/>
        </w:rPr>
        <w:t>obra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u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otros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datos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que</w:t>
      </w:r>
      <w:r w:rsidR="00FE6C05">
        <w:rPr>
          <w:spacing w:val="3"/>
          <w:sz w:val="24"/>
        </w:rPr>
        <w:t xml:space="preserve"> </w:t>
      </w:r>
      <w:r w:rsidR="00FE6C05">
        <w:rPr>
          <w:sz w:val="24"/>
        </w:rPr>
        <w:t>se</w:t>
      </w:r>
      <w:r w:rsidR="00FE6C05">
        <w:rPr>
          <w:spacing w:val="4"/>
          <w:sz w:val="24"/>
        </w:rPr>
        <w:t xml:space="preserve"> </w:t>
      </w:r>
      <w:r w:rsidR="00FE6C05">
        <w:rPr>
          <w:sz w:val="24"/>
        </w:rPr>
        <w:t>consideren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oportunos.</w:t>
      </w:r>
    </w:p>
    <w:p w:rsidR="00AF4B55" w:rsidRDefault="00FE6C05">
      <w:pPr>
        <w:spacing w:before="111" w:line="259" w:lineRule="auto"/>
        <w:ind w:left="2752" w:right="2183" w:hanging="360"/>
        <w:rPr>
          <w:sz w:val="24"/>
        </w:rPr>
      </w:pPr>
      <w:r>
        <w:rPr>
          <w:rFonts w:ascii="Verdana" w:hAnsi="Verdana"/>
          <w:w w:val="95"/>
          <w:sz w:val="28"/>
        </w:rPr>
        <w:t xml:space="preserve"> </w:t>
      </w:r>
      <w:r>
        <w:rPr>
          <w:rFonts w:ascii="Arial" w:hAnsi="Arial"/>
          <w:b/>
          <w:sz w:val="24"/>
        </w:rPr>
        <w:t>Finalizadas las obras</w:t>
      </w:r>
      <w:r>
        <w:rPr>
          <w:sz w:val="24"/>
        </w:rPr>
        <w:t>, deberá proceder la realización de una</w:t>
      </w:r>
      <w:r>
        <w:rPr>
          <w:spacing w:val="-61"/>
          <w:sz w:val="24"/>
        </w:rPr>
        <w:t xml:space="preserve"> </w:t>
      </w:r>
      <w:r>
        <w:rPr>
          <w:sz w:val="24"/>
        </w:rPr>
        <w:t>regularización catastral</w:t>
      </w:r>
      <w:r>
        <w:rPr>
          <w:spacing w:val="1"/>
          <w:sz w:val="24"/>
        </w:rPr>
        <w:t xml:space="preserve"> </w:t>
      </w:r>
      <w:r>
        <w:rPr>
          <w:sz w:val="24"/>
        </w:rPr>
        <w:t>en la</w:t>
      </w:r>
      <w:r>
        <w:rPr>
          <w:spacing w:val="3"/>
          <w:sz w:val="24"/>
        </w:rPr>
        <w:t xml:space="preserve"> </w:t>
      </w:r>
      <w:r>
        <w:rPr>
          <w:sz w:val="24"/>
        </w:rPr>
        <w:t>que se</w:t>
      </w:r>
      <w:r>
        <w:rPr>
          <w:spacing w:val="1"/>
          <w:sz w:val="24"/>
        </w:rPr>
        <w:t xml:space="preserve"> </w:t>
      </w:r>
      <w:r>
        <w:rPr>
          <w:sz w:val="24"/>
        </w:rPr>
        <w:t>modifique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uso.</w:t>
      </w:r>
    </w:p>
    <w:p w:rsidR="00AF4B55" w:rsidRDefault="00AF4B55">
      <w:pPr>
        <w:pStyle w:val="Textoindependiente"/>
        <w:spacing w:before="1"/>
        <w:rPr>
          <w:sz w:val="29"/>
        </w:rPr>
      </w:pPr>
    </w:p>
    <w:p w:rsidR="00AF4B55" w:rsidRDefault="00FE6C05">
      <w:pPr>
        <w:ind w:left="1324" w:right="1693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Sexto.- </w:t>
      </w:r>
      <w:r>
        <w:rPr>
          <w:sz w:val="24"/>
        </w:rPr>
        <w:t>El otorgamiento de la licencia se circunscribe a la habilitación de la</w:t>
      </w:r>
      <w:r>
        <w:rPr>
          <w:spacing w:val="1"/>
          <w:sz w:val="24"/>
        </w:rPr>
        <w:t xml:space="preserve"> </w:t>
      </w:r>
      <w:r>
        <w:rPr>
          <w:sz w:val="24"/>
        </w:rPr>
        <w:t>actuación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legalidad</w:t>
      </w:r>
      <w:r>
        <w:rPr>
          <w:spacing w:val="1"/>
          <w:sz w:val="24"/>
        </w:rPr>
        <w:t xml:space="preserve"> </w:t>
      </w:r>
      <w:r>
        <w:rPr>
          <w:sz w:val="24"/>
        </w:rPr>
        <w:t>urbanística</w:t>
      </w:r>
      <w:r>
        <w:rPr>
          <w:spacing w:val="1"/>
          <w:sz w:val="24"/>
        </w:rPr>
        <w:t xml:space="preserve"> </w:t>
      </w:r>
      <w:r>
        <w:rPr>
          <w:sz w:val="24"/>
        </w:rPr>
        <w:t>pero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sin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enjuiciar,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predeterminar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condicionar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situaciones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jurídico-privadas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persona solicitante o de terceras personas ni aquellos aspectos técnicos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que sean ajenos al ámbito del control administrativo ejercido a través del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otorgamiento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licencia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sz w:val="24"/>
        </w:rPr>
        <w:t>(Art.</w:t>
      </w:r>
      <w:r>
        <w:rPr>
          <w:spacing w:val="1"/>
          <w:sz w:val="24"/>
        </w:rPr>
        <w:t xml:space="preserve"> </w:t>
      </w:r>
      <w:r>
        <w:rPr>
          <w:sz w:val="24"/>
        </w:rPr>
        <w:t>20.2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Decreto</w:t>
      </w:r>
      <w:r>
        <w:rPr>
          <w:spacing w:val="2"/>
          <w:sz w:val="24"/>
        </w:rPr>
        <w:t xml:space="preserve"> </w:t>
      </w:r>
      <w:r>
        <w:rPr>
          <w:sz w:val="24"/>
        </w:rPr>
        <w:t>182/2018).</w:t>
      </w:r>
    </w:p>
    <w:p w:rsidR="00AF4B55" w:rsidRDefault="00AF4B55">
      <w:pPr>
        <w:pStyle w:val="Textoindependiente"/>
        <w:spacing w:before="5"/>
        <w:rPr>
          <w:sz w:val="24"/>
        </w:rPr>
      </w:pPr>
    </w:p>
    <w:p w:rsidR="00AF4B55" w:rsidRDefault="00FE6C05">
      <w:pPr>
        <w:spacing w:line="242" w:lineRule="auto"/>
        <w:ind w:left="1324" w:right="1701"/>
        <w:jc w:val="both"/>
        <w:rPr>
          <w:sz w:val="24"/>
        </w:rPr>
      </w:pPr>
      <w:r>
        <w:rPr>
          <w:rFonts w:ascii="Arial" w:hAnsi="Arial"/>
          <w:b/>
          <w:sz w:val="24"/>
        </w:rPr>
        <w:t>Séptimo</w:t>
      </w:r>
      <w:r>
        <w:rPr>
          <w:sz w:val="24"/>
        </w:rPr>
        <w:t>.- Para el cómputo del plazo se estará a lo dispuesto en la legislación</w:t>
      </w:r>
      <w:r>
        <w:rPr>
          <w:spacing w:val="1"/>
          <w:sz w:val="24"/>
        </w:rPr>
        <w:t xml:space="preserve"> </w:t>
      </w:r>
      <w:r>
        <w:rPr>
          <w:sz w:val="24"/>
        </w:rPr>
        <w:t>sobre procedimiento administrativo</w:t>
      </w:r>
      <w:r>
        <w:rPr>
          <w:spacing w:val="3"/>
          <w:sz w:val="24"/>
        </w:rPr>
        <w:t xml:space="preserve"> </w:t>
      </w:r>
      <w:r>
        <w:rPr>
          <w:sz w:val="24"/>
        </w:rPr>
        <w:t>común (Art.</w:t>
      </w:r>
      <w:r>
        <w:rPr>
          <w:spacing w:val="2"/>
          <w:sz w:val="24"/>
        </w:rPr>
        <w:t xml:space="preserve"> </w:t>
      </w:r>
      <w:r>
        <w:rPr>
          <w:sz w:val="24"/>
        </w:rPr>
        <w:t>343.3 de la</w:t>
      </w:r>
      <w:r>
        <w:rPr>
          <w:spacing w:val="1"/>
          <w:sz w:val="24"/>
        </w:rPr>
        <w:t xml:space="preserve"> </w:t>
      </w:r>
      <w:r>
        <w:rPr>
          <w:sz w:val="24"/>
        </w:rPr>
        <w:t>LSC 4/2017).</w:t>
      </w:r>
    </w:p>
    <w:p w:rsidR="00AF4B55" w:rsidRDefault="00AF4B55">
      <w:pPr>
        <w:pStyle w:val="Textoindependiente"/>
        <w:spacing w:before="10"/>
        <w:rPr>
          <w:sz w:val="34"/>
        </w:rPr>
      </w:pPr>
    </w:p>
    <w:p w:rsidR="00AF4B55" w:rsidRDefault="00FE6C05">
      <w:pPr>
        <w:spacing w:line="242" w:lineRule="auto"/>
        <w:ind w:left="1324" w:right="1703"/>
        <w:jc w:val="both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70559</wp:posOffset>
            </wp:positionV>
            <wp:extent cx="330200" cy="3937000"/>
            <wp:effectExtent l="0" t="0" r="0" b="0"/>
            <wp:wrapNone/>
            <wp:docPr id="1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182" type="#_x0000_t202" style="position:absolute;left:0;text-align:left;margin-left:567.55pt;margin-top:15.6pt;width:14.75pt;height:301pt;z-index:15807488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36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sz w:val="24"/>
        </w:rPr>
        <w:t>Octavo</w:t>
      </w:r>
      <w:r>
        <w:rPr>
          <w:sz w:val="24"/>
        </w:rPr>
        <w:t>.-</w:t>
      </w:r>
      <w:r>
        <w:rPr>
          <w:spacing w:val="1"/>
          <w:sz w:val="24"/>
        </w:rPr>
        <w:t xml:space="preserve"> </w:t>
      </w:r>
      <w:r>
        <w:rPr>
          <w:sz w:val="24"/>
        </w:rPr>
        <w:t>Notificar la presente resolución al interesado junto con los recursos</w:t>
      </w:r>
      <w:r>
        <w:rPr>
          <w:spacing w:val="1"/>
          <w:sz w:val="24"/>
        </w:rPr>
        <w:t xml:space="preserve"> </w:t>
      </w:r>
      <w:r>
        <w:rPr>
          <w:sz w:val="24"/>
        </w:rPr>
        <w:t>pertinentes.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spacing w:before="221" w:line="242" w:lineRule="auto"/>
        <w:ind w:left="1324" w:right="1708"/>
        <w:jc w:val="both"/>
        <w:rPr>
          <w:sz w:val="24"/>
        </w:rPr>
      </w:pPr>
      <w:r>
        <w:rPr>
          <w:rFonts w:ascii="Arial" w:hAnsi="Arial"/>
          <w:b/>
          <w:sz w:val="24"/>
        </w:rPr>
        <w:t>Noveno</w:t>
      </w:r>
      <w:r>
        <w:rPr>
          <w:sz w:val="24"/>
        </w:rPr>
        <w:t>.-</w:t>
      </w:r>
      <w:r>
        <w:rPr>
          <w:spacing w:val="1"/>
          <w:sz w:val="24"/>
        </w:rPr>
        <w:t xml:space="preserve"> </w:t>
      </w:r>
      <w:r>
        <w:rPr>
          <w:sz w:val="24"/>
        </w:rPr>
        <w:t>Trasladar la resolución al organismo Valora Gestión Tributaria a</w:t>
      </w:r>
      <w:r>
        <w:rPr>
          <w:spacing w:val="1"/>
          <w:sz w:val="24"/>
        </w:rPr>
        <w:t xml:space="preserve"> </w:t>
      </w:r>
      <w:r>
        <w:rPr>
          <w:sz w:val="24"/>
        </w:rPr>
        <w:t>efectos</w:t>
      </w:r>
      <w:r>
        <w:rPr>
          <w:spacing w:val="2"/>
          <w:sz w:val="24"/>
        </w:rPr>
        <w:t xml:space="preserve"> </w:t>
      </w:r>
      <w:r>
        <w:rPr>
          <w:sz w:val="24"/>
        </w:rPr>
        <w:t>recaudatorios.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spacing w:before="200"/>
        <w:ind w:left="1334"/>
        <w:jc w:val="both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obstante,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Junta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Gobierno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z w:val="24"/>
        </w:rPr>
        <w:t>acordará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estime</w:t>
      </w:r>
      <w:r>
        <w:rPr>
          <w:spacing w:val="1"/>
          <w:sz w:val="24"/>
        </w:rPr>
        <w:t xml:space="preserve"> </w:t>
      </w:r>
      <w:r>
        <w:rPr>
          <w:sz w:val="24"/>
        </w:rPr>
        <w:t>conveniente.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Heading1"/>
        <w:spacing w:before="222"/>
        <w:ind w:left="0" w:right="372"/>
        <w:jc w:val="center"/>
      </w:pPr>
      <w:r>
        <w:t>Documento</w:t>
      </w:r>
      <w:r>
        <w:rPr>
          <w:spacing w:val="-6"/>
        </w:rPr>
        <w:t xml:space="preserve"> </w:t>
      </w:r>
      <w:r>
        <w:t>firmado</w:t>
      </w:r>
      <w:r>
        <w:rPr>
          <w:spacing w:val="-4"/>
        </w:rPr>
        <w:t xml:space="preserve"> </w:t>
      </w:r>
      <w:r>
        <w:t>electrónicamente</w:t>
      </w:r>
    </w:p>
    <w:p w:rsidR="00AF4B55" w:rsidRDefault="00AF4B55">
      <w:pPr>
        <w:pStyle w:val="Textoindependiente"/>
        <w:rPr>
          <w:rFonts w:ascii="Arial"/>
          <w:b/>
          <w:sz w:val="26"/>
        </w:rPr>
      </w:pPr>
    </w:p>
    <w:p w:rsidR="00AF4B55" w:rsidRDefault="00AF4B55">
      <w:pPr>
        <w:pStyle w:val="Textoindependiente"/>
        <w:spacing w:before="10"/>
        <w:rPr>
          <w:rFonts w:ascii="Arial"/>
          <w:b/>
        </w:rPr>
      </w:pPr>
    </w:p>
    <w:p w:rsidR="00AF4B55" w:rsidRDefault="00FE6C05">
      <w:pPr>
        <w:tabs>
          <w:tab w:val="left" w:pos="1659"/>
          <w:tab w:val="left" w:pos="8503"/>
        </w:tabs>
        <w:ind w:right="370"/>
        <w:jc w:val="center"/>
        <w:rPr>
          <w:rFonts w:ascii="Calibri" w:hAnsi="Calibri"/>
          <w:b/>
          <w:sz w:val="24"/>
        </w:rPr>
      </w:pPr>
      <w:r>
        <w:rPr>
          <w:rFonts w:ascii="Times New Roman" w:hAnsi="Times New Roman"/>
          <w:sz w:val="24"/>
          <w:shd w:val="clear" w:color="auto" w:fill="D8D8D8"/>
        </w:rPr>
        <w:t xml:space="preserve"> </w:t>
      </w:r>
      <w:r>
        <w:rPr>
          <w:rFonts w:ascii="Times New Roman" w:hAnsi="Times New Roman"/>
          <w:sz w:val="24"/>
          <w:shd w:val="clear" w:color="auto" w:fill="D8D8D8"/>
        </w:rPr>
        <w:tab/>
      </w:r>
      <w:r>
        <w:rPr>
          <w:rFonts w:ascii="Calibri" w:hAnsi="Calibri"/>
          <w:b/>
          <w:sz w:val="24"/>
          <w:shd w:val="clear" w:color="auto" w:fill="D8D8D8"/>
        </w:rPr>
        <w:t>TRANSCRIPCIÓN</w:t>
      </w:r>
      <w:r>
        <w:rPr>
          <w:rFonts w:ascii="Calibri" w:hAnsi="Calibri"/>
          <w:b/>
          <w:spacing w:val="-9"/>
          <w:sz w:val="24"/>
          <w:shd w:val="clear" w:color="auto" w:fill="D8D8D8"/>
        </w:rPr>
        <w:t xml:space="preserve"> </w:t>
      </w:r>
      <w:r>
        <w:rPr>
          <w:rFonts w:ascii="Calibri" w:hAnsi="Calibri"/>
          <w:b/>
          <w:sz w:val="24"/>
          <w:shd w:val="clear" w:color="auto" w:fill="D8D8D8"/>
        </w:rPr>
        <w:t>DEL</w:t>
      </w:r>
      <w:r>
        <w:rPr>
          <w:rFonts w:ascii="Calibri" w:hAnsi="Calibri"/>
          <w:b/>
          <w:spacing w:val="-10"/>
          <w:sz w:val="24"/>
          <w:shd w:val="clear" w:color="auto" w:fill="D8D8D8"/>
        </w:rPr>
        <w:t xml:space="preserve"> </w:t>
      </w:r>
      <w:r>
        <w:rPr>
          <w:rFonts w:ascii="Calibri" w:hAnsi="Calibri"/>
          <w:b/>
          <w:sz w:val="24"/>
          <w:shd w:val="clear" w:color="auto" w:fill="D8D8D8"/>
        </w:rPr>
        <w:t>INFORME</w:t>
      </w:r>
      <w:r>
        <w:rPr>
          <w:rFonts w:ascii="Calibri" w:hAnsi="Calibri"/>
          <w:b/>
          <w:spacing w:val="-8"/>
          <w:sz w:val="24"/>
          <w:shd w:val="clear" w:color="auto" w:fill="D8D8D8"/>
        </w:rPr>
        <w:t xml:space="preserve"> </w:t>
      </w:r>
      <w:r>
        <w:rPr>
          <w:rFonts w:ascii="Calibri" w:hAnsi="Calibri"/>
          <w:b/>
          <w:sz w:val="24"/>
          <w:shd w:val="clear" w:color="auto" w:fill="D8D8D8"/>
        </w:rPr>
        <w:t>TÉCNICO</w:t>
      </w:r>
      <w:r>
        <w:rPr>
          <w:rFonts w:ascii="Calibri" w:hAnsi="Calibri"/>
          <w:b/>
          <w:spacing w:val="-10"/>
          <w:sz w:val="24"/>
          <w:shd w:val="clear" w:color="auto" w:fill="D8D8D8"/>
        </w:rPr>
        <w:t xml:space="preserve"> </w:t>
      </w:r>
      <w:r>
        <w:rPr>
          <w:rFonts w:ascii="Calibri" w:hAnsi="Calibri"/>
          <w:b/>
          <w:sz w:val="24"/>
          <w:shd w:val="clear" w:color="auto" w:fill="D8D8D8"/>
        </w:rPr>
        <w:t>MUNICIPAL</w:t>
      </w:r>
      <w:r>
        <w:rPr>
          <w:rFonts w:ascii="Calibri" w:hAnsi="Calibri"/>
          <w:b/>
          <w:sz w:val="24"/>
          <w:shd w:val="clear" w:color="auto" w:fill="D8D8D8"/>
        </w:rPr>
        <w:tab/>
      </w:r>
    </w:p>
    <w:p w:rsidR="00AF4B55" w:rsidRDefault="00FE6C05">
      <w:pPr>
        <w:pStyle w:val="Textoindependiente"/>
        <w:spacing w:before="116" w:line="244" w:lineRule="auto"/>
        <w:ind w:left="1324" w:right="1701"/>
        <w:jc w:val="both"/>
      </w:pPr>
      <w:r>
        <w:rPr>
          <w:rFonts w:ascii="Arial" w:hAnsi="Arial"/>
          <w:b/>
        </w:rPr>
        <w:t xml:space="preserve">Objeto del Informe: </w:t>
      </w:r>
      <w:r>
        <w:t>Informe técnico preceptivo de los servicios municipales (Art. 16.2 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182/2018) sobre la adecuación de la</w:t>
      </w:r>
      <w:r>
        <w:rPr>
          <w:spacing w:val="1"/>
        </w:rPr>
        <w:t xml:space="preserve"> </w:t>
      </w:r>
      <w:r>
        <w:t>actuación</w:t>
      </w:r>
      <w:r>
        <w:rPr>
          <w:spacing w:val="1"/>
        </w:rPr>
        <w:t xml:space="preserve"> </w:t>
      </w:r>
      <w:r>
        <w:t>urbanística</w:t>
      </w:r>
      <w:r>
        <w:rPr>
          <w:spacing w:val="1"/>
        </w:rPr>
        <w:t xml:space="preserve"> </w:t>
      </w:r>
      <w:r>
        <w:t>solicitada por persona</w:t>
      </w:r>
      <w:r>
        <w:rPr>
          <w:spacing w:val="1"/>
        </w:rPr>
        <w:t xml:space="preserve"> </w:t>
      </w:r>
      <w:r>
        <w:t>interesada la legalidad urbanística y, en su caso, a la normativa técnica sectorial, a incluir en el</w:t>
      </w:r>
      <w:r>
        <w:rPr>
          <w:spacing w:val="1"/>
        </w:rPr>
        <w:t xml:space="preserve"> </w:t>
      </w:r>
      <w:r>
        <w:t>expediente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acto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LICENCIA</w:t>
      </w:r>
      <w:r>
        <w:rPr>
          <w:spacing w:val="1"/>
        </w:rPr>
        <w:t xml:space="preserve"> </w:t>
      </w:r>
      <w:r>
        <w:t>URBANÍSTICA</w:t>
      </w:r>
      <w:r>
        <w:rPr>
          <w:spacing w:val="1"/>
        </w:rPr>
        <w:t xml:space="preserve"> </w:t>
      </w:r>
      <w:r>
        <w:t>(Art.</w:t>
      </w:r>
      <w:r>
        <w:rPr>
          <w:spacing w:val="1"/>
        </w:rPr>
        <w:t xml:space="preserve"> </w:t>
      </w:r>
      <w:r>
        <w:t>13.1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182/2018).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11"/>
        <w:rPr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168408</wp:posOffset>
            </wp:positionV>
            <wp:extent cx="5258070" cy="262890"/>
            <wp:effectExtent l="0" t="0" r="0" b="0"/>
            <wp:wrapTopAndBottom/>
            <wp:docPr id="16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9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rPr>
          <w:sz w:val="29"/>
        </w:rPr>
      </w:pPr>
    </w:p>
    <w:p w:rsidR="00AF4B55" w:rsidRDefault="004B2364">
      <w:pPr>
        <w:pStyle w:val="Heading4"/>
        <w:spacing w:before="94"/>
        <w:ind w:left="4744" w:right="2908" w:hanging="1498"/>
      </w:pPr>
      <w:r>
        <w:pict>
          <v:shape id="_x0000_s1181" type="#_x0000_t202" style="position:absolute;left:0;text-align:left;margin-left:536pt;margin-top:135.8pt;width:32.9pt;height:250.5pt;z-index:1580902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INFORME</w:t>
      </w:r>
      <w:r w:rsidR="00FE6C05">
        <w:rPr>
          <w:spacing w:val="-10"/>
        </w:rPr>
        <w:t xml:space="preserve"> </w:t>
      </w:r>
      <w:r w:rsidR="00FE6C05">
        <w:t>DE</w:t>
      </w:r>
      <w:r w:rsidR="00FE6C05">
        <w:rPr>
          <w:spacing w:val="-9"/>
        </w:rPr>
        <w:t xml:space="preserve"> </w:t>
      </w:r>
      <w:r w:rsidR="00FE6C05">
        <w:t>LOS</w:t>
      </w:r>
      <w:r w:rsidR="00FE6C05">
        <w:rPr>
          <w:spacing w:val="-9"/>
        </w:rPr>
        <w:t xml:space="preserve"> </w:t>
      </w:r>
      <w:r w:rsidR="00FE6C05">
        <w:t>SERVICIOS</w:t>
      </w:r>
      <w:r w:rsidR="00FE6C05">
        <w:rPr>
          <w:spacing w:val="-8"/>
        </w:rPr>
        <w:t xml:space="preserve"> </w:t>
      </w:r>
      <w:r w:rsidR="00FE6C05">
        <w:t>TÉCNICOS</w:t>
      </w:r>
      <w:r w:rsidR="00FE6C05">
        <w:rPr>
          <w:spacing w:val="-8"/>
        </w:rPr>
        <w:t xml:space="preserve"> </w:t>
      </w:r>
      <w:r w:rsidR="00FE6C05">
        <w:t>MUNICIPALES</w:t>
      </w:r>
      <w:r w:rsidR="00FE6C05">
        <w:rPr>
          <w:spacing w:val="-52"/>
        </w:rPr>
        <w:t xml:space="preserve"> </w:t>
      </w:r>
      <w:r w:rsidR="00FE6C05">
        <w:t>LICENCIA</w:t>
      </w:r>
      <w:r w:rsidR="00FE6C05">
        <w:rPr>
          <w:spacing w:val="-9"/>
        </w:rPr>
        <w:t xml:space="preserve"> </w:t>
      </w:r>
      <w:r w:rsidR="00FE6C05">
        <w:t>URBANÍSTICA</w:t>
      </w:r>
    </w:p>
    <w:p w:rsidR="00AF4B55" w:rsidRDefault="00AF4B55">
      <w:pPr>
        <w:pStyle w:val="Textoindependiente"/>
        <w:spacing w:before="1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37" w:type="dxa"/>
        <w:tblLayout w:type="fixed"/>
        <w:tblLook w:val="01E0"/>
      </w:tblPr>
      <w:tblGrid>
        <w:gridCol w:w="2820"/>
        <w:gridCol w:w="2042"/>
      </w:tblGrid>
      <w:tr w:rsidR="00AF4B55">
        <w:trPr>
          <w:trHeight w:val="233"/>
        </w:trPr>
        <w:tc>
          <w:tcPr>
            <w:tcW w:w="2820" w:type="dxa"/>
            <w:shd w:val="clear" w:color="auto" w:fill="D8D8D8"/>
          </w:tcPr>
          <w:p w:rsidR="00AF4B55" w:rsidRDefault="00FE6C05">
            <w:pPr>
              <w:pStyle w:val="TableParagraph"/>
              <w:spacing w:before="3" w:line="210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Nº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Expediente:</w:t>
            </w:r>
          </w:p>
        </w:tc>
        <w:tc>
          <w:tcPr>
            <w:tcW w:w="2042" w:type="dxa"/>
          </w:tcPr>
          <w:p w:rsidR="00AF4B55" w:rsidRDefault="00FE6C05">
            <w:pPr>
              <w:pStyle w:val="TableParagraph"/>
              <w:spacing w:before="3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1884/2020</w:t>
            </w:r>
          </w:p>
        </w:tc>
      </w:tr>
      <w:tr w:rsidR="00AF4B55">
        <w:trPr>
          <w:trHeight w:val="226"/>
        </w:trPr>
        <w:tc>
          <w:tcPr>
            <w:tcW w:w="2820" w:type="dxa"/>
            <w:shd w:val="clear" w:color="auto" w:fill="D8D8D8"/>
          </w:tcPr>
          <w:p w:rsidR="00AF4B55" w:rsidRDefault="00FE6C05">
            <w:pPr>
              <w:pStyle w:val="TableParagraph"/>
              <w:spacing w:line="206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Asunto:</w:t>
            </w:r>
          </w:p>
        </w:tc>
        <w:tc>
          <w:tcPr>
            <w:tcW w:w="2042" w:type="dxa"/>
          </w:tcPr>
          <w:p w:rsidR="00AF4B55" w:rsidRDefault="00FE6C05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L.U.Ma.R.024/2020</w:t>
            </w:r>
          </w:p>
        </w:tc>
      </w:tr>
    </w:tbl>
    <w:p w:rsidR="00AF4B55" w:rsidRDefault="00AF4B55">
      <w:pPr>
        <w:pStyle w:val="Textoindependiente"/>
        <w:spacing w:before="6" w:after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947" w:type="dxa"/>
        <w:tblLayout w:type="fixed"/>
        <w:tblLook w:val="01E0"/>
      </w:tblPr>
      <w:tblGrid>
        <w:gridCol w:w="2863"/>
        <w:gridCol w:w="3785"/>
      </w:tblGrid>
      <w:tr w:rsidR="00AF4B55">
        <w:trPr>
          <w:trHeight w:val="226"/>
        </w:trPr>
        <w:tc>
          <w:tcPr>
            <w:tcW w:w="2863" w:type="dxa"/>
          </w:tcPr>
          <w:p w:rsidR="00AF4B55" w:rsidRDefault="00FE6C05">
            <w:pPr>
              <w:pStyle w:val="TableParagraph"/>
              <w:spacing w:line="207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Naturaleza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informe:</w:t>
            </w:r>
          </w:p>
        </w:tc>
        <w:tc>
          <w:tcPr>
            <w:tcW w:w="3785" w:type="dxa"/>
          </w:tcPr>
          <w:p w:rsidR="00AF4B55" w:rsidRDefault="00FE6C05">
            <w:pPr>
              <w:pStyle w:val="TableParagraph"/>
              <w:spacing w:line="207" w:lineRule="exact"/>
              <w:ind w:left="157"/>
              <w:rPr>
                <w:sz w:val="20"/>
              </w:rPr>
            </w:pPr>
            <w:r>
              <w:rPr>
                <w:sz w:val="20"/>
              </w:rPr>
              <w:t>[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Borrador [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Provisional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[X]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Definitivo</w:t>
            </w:r>
          </w:p>
        </w:tc>
      </w:tr>
      <w:tr w:rsidR="00AF4B55">
        <w:trPr>
          <w:trHeight w:val="230"/>
        </w:trPr>
        <w:tc>
          <w:tcPr>
            <w:tcW w:w="2863" w:type="dxa"/>
          </w:tcPr>
          <w:p w:rsidR="00AF4B55" w:rsidRDefault="00FE6C05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Técnico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informe:</w:t>
            </w:r>
          </w:p>
        </w:tc>
        <w:tc>
          <w:tcPr>
            <w:tcW w:w="3785" w:type="dxa"/>
          </w:tcPr>
          <w:p w:rsidR="00AF4B55" w:rsidRDefault="00FE6C05">
            <w:pPr>
              <w:pStyle w:val="TableParagraph"/>
              <w:spacing w:line="210" w:lineRule="exact"/>
              <w:ind w:left="157"/>
              <w:rPr>
                <w:sz w:val="20"/>
              </w:rPr>
            </w:pPr>
            <w:r>
              <w:rPr>
                <w:sz w:val="20"/>
              </w:rPr>
              <w:t>Nicolás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Suárez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Martín</w:t>
            </w:r>
          </w:p>
        </w:tc>
      </w:tr>
      <w:tr w:rsidR="00AF4B55">
        <w:trPr>
          <w:trHeight w:val="230"/>
        </w:trPr>
        <w:tc>
          <w:tcPr>
            <w:tcW w:w="2863" w:type="dxa"/>
          </w:tcPr>
          <w:p w:rsidR="00AF4B55" w:rsidRDefault="00FE6C05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Titulación:</w:t>
            </w:r>
          </w:p>
        </w:tc>
        <w:tc>
          <w:tcPr>
            <w:tcW w:w="3785" w:type="dxa"/>
          </w:tcPr>
          <w:p w:rsidR="00AF4B55" w:rsidRDefault="00FE6C05">
            <w:pPr>
              <w:pStyle w:val="TableParagraph"/>
              <w:spacing w:line="210" w:lineRule="exact"/>
              <w:ind w:left="157"/>
              <w:rPr>
                <w:sz w:val="20"/>
              </w:rPr>
            </w:pPr>
            <w:r>
              <w:rPr>
                <w:sz w:val="20"/>
              </w:rPr>
              <w:t>Ingeniero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Técnico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</w:p>
        </w:tc>
      </w:tr>
      <w:tr w:rsidR="00AF4B55">
        <w:trPr>
          <w:trHeight w:val="226"/>
        </w:trPr>
        <w:tc>
          <w:tcPr>
            <w:tcW w:w="2863" w:type="dxa"/>
          </w:tcPr>
          <w:p w:rsidR="00AF4B55" w:rsidRDefault="00FE6C05">
            <w:pPr>
              <w:pStyle w:val="TableParagraph"/>
              <w:spacing w:line="207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Elaboración:</w:t>
            </w:r>
          </w:p>
        </w:tc>
        <w:tc>
          <w:tcPr>
            <w:tcW w:w="3785" w:type="dxa"/>
          </w:tcPr>
          <w:p w:rsidR="00AF4B55" w:rsidRDefault="00FE6C05">
            <w:pPr>
              <w:pStyle w:val="TableParagraph"/>
              <w:spacing w:line="207" w:lineRule="exact"/>
              <w:ind w:left="157"/>
              <w:rPr>
                <w:sz w:val="20"/>
              </w:rPr>
            </w:pPr>
            <w:r>
              <w:rPr>
                <w:sz w:val="20"/>
              </w:rPr>
              <w:t>(documento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firmado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electrónicamente)</w:t>
            </w:r>
          </w:p>
        </w:tc>
      </w:tr>
    </w:tbl>
    <w:p w:rsidR="00AF4B55" w:rsidRDefault="00AF4B55">
      <w:pPr>
        <w:pStyle w:val="Textoindependiente"/>
        <w:spacing w:before="6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947" w:type="dxa"/>
        <w:tblLayout w:type="fixed"/>
        <w:tblLook w:val="01E0"/>
      </w:tblPr>
      <w:tblGrid>
        <w:gridCol w:w="2151"/>
        <w:gridCol w:w="3371"/>
      </w:tblGrid>
      <w:tr w:rsidR="00AF4B55">
        <w:trPr>
          <w:trHeight w:val="223"/>
        </w:trPr>
        <w:tc>
          <w:tcPr>
            <w:tcW w:w="2151" w:type="dxa"/>
          </w:tcPr>
          <w:p w:rsidR="00AF4B55" w:rsidRDefault="00FE6C05">
            <w:pPr>
              <w:pStyle w:val="TableParagraph"/>
              <w:spacing w:line="203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Solicitante:</w:t>
            </w:r>
          </w:p>
        </w:tc>
        <w:tc>
          <w:tcPr>
            <w:tcW w:w="3371" w:type="dxa"/>
          </w:tcPr>
          <w:p w:rsidR="00AF4B55" w:rsidRDefault="00FE6C05">
            <w:pPr>
              <w:pStyle w:val="TableParagraph"/>
              <w:spacing w:line="203" w:lineRule="exact"/>
              <w:ind w:left="872"/>
              <w:rPr>
                <w:sz w:val="20"/>
              </w:rPr>
            </w:pPr>
            <w:r>
              <w:rPr>
                <w:sz w:val="20"/>
              </w:rPr>
              <w:t>****</w:t>
            </w:r>
          </w:p>
        </w:tc>
      </w:tr>
    </w:tbl>
    <w:p w:rsidR="00AF4B55" w:rsidRDefault="00AF4B55">
      <w:pPr>
        <w:pStyle w:val="Textoindependiente"/>
        <w:spacing w:before="6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947" w:type="dxa"/>
        <w:tblLayout w:type="fixed"/>
        <w:tblLook w:val="01E0"/>
      </w:tblPr>
      <w:tblGrid>
        <w:gridCol w:w="2888"/>
        <w:gridCol w:w="516"/>
        <w:gridCol w:w="1663"/>
        <w:gridCol w:w="1131"/>
        <w:gridCol w:w="2237"/>
      </w:tblGrid>
      <w:tr w:rsidR="00AF4B55">
        <w:trPr>
          <w:trHeight w:val="801"/>
        </w:trPr>
        <w:tc>
          <w:tcPr>
            <w:tcW w:w="2888" w:type="dxa"/>
          </w:tcPr>
          <w:p w:rsidR="00AF4B55" w:rsidRDefault="00FE6C05">
            <w:pPr>
              <w:pStyle w:val="TableParagraph"/>
              <w:ind w:left="200" w:right="12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Edificación, construcción,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instalación,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actividad,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uso:</w:t>
            </w:r>
          </w:p>
        </w:tc>
        <w:tc>
          <w:tcPr>
            <w:tcW w:w="5547" w:type="dxa"/>
            <w:gridSpan w:val="4"/>
          </w:tcPr>
          <w:p w:rsidR="00AF4B55" w:rsidRDefault="00FE6C05">
            <w:pPr>
              <w:pStyle w:val="TableParagraph"/>
              <w:spacing w:line="244" w:lineRule="auto"/>
              <w:ind w:left="136" w:right="1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SORRIBA Y NIVELACIÓN, </w:t>
            </w:r>
            <w:r>
              <w:rPr>
                <w:sz w:val="20"/>
              </w:rPr>
              <w:t>CONSTRUCCIÓN DE MUROS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DE CONTENCIÓN E INVERNADERO, HORMIGONADO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CAMINOS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INTERIORES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ALMACÉN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AGRÍCOLA</w:t>
            </w:r>
          </w:p>
        </w:tc>
      </w:tr>
      <w:tr w:rsidR="00AF4B55">
        <w:trPr>
          <w:trHeight w:val="689"/>
        </w:trPr>
        <w:tc>
          <w:tcPr>
            <w:tcW w:w="2888" w:type="dxa"/>
          </w:tcPr>
          <w:p w:rsidR="00AF4B55" w:rsidRDefault="00AF4B55">
            <w:pPr>
              <w:pStyle w:val="TableParagraph"/>
              <w:spacing w:before="8"/>
              <w:rPr>
                <w:rFonts w:ascii="Arial"/>
                <w:b/>
                <w:sz w:val="29"/>
              </w:rPr>
            </w:pPr>
          </w:p>
          <w:p w:rsidR="00AF4B55" w:rsidRDefault="00FE6C05">
            <w:pPr>
              <w:pStyle w:val="TableParagraph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Localización:</w:t>
            </w:r>
          </w:p>
        </w:tc>
        <w:tc>
          <w:tcPr>
            <w:tcW w:w="5547" w:type="dxa"/>
            <w:gridSpan w:val="4"/>
          </w:tcPr>
          <w:p w:rsidR="00AF4B55" w:rsidRDefault="00FE6C05">
            <w:pPr>
              <w:pStyle w:val="TableParagraph"/>
              <w:spacing w:line="111" w:lineRule="exact"/>
              <w:ind w:left="136"/>
              <w:rPr>
                <w:sz w:val="20"/>
              </w:rPr>
            </w:pPr>
            <w:r>
              <w:rPr>
                <w:spacing w:val="-3"/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CULTIVO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TOMATES</w:t>
            </w:r>
          </w:p>
          <w:p w:rsidR="00AF4B55" w:rsidRDefault="00AF4B55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AF4B55" w:rsidRDefault="00FE6C05">
            <w:pPr>
              <w:pStyle w:val="TableParagraph"/>
              <w:ind w:left="136"/>
              <w:rPr>
                <w:sz w:val="20"/>
              </w:rPr>
            </w:pPr>
            <w:r>
              <w:rPr>
                <w:spacing w:val="-1"/>
                <w:sz w:val="20"/>
              </w:rPr>
              <w:t>LAS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TABLADAS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POLIGONO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PARCELA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384;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Rec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  <w:tr w:rsidR="00AF4B55">
        <w:trPr>
          <w:trHeight w:val="345"/>
        </w:trPr>
        <w:tc>
          <w:tcPr>
            <w:tcW w:w="2888" w:type="dxa"/>
          </w:tcPr>
          <w:p w:rsidR="00AF4B55" w:rsidRDefault="00FE6C05">
            <w:pPr>
              <w:pStyle w:val="TableParagraph"/>
              <w:spacing w:before="111" w:line="213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Coordenadas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UTM:</w:t>
            </w:r>
          </w:p>
        </w:tc>
        <w:tc>
          <w:tcPr>
            <w:tcW w:w="516" w:type="dxa"/>
          </w:tcPr>
          <w:p w:rsidR="00AF4B55" w:rsidRDefault="00FE6C05">
            <w:pPr>
              <w:pStyle w:val="TableParagraph"/>
              <w:spacing w:before="115" w:line="210" w:lineRule="exact"/>
              <w:ind w:left="136"/>
              <w:rPr>
                <w:sz w:val="20"/>
              </w:rPr>
            </w:pPr>
            <w:r>
              <w:rPr>
                <w:sz w:val="20"/>
              </w:rPr>
              <w:t>X:</w:t>
            </w:r>
          </w:p>
        </w:tc>
        <w:tc>
          <w:tcPr>
            <w:tcW w:w="1663" w:type="dxa"/>
          </w:tcPr>
          <w:p w:rsidR="00AF4B55" w:rsidRDefault="00FE6C05">
            <w:pPr>
              <w:pStyle w:val="TableParagraph"/>
              <w:spacing w:before="115" w:line="210" w:lineRule="exact"/>
              <w:ind w:left="190"/>
              <w:rPr>
                <w:sz w:val="20"/>
              </w:rPr>
            </w:pPr>
            <w:r>
              <w:rPr>
                <w:sz w:val="20"/>
              </w:rPr>
              <w:t>423.807</w:t>
            </w:r>
          </w:p>
        </w:tc>
        <w:tc>
          <w:tcPr>
            <w:tcW w:w="1131" w:type="dxa"/>
          </w:tcPr>
          <w:p w:rsidR="00AF4B55" w:rsidRDefault="00FE6C05">
            <w:pPr>
              <w:pStyle w:val="TableParagraph"/>
              <w:spacing w:before="115" w:line="210" w:lineRule="exact"/>
              <w:ind w:left="748"/>
              <w:rPr>
                <w:sz w:val="20"/>
              </w:rPr>
            </w:pPr>
            <w:r>
              <w:rPr>
                <w:sz w:val="20"/>
              </w:rPr>
              <w:t>Y:</w:t>
            </w:r>
          </w:p>
        </w:tc>
        <w:tc>
          <w:tcPr>
            <w:tcW w:w="2237" w:type="dxa"/>
          </w:tcPr>
          <w:p w:rsidR="00AF4B55" w:rsidRDefault="00FE6C05">
            <w:pPr>
              <w:pStyle w:val="TableParagraph"/>
              <w:spacing w:before="115" w:line="210" w:lineRule="exact"/>
              <w:ind w:left="199"/>
              <w:rPr>
                <w:sz w:val="20"/>
              </w:rPr>
            </w:pPr>
            <w:r>
              <w:rPr>
                <w:sz w:val="20"/>
              </w:rPr>
              <w:t>3.096.856</w:t>
            </w:r>
          </w:p>
        </w:tc>
      </w:tr>
      <w:tr w:rsidR="00AF4B55">
        <w:trPr>
          <w:trHeight w:val="456"/>
        </w:trPr>
        <w:tc>
          <w:tcPr>
            <w:tcW w:w="2888" w:type="dxa"/>
          </w:tcPr>
          <w:p w:rsidR="00AF4B55" w:rsidRDefault="00FE6C05">
            <w:pPr>
              <w:pStyle w:val="TableParagraph"/>
              <w:spacing w:line="227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Domicilio:</w:t>
            </w:r>
          </w:p>
        </w:tc>
        <w:tc>
          <w:tcPr>
            <w:tcW w:w="5547" w:type="dxa"/>
            <w:gridSpan w:val="4"/>
          </w:tcPr>
          <w:p w:rsidR="00AF4B55" w:rsidRDefault="00FE6C05"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C\ ROMAN RGUEZ.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RGUEZ.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Nº60</w:t>
            </w:r>
          </w:p>
          <w:p w:rsidR="00AF4B55" w:rsidRDefault="00FE6C05">
            <w:pPr>
              <w:pStyle w:val="TableParagraph"/>
              <w:spacing w:before="3" w:line="207" w:lineRule="exact"/>
              <w:ind w:left="136"/>
              <w:rPr>
                <w:sz w:val="20"/>
              </w:rPr>
            </w:pPr>
            <w:r>
              <w:rPr>
                <w:spacing w:val="-1"/>
                <w:sz w:val="20"/>
              </w:rPr>
              <w:t>CP 35470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ALDEA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NICOLAS</w:t>
            </w:r>
          </w:p>
        </w:tc>
      </w:tr>
    </w:tbl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FE6C05">
      <w:pPr>
        <w:ind w:left="1324"/>
        <w:rPr>
          <w:rFonts w:ascii="Arial"/>
          <w:b/>
          <w:sz w:val="20"/>
        </w:rPr>
      </w:pPr>
      <w:r>
        <w:rPr>
          <w:rFonts w:ascii="Arial"/>
          <w:b/>
          <w:sz w:val="20"/>
        </w:rPr>
        <w:t>INDICE</w:t>
      </w:r>
    </w:p>
    <w:p w:rsidR="00AF4B55" w:rsidRDefault="004B2364">
      <w:pPr>
        <w:pStyle w:val="Heading4"/>
      </w:pPr>
      <w:hyperlink w:anchor="_bookmark0" w:history="1">
        <w:r w:rsidR="00FE6C05">
          <w:t>1.</w:t>
        </w:r>
        <w:r w:rsidR="00FE6C05">
          <w:rPr>
            <w:spacing w:val="5"/>
          </w:rPr>
          <w:t xml:space="preserve"> </w:t>
        </w:r>
        <w:r w:rsidR="00FE6C05">
          <w:t>LEGISLACIÓN............................................................................................................................</w:t>
        </w:r>
      </w:hyperlink>
      <w:r w:rsidR="00FE6C05">
        <w:t>.......</w:t>
      </w:r>
    </w:p>
    <w:p w:rsidR="00AF4B55" w:rsidRDefault="004B2364">
      <w:pPr>
        <w:pStyle w:val="Prrafodelista"/>
        <w:numPr>
          <w:ilvl w:val="0"/>
          <w:numId w:val="39"/>
        </w:numPr>
        <w:tabs>
          <w:tab w:val="left" w:pos="1550"/>
        </w:tabs>
        <w:ind w:left="1550" w:hanging="226"/>
        <w:rPr>
          <w:rFonts w:ascii="Arial" w:hAnsi="Arial"/>
          <w:b/>
          <w:sz w:val="20"/>
        </w:rPr>
      </w:pPr>
      <w:hyperlink w:anchor="_bookmark1" w:history="1">
        <w:r w:rsidR="00FE6C05">
          <w:rPr>
            <w:rFonts w:ascii="Arial" w:hAnsi="Arial"/>
            <w:b/>
            <w:sz w:val="20"/>
          </w:rPr>
          <w:t>INSTRUMENTOS</w:t>
        </w:r>
        <w:r w:rsidR="00FE6C05">
          <w:rPr>
            <w:rFonts w:ascii="Arial" w:hAnsi="Arial"/>
            <w:b/>
            <w:spacing w:val="-5"/>
            <w:sz w:val="20"/>
          </w:rPr>
          <w:t xml:space="preserve"> </w:t>
        </w:r>
        <w:r w:rsidR="00FE6C05">
          <w:rPr>
            <w:rFonts w:ascii="Arial" w:hAnsi="Arial"/>
            <w:b/>
            <w:sz w:val="20"/>
          </w:rPr>
          <w:t>DE</w:t>
        </w:r>
        <w:r w:rsidR="00FE6C05">
          <w:rPr>
            <w:rFonts w:ascii="Arial" w:hAnsi="Arial"/>
            <w:b/>
            <w:spacing w:val="-6"/>
            <w:sz w:val="20"/>
          </w:rPr>
          <w:t xml:space="preserve"> </w:t>
        </w:r>
        <w:r w:rsidR="00FE6C05">
          <w:rPr>
            <w:rFonts w:ascii="Arial" w:hAnsi="Arial"/>
            <w:b/>
            <w:sz w:val="20"/>
          </w:rPr>
          <w:t>ORDENACIÓN</w:t>
        </w:r>
        <w:r w:rsidR="00FE6C05">
          <w:rPr>
            <w:rFonts w:ascii="Arial" w:hAnsi="Arial"/>
            <w:b/>
            <w:spacing w:val="-5"/>
            <w:sz w:val="20"/>
          </w:rPr>
          <w:t xml:space="preserve"> </w:t>
        </w:r>
        <w:r w:rsidR="00FE6C05">
          <w:rPr>
            <w:rFonts w:ascii="Arial" w:hAnsi="Arial"/>
            <w:b/>
            <w:sz w:val="20"/>
          </w:rPr>
          <w:t>TERRITORIAL</w:t>
        </w:r>
        <w:r w:rsidR="00FE6C05">
          <w:rPr>
            <w:rFonts w:ascii="Arial" w:hAnsi="Arial"/>
            <w:b/>
            <w:spacing w:val="-10"/>
            <w:sz w:val="20"/>
          </w:rPr>
          <w:t xml:space="preserve"> </w:t>
        </w:r>
        <w:r w:rsidR="00FE6C05">
          <w:rPr>
            <w:rFonts w:ascii="Arial" w:hAnsi="Arial"/>
            <w:b/>
            <w:sz w:val="20"/>
          </w:rPr>
          <w:t>Y</w:t>
        </w:r>
        <w:r w:rsidR="00FE6C05">
          <w:rPr>
            <w:rFonts w:ascii="Arial" w:hAnsi="Arial"/>
            <w:b/>
            <w:spacing w:val="-8"/>
            <w:sz w:val="20"/>
          </w:rPr>
          <w:t xml:space="preserve"> </w:t>
        </w:r>
        <w:r w:rsidR="00FE6C05">
          <w:rPr>
            <w:rFonts w:ascii="Arial" w:hAnsi="Arial"/>
            <w:b/>
            <w:sz w:val="20"/>
          </w:rPr>
          <w:t>URBANÍSTICA..................................</w:t>
        </w:r>
      </w:hyperlink>
      <w:r w:rsidR="00FE6C05">
        <w:rPr>
          <w:rFonts w:ascii="Arial" w:hAnsi="Arial"/>
          <w:b/>
          <w:sz w:val="20"/>
        </w:rPr>
        <w:t>........</w:t>
      </w:r>
    </w:p>
    <w:p w:rsidR="00AF4B55" w:rsidRDefault="004B2364">
      <w:pPr>
        <w:pStyle w:val="Heading4"/>
        <w:numPr>
          <w:ilvl w:val="0"/>
          <w:numId w:val="39"/>
        </w:numPr>
        <w:tabs>
          <w:tab w:val="left" w:pos="1550"/>
        </w:tabs>
        <w:ind w:left="1550" w:right="1282" w:hanging="226"/>
      </w:pPr>
      <w:hyperlink w:anchor="_bookmark2" w:history="1">
        <w:r w:rsidR="00FE6C05">
          <w:t>ZONIFICACIÓN, CLASE, CATEGORÍA Y CALIFICACIÓN EN BASE AL PLANEAMIENTO</w:t>
        </w:r>
      </w:hyperlink>
      <w:r w:rsidR="00FE6C05">
        <w:rPr>
          <w:spacing w:val="1"/>
        </w:rPr>
        <w:t xml:space="preserve"> </w:t>
      </w:r>
      <w:hyperlink w:anchor="_bookmark2" w:history="1">
        <w:r w:rsidR="00FE6C05">
          <w:t>VIGENTE....................................................................................................................................</w:t>
        </w:r>
      </w:hyperlink>
      <w:r w:rsidR="00FE6C05">
        <w:t>.......</w:t>
      </w:r>
    </w:p>
    <w:p w:rsidR="00AF4B55" w:rsidRDefault="004B2364">
      <w:pPr>
        <w:pStyle w:val="Prrafodelista"/>
        <w:numPr>
          <w:ilvl w:val="0"/>
          <w:numId w:val="39"/>
        </w:numPr>
        <w:tabs>
          <w:tab w:val="left" w:pos="1550"/>
        </w:tabs>
        <w:ind w:left="1550" w:right="1279" w:hanging="226"/>
        <w:rPr>
          <w:rFonts w:ascii="Arial" w:hAnsi="Arial"/>
          <w:b/>
          <w:sz w:val="20"/>
        </w:rPr>
      </w:pPr>
      <w:hyperlink w:anchor="_bookmark3" w:history="1">
        <w:r w:rsidR="00FE6C05">
          <w:rPr>
            <w:rFonts w:ascii="Arial" w:hAnsi="Arial"/>
            <w:b/>
            <w:sz w:val="20"/>
          </w:rPr>
          <w:t>DOCUMENTACIÓN APORTADA, CARACTERÍSTICAS TÉCNICAS Y PRESUPUESTO DEL</w:t>
        </w:r>
      </w:hyperlink>
      <w:r w:rsidR="00FE6C05">
        <w:rPr>
          <w:rFonts w:ascii="Arial" w:hAnsi="Arial"/>
          <w:b/>
          <w:spacing w:val="1"/>
          <w:sz w:val="20"/>
        </w:rPr>
        <w:t xml:space="preserve"> </w:t>
      </w:r>
      <w:hyperlink w:anchor="_bookmark3" w:history="1">
        <w:r w:rsidR="00FE6C05">
          <w:rPr>
            <w:rFonts w:ascii="Arial" w:hAnsi="Arial"/>
            <w:b/>
            <w:sz w:val="20"/>
          </w:rPr>
          <w:t>PROYECTO................................................................................................................................</w:t>
        </w:r>
      </w:hyperlink>
      <w:r w:rsidR="00FE6C05">
        <w:rPr>
          <w:rFonts w:ascii="Arial" w:hAnsi="Arial"/>
          <w:b/>
          <w:sz w:val="20"/>
        </w:rPr>
        <w:t>.......</w:t>
      </w:r>
    </w:p>
    <w:p w:rsidR="00AF4B55" w:rsidRDefault="004B2364">
      <w:pPr>
        <w:pStyle w:val="Heading4"/>
      </w:pPr>
      <w:hyperlink w:anchor="_bookmark4" w:history="1">
        <w:r w:rsidR="00FE6C05">
          <w:t>5.</w:t>
        </w:r>
        <w:r w:rsidR="00FE6C05">
          <w:rPr>
            <w:spacing w:val="2"/>
          </w:rPr>
          <w:t xml:space="preserve"> </w:t>
        </w:r>
        <w:r w:rsidR="00FE6C05">
          <w:t>INFORME</w:t>
        </w:r>
        <w:r w:rsidR="00FE6C05">
          <w:rPr>
            <w:spacing w:val="-1"/>
          </w:rPr>
          <w:t xml:space="preserve"> </w:t>
        </w:r>
        <w:r w:rsidR="00FE6C05">
          <w:t>TÉCNICO...................................................................................................................</w:t>
        </w:r>
      </w:hyperlink>
      <w:r w:rsidR="00FE6C05">
        <w:t>.......</w:t>
      </w:r>
    </w:p>
    <w:p w:rsidR="00AF4B55" w:rsidRDefault="00FE6C05">
      <w:pPr>
        <w:pStyle w:val="Textoindependiente"/>
        <w:spacing w:before="3"/>
        <w:ind w:left="1324"/>
      </w:pPr>
      <w:r>
        <w:rPr>
          <w:noProof/>
          <w:lang w:eastAsia="es-ES"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23733</wp:posOffset>
            </wp:positionV>
            <wp:extent cx="330200" cy="3937000"/>
            <wp:effectExtent l="0" t="0" r="0" b="0"/>
            <wp:wrapNone/>
            <wp:docPr id="1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180" type="#_x0000_t202" style="position:absolute;left:0;text-align:left;margin-left:567.55pt;margin-top:11.9pt;width:14.75pt;height:301pt;z-index:15809536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37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hyperlink w:anchor="_bookmark5" w:history="1">
        <w:r>
          <w:rPr>
            <w:spacing w:val="-2"/>
          </w:rPr>
          <w:t>6.</w:t>
        </w:r>
        <w:r>
          <w:rPr>
            <w:spacing w:val="19"/>
          </w:rPr>
          <w:t xml:space="preserve"> </w:t>
        </w:r>
        <w:r>
          <w:rPr>
            <w:spacing w:val="-2"/>
          </w:rPr>
          <w:t>conclusiones....................................................................................................................................</w:t>
        </w:r>
      </w:hyperlink>
      <w:r>
        <w:rPr>
          <w:spacing w:val="-2"/>
        </w:rPr>
        <w:t>......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rPr>
          <w:sz w:val="22"/>
        </w:rPr>
      </w:pPr>
    </w:p>
    <w:p w:rsidR="00AF4B55" w:rsidRDefault="00FE6C05">
      <w:pPr>
        <w:pStyle w:val="Heading4"/>
        <w:spacing w:before="193"/>
      </w:pPr>
      <w:r>
        <w:t>LEGISLACIÓN</w:t>
      </w:r>
    </w:p>
    <w:p w:rsidR="00AF4B55" w:rsidRDefault="00FE6C05">
      <w:pPr>
        <w:spacing w:line="242" w:lineRule="auto"/>
        <w:ind w:left="2032" w:right="1702"/>
        <w:rPr>
          <w:sz w:val="20"/>
        </w:rPr>
      </w:pPr>
      <w:r>
        <w:rPr>
          <w:rFonts w:ascii="Arial" w:hAnsi="Arial"/>
          <w:b/>
          <w:sz w:val="20"/>
        </w:rPr>
        <w:t>LEY 4/2017, de 13 de julio, del Suelo y de los Espacios Naturales Protegidos 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Canarias</w:t>
      </w:r>
      <w:r>
        <w:rPr>
          <w:sz w:val="20"/>
        </w:rPr>
        <w:t xml:space="preserve">, publicada en el Boletín Oficial de Canarias </w:t>
      </w:r>
      <w:proofErr w:type="spellStart"/>
      <w:r>
        <w:rPr>
          <w:sz w:val="20"/>
        </w:rPr>
        <w:t>num.</w:t>
      </w:r>
      <w:proofErr w:type="spellEnd"/>
      <w:r>
        <w:rPr>
          <w:sz w:val="20"/>
        </w:rPr>
        <w:t xml:space="preserve"> 138, de 19 de julio de 2017,</w:t>
      </w:r>
      <w:r>
        <w:rPr>
          <w:spacing w:val="-51"/>
          <w:sz w:val="20"/>
        </w:rPr>
        <w:t xml:space="preserve"> </w:t>
      </w:r>
      <w:r>
        <w:rPr>
          <w:sz w:val="20"/>
        </w:rPr>
        <w:t>y que entró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vigor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de septiembre</w:t>
      </w:r>
      <w:r>
        <w:rPr>
          <w:spacing w:val="-1"/>
          <w:sz w:val="20"/>
        </w:rPr>
        <w:t xml:space="preserve"> </w:t>
      </w:r>
      <w:r>
        <w:rPr>
          <w:sz w:val="20"/>
        </w:rPr>
        <w:t>de 2017.</w:t>
      </w:r>
      <w:r>
        <w:rPr>
          <w:spacing w:val="1"/>
          <w:sz w:val="20"/>
        </w:rPr>
        <w:t xml:space="preserve"> </w:t>
      </w:r>
      <w:r>
        <w:rPr>
          <w:sz w:val="20"/>
        </w:rPr>
        <w:t>(En adelante LSC</w:t>
      </w:r>
      <w:r>
        <w:rPr>
          <w:spacing w:val="2"/>
          <w:sz w:val="20"/>
        </w:rPr>
        <w:t xml:space="preserve"> </w:t>
      </w:r>
      <w:r>
        <w:rPr>
          <w:sz w:val="20"/>
        </w:rPr>
        <w:t>4/2017).</w:t>
      </w:r>
    </w:p>
    <w:p w:rsidR="00AF4B55" w:rsidRDefault="00AF4B55">
      <w:pPr>
        <w:pStyle w:val="Textoindependiente"/>
      </w:pPr>
    </w:p>
    <w:p w:rsidR="00AF4B55" w:rsidRDefault="00FE6C05">
      <w:pPr>
        <w:ind w:left="2032" w:right="1853"/>
        <w:rPr>
          <w:sz w:val="20"/>
        </w:rPr>
      </w:pPr>
      <w:r>
        <w:rPr>
          <w:sz w:val="20"/>
        </w:rPr>
        <w:t xml:space="preserve">DECRETO 182/2018, de 26 de diciembre, por el que se aprueba el </w:t>
      </w:r>
      <w:r>
        <w:rPr>
          <w:rFonts w:ascii="Arial" w:hAnsi="Arial"/>
          <w:b/>
          <w:sz w:val="20"/>
        </w:rPr>
        <w:t>Reglamento 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Intervención y Protección de la Legalidad Urbanística de Canarias</w:t>
      </w:r>
      <w:r>
        <w:rPr>
          <w:sz w:val="20"/>
        </w:rPr>
        <w:t>. Boletín Oficial</w:t>
      </w:r>
      <w:r>
        <w:rPr>
          <w:spacing w:val="-5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Canarias</w:t>
      </w:r>
      <w:r>
        <w:rPr>
          <w:spacing w:val="1"/>
          <w:sz w:val="20"/>
        </w:rPr>
        <w:t xml:space="preserve"> </w:t>
      </w:r>
      <w:r>
        <w:rPr>
          <w:sz w:val="20"/>
        </w:rPr>
        <w:t>núm. 5, de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Miércoles</w:t>
      </w:r>
      <w:r>
        <w:rPr>
          <w:spacing w:val="2"/>
          <w:sz w:val="20"/>
        </w:rPr>
        <w:t xml:space="preserve"> </w:t>
      </w:r>
      <w:r>
        <w:rPr>
          <w:sz w:val="20"/>
        </w:rPr>
        <w:t>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enero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2019.</w:t>
      </w:r>
      <w:r>
        <w:rPr>
          <w:spacing w:val="4"/>
          <w:sz w:val="20"/>
        </w:rPr>
        <w:t xml:space="preserve"> </w:t>
      </w:r>
      <w:r>
        <w:rPr>
          <w:sz w:val="20"/>
        </w:rPr>
        <w:t>(En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adelante </w:t>
      </w:r>
      <w:r>
        <w:rPr>
          <w:rFonts w:ascii="Arial" w:hAnsi="Arial"/>
          <w:b/>
          <w:sz w:val="20"/>
        </w:rPr>
        <w:t>Decreto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182/2018</w:t>
      </w:r>
      <w:r>
        <w:rPr>
          <w:sz w:val="20"/>
        </w:rPr>
        <w:t>).</w:t>
      </w:r>
    </w:p>
    <w:p w:rsidR="00AF4B55" w:rsidRDefault="00AF4B55">
      <w:pPr>
        <w:pStyle w:val="Textoindependiente"/>
        <w:spacing w:before="4"/>
      </w:pPr>
    </w:p>
    <w:p w:rsidR="00AF4B55" w:rsidRDefault="00FE6C05">
      <w:pPr>
        <w:ind w:left="2032" w:right="2014"/>
        <w:rPr>
          <w:sz w:val="20"/>
        </w:rPr>
      </w:pPr>
      <w:r>
        <w:rPr>
          <w:sz w:val="20"/>
        </w:rPr>
        <w:t xml:space="preserve">Ley 38/1999, de 5 de noviembre, </w:t>
      </w:r>
      <w:r>
        <w:rPr>
          <w:rFonts w:ascii="Arial" w:hAnsi="Arial"/>
          <w:b/>
          <w:sz w:val="20"/>
        </w:rPr>
        <w:t>de Ordenación de la Edificación</w:t>
      </w:r>
      <w:r>
        <w:rPr>
          <w:sz w:val="20"/>
        </w:rPr>
        <w:t>, publicada en el</w:t>
      </w:r>
      <w:r>
        <w:rPr>
          <w:spacing w:val="-51"/>
          <w:sz w:val="20"/>
        </w:rPr>
        <w:t xml:space="preserve"> </w:t>
      </w:r>
      <w:r>
        <w:rPr>
          <w:sz w:val="20"/>
        </w:rPr>
        <w:t>BOE</w:t>
      </w:r>
      <w:r>
        <w:rPr>
          <w:spacing w:val="2"/>
          <w:sz w:val="20"/>
        </w:rPr>
        <w:t xml:space="preserve"> </w:t>
      </w:r>
      <w:r>
        <w:rPr>
          <w:sz w:val="20"/>
        </w:rPr>
        <w:t>núm.</w:t>
      </w:r>
      <w:r>
        <w:rPr>
          <w:spacing w:val="1"/>
          <w:sz w:val="20"/>
        </w:rPr>
        <w:t xml:space="preserve"> </w:t>
      </w:r>
      <w:r>
        <w:rPr>
          <w:sz w:val="20"/>
        </w:rPr>
        <w:t>266, de</w:t>
      </w:r>
      <w:r>
        <w:rPr>
          <w:spacing w:val="1"/>
          <w:sz w:val="20"/>
        </w:rPr>
        <w:t xml:space="preserve"> </w:t>
      </w:r>
      <w:r>
        <w:rPr>
          <w:sz w:val="20"/>
        </w:rPr>
        <w:t>6 de noviembre</w:t>
      </w:r>
      <w:r>
        <w:rPr>
          <w:spacing w:val="1"/>
          <w:sz w:val="20"/>
        </w:rPr>
        <w:t xml:space="preserve"> </w:t>
      </w:r>
      <w:r>
        <w:rPr>
          <w:sz w:val="20"/>
        </w:rPr>
        <w:t>de 1999.</w:t>
      </w:r>
      <w:r>
        <w:rPr>
          <w:spacing w:val="1"/>
          <w:sz w:val="20"/>
        </w:rPr>
        <w:t xml:space="preserve"> </w:t>
      </w:r>
      <w:r>
        <w:rPr>
          <w:sz w:val="20"/>
        </w:rPr>
        <w:t>(En</w:t>
      </w:r>
      <w:r>
        <w:rPr>
          <w:spacing w:val="2"/>
          <w:sz w:val="20"/>
        </w:rPr>
        <w:t xml:space="preserve"> </w:t>
      </w:r>
      <w:r>
        <w:rPr>
          <w:sz w:val="20"/>
        </w:rPr>
        <w:t>adelante</w:t>
      </w:r>
      <w:r>
        <w:rPr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LOE’99</w:t>
      </w:r>
      <w:r>
        <w:rPr>
          <w:sz w:val="20"/>
        </w:rPr>
        <w:t>).</w:t>
      </w:r>
    </w:p>
    <w:p w:rsidR="00AF4B55" w:rsidRDefault="00AF4B55">
      <w:pPr>
        <w:pStyle w:val="Textoindependiente"/>
        <w:spacing w:before="3"/>
      </w:pPr>
    </w:p>
    <w:p w:rsidR="00AF4B55" w:rsidRDefault="00FE6C05">
      <w:pPr>
        <w:pStyle w:val="Heading4"/>
      </w:pPr>
      <w:r>
        <w:t>INSTRUMENTOS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ORDENACIÓN</w:t>
      </w:r>
      <w:r>
        <w:rPr>
          <w:spacing w:val="-5"/>
        </w:rPr>
        <w:t xml:space="preserve"> </w:t>
      </w:r>
      <w:r>
        <w:t>TERRITORIAL</w:t>
      </w:r>
      <w:r>
        <w:rPr>
          <w:spacing w:val="-1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URBANÍSTICA</w:t>
      </w:r>
    </w:p>
    <w:p w:rsidR="00AF4B55" w:rsidRDefault="00FE6C05">
      <w:pPr>
        <w:pStyle w:val="Textoindependiente"/>
        <w:spacing w:line="244" w:lineRule="auto"/>
        <w:ind w:left="2032" w:right="1702"/>
      </w:pPr>
      <w:r>
        <w:rPr>
          <w:rFonts w:ascii="Arial" w:hAnsi="Arial"/>
          <w:b/>
        </w:rPr>
        <w:t>Plan Insular de Ordenación de Gran Canaria</w:t>
      </w:r>
      <w:r>
        <w:t>, aprobado definitivamente por Decreto</w:t>
      </w:r>
      <w:r>
        <w:rPr>
          <w:spacing w:val="-51"/>
        </w:rPr>
        <w:t xml:space="preserve"> </w:t>
      </w:r>
      <w:r>
        <w:t>277/2003, de 11 de noviembre, a reserva de que se subsanen las deficiencias</w:t>
      </w:r>
      <w:r>
        <w:rPr>
          <w:spacing w:val="1"/>
        </w:rPr>
        <w:t xml:space="preserve"> </w:t>
      </w:r>
      <w:r>
        <w:rPr>
          <w:spacing w:val="-1"/>
        </w:rPr>
        <w:t xml:space="preserve">advertidas por la Comisión de Ordenación del </w:t>
      </w:r>
      <w:r>
        <w:t>Territorio y Medio Ambiente de Canarias</w:t>
      </w:r>
      <w:r>
        <w:rPr>
          <w:spacing w:val="-5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celebrada el</w:t>
      </w:r>
      <w:r>
        <w:rPr>
          <w:spacing w:val="2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de mayo</w:t>
      </w:r>
      <w:r>
        <w:rPr>
          <w:spacing w:val="-1"/>
        </w:rPr>
        <w:t xml:space="preserve"> </w:t>
      </w:r>
      <w:r>
        <w:t>de 2003</w:t>
      </w:r>
      <w:r>
        <w:rPr>
          <w:spacing w:val="-1"/>
        </w:rPr>
        <w:t xml:space="preserve"> </w:t>
      </w:r>
      <w:r>
        <w:t>(BOC</w:t>
      </w:r>
      <w:r>
        <w:rPr>
          <w:spacing w:val="1"/>
        </w:rPr>
        <w:t xml:space="preserve"> </w:t>
      </w:r>
      <w:r>
        <w:t>2003/234,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diciembre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2003).</w:t>
      </w:r>
      <w:r>
        <w:rPr>
          <w:spacing w:val="-3"/>
        </w:rPr>
        <w:t xml:space="preserve"> </w:t>
      </w:r>
      <w:r>
        <w:t>DECRETO</w:t>
      </w:r>
      <w:r>
        <w:rPr>
          <w:spacing w:val="-1"/>
        </w:rPr>
        <w:t xml:space="preserve"> </w:t>
      </w:r>
      <w:r>
        <w:t>68/2004,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mayo,</w:t>
      </w:r>
      <w:r>
        <w:rPr>
          <w:spacing w:val="-2"/>
        </w:rPr>
        <w:t xml:space="preserve"> </w:t>
      </w:r>
      <w:r>
        <w:t>por el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subsanan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deficiencias</w:t>
      </w:r>
      <w:r>
        <w:rPr>
          <w:spacing w:val="1"/>
        </w:rPr>
        <w:t xml:space="preserve"> </w:t>
      </w:r>
      <w:r>
        <w:t>no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4"/>
        <w:rPr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113550</wp:posOffset>
            </wp:positionV>
            <wp:extent cx="5258070" cy="262890"/>
            <wp:effectExtent l="0" t="0" r="0" b="0"/>
            <wp:wrapTopAndBottom/>
            <wp:docPr id="16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2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Textoindependiente"/>
        <w:spacing w:before="195"/>
        <w:ind w:left="2032"/>
      </w:pPr>
      <w:proofErr w:type="gramStart"/>
      <w:r>
        <w:lastRenderedPageBreak/>
        <w:t>sustanciales</w:t>
      </w:r>
      <w:proofErr w:type="gramEnd"/>
      <w:r>
        <w:t xml:space="preserve"> del Plan</w:t>
      </w:r>
      <w:r>
        <w:rPr>
          <w:spacing w:val="-3"/>
        </w:rPr>
        <w:t xml:space="preserve"> </w:t>
      </w:r>
      <w:r>
        <w:t>Insular de</w:t>
      </w:r>
      <w:r>
        <w:rPr>
          <w:spacing w:val="-3"/>
        </w:rPr>
        <w:t xml:space="preserve"> </w:t>
      </w:r>
      <w:r>
        <w:t>Ordenación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Gran</w:t>
      </w:r>
      <w:r>
        <w:rPr>
          <w:spacing w:val="-3"/>
        </w:rPr>
        <w:t xml:space="preserve"> </w:t>
      </w:r>
      <w:r>
        <w:t>Canaria</w:t>
      </w:r>
      <w:r>
        <w:rPr>
          <w:spacing w:val="50"/>
        </w:rPr>
        <w:t xml:space="preserve"> </w:t>
      </w:r>
      <w:r>
        <w:t>(en</w:t>
      </w:r>
      <w:r>
        <w:rPr>
          <w:spacing w:val="-3"/>
        </w:rPr>
        <w:t xml:space="preserve"> </w:t>
      </w:r>
      <w:r>
        <w:t>adelante</w:t>
      </w:r>
      <w:r>
        <w:rPr>
          <w:spacing w:val="-2"/>
        </w:rPr>
        <w:t xml:space="preserve"> </w:t>
      </w:r>
      <w:r>
        <w:t>PIOGC´04)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spacing w:before="8"/>
        <w:rPr>
          <w:sz w:val="18"/>
        </w:rPr>
      </w:pPr>
    </w:p>
    <w:p w:rsidR="00AF4B55" w:rsidRDefault="00FE6C05">
      <w:pPr>
        <w:pStyle w:val="Textoindependiente"/>
        <w:spacing w:line="244" w:lineRule="auto"/>
        <w:ind w:left="2032" w:right="1835"/>
      </w:pPr>
      <w:r>
        <w:rPr>
          <w:rFonts w:ascii="Arial" w:hAnsi="Arial"/>
          <w:b/>
        </w:rPr>
        <w:t>Plan General de Ordenación Supletorio de La Aldea de San Nicolás</w:t>
      </w:r>
      <w:r>
        <w:t>, aprobado</w:t>
      </w:r>
      <w:r>
        <w:rPr>
          <w:spacing w:val="1"/>
        </w:rPr>
        <w:t xml:space="preserve"> </w:t>
      </w:r>
      <w:r>
        <w:rPr>
          <w:spacing w:val="-1"/>
        </w:rPr>
        <w:t xml:space="preserve">definitivamente por </w:t>
      </w:r>
      <w:r>
        <w:t>la Comisión de Ordenación del Territorio y Medio Ambiente de</w:t>
      </w:r>
      <w:r>
        <w:rPr>
          <w:spacing w:val="1"/>
        </w:rPr>
        <w:t xml:space="preserve"> </w:t>
      </w:r>
      <w:r>
        <w:t>Canarias en su sesión de 7 de julio y</w:t>
      </w:r>
      <w:r>
        <w:rPr>
          <w:spacing w:val="1"/>
        </w:rPr>
        <w:t xml:space="preserve"> </w:t>
      </w:r>
      <w:r>
        <w:t>de 13 de diciembre de 2017, cuyos acuerdos se</w:t>
      </w:r>
      <w:r>
        <w:rPr>
          <w:spacing w:val="-51"/>
        </w:rPr>
        <w:t xml:space="preserve"> </w:t>
      </w:r>
      <w:r>
        <w:t>publicaron en el Anexo del Boletín Oficial de Canarias el miércoles 12 de diciembre de</w:t>
      </w:r>
      <w:r>
        <w:rPr>
          <w:spacing w:val="-51"/>
        </w:rPr>
        <w:t xml:space="preserve"> </w:t>
      </w:r>
      <w:r>
        <w:t>2017,</w:t>
      </w:r>
      <w:r>
        <w:rPr>
          <w:spacing w:val="1"/>
        </w:rPr>
        <w:t xml:space="preserve"> </w:t>
      </w:r>
      <w:r>
        <w:t>número 247 de boletín.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Normativa</w:t>
      </w:r>
      <w:r>
        <w:rPr>
          <w:spacing w:val="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publicó en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Boletín Oficial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Provincia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Palmas en</w:t>
      </w:r>
      <w:r>
        <w:rPr>
          <w:spacing w:val="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al boletín Número</w:t>
      </w:r>
      <w:r>
        <w:rPr>
          <w:spacing w:val="-1"/>
        </w:rPr>
        <w:t xml:space="preserve"> </w:t>
      </w:r>
      <w:r>
        <w:t>6, de</w:t>
      </w:r>
      <w:r>
        <w:rPr>
          <w:spacing w:val="-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viernes</w:t>
      </w:r>
      <w:r>
        <w:rPr>
          <w:spacing w:val="3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enero de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(en</w:t>
      </w:r>
      <w:r>
        <w:rPr>
          <w:spacing w:val="1"/>
        </w:rPr>
        <w:t xml:space="preserve"> </w:t>
      </w:r>
      <w:r>
        <w:t>adelante</w:t>
      </w:r>
      <w:r>
        <w:rPr>
          <w:spacing w:val="2"/>
        </w:rPr>
        <w:t xml:space="preserve"> </w:t>
      </w:r>
      <w:r>
        <w:t>PGO-S’17).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spacing w:before="8"/>
        <w:rPr>
          <w:sz w:val="17"/>
        </w:rPr>
      </w:pPr>
    </w:p>
    <w:p w:rsidR="00AF4B55" w:rsidRDefault="004B2364">
      <w:pPr>
        <w:pStyle w:val="Heading4"/>
        <w:spacing w:before="1"/>
      </w:pPr>
      <w:r>
        <w:pict>
          <v:shape id="_x0000_s1179" type="#_x0000_t202" style="position:absolute;left:0;text-align:left;margin-left:536pt;margin-top:4.65pt;width:32.9pt;height:250.5pt;z-index:1581107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INICIACIÓN</w:t>
      </w:r>
      <w:r w:rsidR="00FE6C05">
        <w:rPr>
          <w:spacing w:val="-7"/>
        </w:rPr>
        <w:t xml:space="preserve"> </w:t>
      </w:r>
      <w:r w:rsidR="00FE6C05">
        <w:t>Y</w:t>
      </w:r>
      <w:r w:rsidR="00FE6C05">
        <w:rPr>
          <w:spacing w:val="-13"/>
        </w:rPr>
        <w:t xml:space="preserve"> </w:t>
      </w:r>
      <w:r w:rsidR="00FE6C05">
        <w:t>ADMISIÓN</w:t>
      </w:r>
      <w:r w:rsidR="00FE6C05">
        <w:rPr>
          <w:spacing w:val="-9"/>
        </w:rPr>
        <w:t xml:space="preserve"> </w:t>
      </w:r>
      <w:r w:rsidR="00FE6C05">
        <w:t>A</w:t>
      </w:r>
      <w:r w:rsidR="00FE6C05">
        <w:rPr>
          <w:spacing w:val="-10"/>
        </w:rPr>
        <w:t xml:space="preserve"> </w:t>
      </w:r>
      <w:r w:rsidR="00FE6C05">
        <w:t>TRÁMITE</w:t>
      </w:r>
      <w:r w:rsidR="00FE6C05">
        <w:rPr>
          <w:spacing w:val="-4"/>
        </w:rPr>
        <w:t xml:space="preserve"> </w:t>
      </w:r>
      <w:r w:rsidR="00FE6C05">
        <w:t>DE</w:t>
      </w:r>
      <w:r w:rsidR="00FE6C05">
        <w:rPr>
          <w:spacing w:val="-5"/>
        </w:rPr>
        <w:t xml:space="preserve"> </w:t>
      </w:r>
      <w:r w:rsidR="00FE6C05">
        <w:t>LA</w:t>
      </w:r>
      <w:r w:rsidR="00FE6C05">
        <w:rPr>
          <w:spacing w:val="-12"/>
        </w:rPr>
        <w:t xml:space="preserve"> </w:t>
      </w:r>
      <w:r w:rsidR="00FE6C05">
        <w:t>SOLICITUD</w:t>
      </w:r>
    </w:p>
    <w:p w:rsidR="00AF4B55" w:rsidRDefault="00FE6C05">
      <w:pPr>
        <w:pStyle w:val="Textoindependiente"/>
        <w:spacing w:before="3" w:line="244" w:lineRule="auto"/>
        <w:ind w:left="2032" w:right="1734"/>
      </w:pPr>
      <w:r>
        <w:t>Las</w:t>
      </w:r>
      <w:r>
        <w:rPr>
          <w:spacing w:val="2"/>
        </w:rPr>
        <w:t xml:space="preserve"> </w:t>
      </w:r>
      <w:r>
        <w:t>obras</w:t>
      </w:r>
      <w:r>
        <w:rPr>
          <w:spacing w:val="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afectan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4"/>
        </w:rPr>
        <w:t xml:space="preserve"> </w:t>
      </w:r>
      <w:r>
        <w:rPr>
          <w:u w:val="single"/>
        </w:rPr>
        <w:t>Espacio</w:t>
      </w:r>
      <w:r>
        <w:rPr>
          <w:spacing w:val="-1"/>
          <w:u w:val="single"/>
        </w:rPr>
        <w:t xml:space="preserve"> </w:t>
      </w:r>
      <w:r>
        <w:rPr>
          <w:u w:val="single"/>
        </w:rPr>
        <w:t>Natural Protegido</w:t>
      </w:r>
      <w:r>
        <w:t>,</w:t>
      </w:r>
      <w:r>
        <w:rPr>
          <w:spacing w:val="1"/>
        </w:rPr>
        <w:t xml:space="preserve"> </w:t>
      </w:r>
      <w:r>
        <w:t>por 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informe previo sobre compatibilidad con la ordenación del ENP, en los suelos rústicos</w:t>
      </w:r>
      <w:r>
        <w:rPr>
          <w:spacing w:val="1"/>
        </w:rPr>
        <w:t xml:space="preserve"> </w:t>
      </w:r>
      <w:r>
        <w:t>de protección ambiental (Art. 64.1) y de protección agraria (Art. 66.2), del órgano al que</w:t>
      </w:r>
      <w:r>
        <w:rPr>
          <w:spacing w:val="-51"/>
        </w:rPr>
        <w:t xml:space="preserve"> </w:t>
      </w:r>
      <w:r>
        <w:t>corresponda la gestión (Art. 66.2 de la LSC 4/2017). Entre los deberes de las personas</w:t>
      </w:r>
      <w:r>
        <w:rPr>
          <w:spacing w:val="1"/>
        </w:rPr>
        <w:t xml:space="preserve"> </w:t>
      </w:r>
      <w:r>
        <w:t>propietarias de suelo rústico recogidos en el Art. 37 de la LSC 4/2017, está el deber de</w:t>
      </w:r>
      <w:r>
        <w:rPr>
          <w:spacing w:val="1"/>
        </w:rPr>
        <w:t xml:space="preserve"> </w:t>
      </w:r>
      <w:r>
        <w:t>conservar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mantener las construcciones</w:t>
      </w:r>
      <w:r>
        <w:rPr>
          <w:spacing w:val="2"/>
        </w:rPr>
        <w:t xml:space="preserve"> </w:t>
      </w:r>
      <w:r>
        <w:t>(apartado</w:t>
      </w:r>
      <w:r>
        <w:rPr>
          <w:spacing w:val="-1"/>
        </w:rPr>
        <w:t xml:space="preserve"> </w:t>
      </w:r>
      <w:r>
        <w:t>1.a) y el</w:t>
      </w:r>
      <w:r>
        <w:rPr>
          <w:spacing w:val="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administrativos preceptivos y trámites, cuando exceda de lo previsto en la letra a del</w:t>
      </w:r>
      <w:r>
        <w:rPr>
          <w:spacing w:val="1"/>
        </w:rPr>
        <w:t xml:space="preserve"> </w:t>
      </w:r>
      <w:r>
        <w:t>apartado 1.</w:t>
      </w:r>
    </w:p>
    <w:p w:rsidR="00AF4B55" w:rsidRDefault="00FE6C05">
      <w:pPr>
        <w:pStyle w:val="Textoindependiente"/>
        <w:spacing w:line="244" w:lineRule="auto"/>
        <w:ind w:left="2032" w:right="2049"/>
      </w:pPr>
      <w:r>
        <w:t>Si los promotores no aportan los informes o autorizaciones preceptivos, estos serán</w:t>
      </w:r>
      <w:r>
        <w:rPr>
          <w:spacing w:val="-51"/>
        </w:rPr>
        <w:t xml:space="preserve"> </w:t>
      </w:r>
      <w:r>
        <w:t>solicitados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administración,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analizan</w:t>
      </w:r>
      <w:r>
        <w:rPr>
          <w:spacing w:val="-2"/>
        </w:rPr>
        <w:t xml:space="preserve"> </w:t>
      </w:r>
      <w:r>
        <w:t>las posibles</w:t>
      </w:r>
      <w:r>
        <w:rPr>
          <w:spacing w:val="-1"/>
        </w:rPr>
        <w:t xml:space="preserve"> </w:t>
      </w:r>
      <w:r>
        <w:t>afecciones:</w:t>
      </w:r>
    </w:p>
    <w:p w:rsidR="00AF4B55" w:rsidRDefault="00FE6C05">
      <w:pPr>
        <w:pStyle w:val="Prrafodelista"/>
        <w:numPr>
          <w:ilvl w:val="1"/>
          <w:numId w:val="39"/>
        </w:numPr>
        <w:tabs>
          <w:tab w:val="left" w:pos="3456"/>
        </w:tabs>
        <w:spacing w:line="225" w:lineRule="exact"/>
        <w:rPr>
          <w:rFonts w:ascii="Arial"/>
          <w:b/>
          <w:sz w:val="20"/>
        </w:rPr>
      </w:pPr>
      <w:r>
        <w:rPr>
          <w:spacing w:val="-2"/>
          <w:sz w:val="20"/>
        </w:rPr>
        <w:t>Medio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Ambiente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(E.N.P.):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No</w:t>
      </w:r>
      <w:r>
        <w:rPr>
          <w:spacing w:val="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Procede.</w:t>
      </w:r>
    </w:p>
    <w:p w:rsidR="00AF4B55" w:rsidRDefault="00FE6C05">
      <w:pPr>
        <w:pStyle w:val="Prrafodelista"/>
        <w:numPr>
          <w:ilvl w:val="1"/>
          <w:numId w:val="39"/>
        </w:numPr>
        <w:tabs>
          <w:tab w:val="left" w:pos="3456"/>
        </w:tabs>
        <w:rPr>
          <w:rFonts w:ascii="Arial"/>
          <w:b/>
          <w:sz w:val="20"/>
        </w:rPr>
      </w:pPr>
      <w:r>
        <w:rPr>
          <w:spacing w:val="-1"/>
          <w:sz w:val="20"/>
        </w:rPr>
        <w:t>Medio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Ambiente</w:t>
      </w:r>
      <w:r>
        <w:rPr>
          <w:sz w:val="20"/>
        </w:rPr>
        <w:t xml:space="preserve"> (Red Natura 2000): No</w:t>
      </w:r>
      <w:r>
        <w:rPr>
          <w:spacing w:val="4"/>
          <w:sz w:val="20"/>
        </w:rPr>
        <w:t xml:space="preserve"> </w:t>
      </w:r>
      <w:r>
        <w:rPr>
          <w:rFonts w:ascii="Arial"/>
          <w:b/>
          <w:sz w:val="20"/>
        </w:rPr>
        <w:t>procede.</w:t>
      </w:r>
    </w:p>
    <w:p w:rsidR="00AF4B55" w:rsidRDefault="00FE6C05">
      <w:pPr>
        <w:pStyle w:val="Prrafodelista"/>
        <w:numPr>
          <w:ilvl w:val="1"/>
          <w:numId w:val="39"/>
        </w:numPr>
        <w:tabs>
          <w:tab w:val="left" w:pos="3456"/>
        </w:tabs>
        <w:rPr>
          <w:rFonts w:ascii="Arial" w:hAnsi="Arial"/>
          <w:b/>
          <w:sz w:val="20"/>
        </w:rPr>
      </w:pPr>
      <w:r>
        <w:rPr>
          <w:sz w:val="20"/>
        </w:rPr>
        <w:t>Patrimonio</w:t>
      </w:r>
      <w:r>
        <w:rPr>
          <w:spacing w:val="-5"/>
          <w:sz w:val="20"/>
        </w:rPr>
        <w:t xml:space="preserve"> </w:t>
      </w:r>
      <w:r>
        <w:rPr>
          <w:sz w:val="20"/>
        </w:rPr>
        <w:t>Histórico</w:t>
      </w:r>
      <w:r>
        <w:rPr>
          <w:spacing w:val="-2"/>
          <w:sz w:val="20"/>
        </w:rPr>
        <w:t xml:space="preserve"> </w:t>
      </w:r>
      <w:r>
        <w:rPr>
          <w:sz w:val="20"/>
        </w:rPr>
        <w:t>Cultural:</w:t>
      </w:r>
      <w:r>
        <w:rPr>
          <w:spacing w:val="-4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Procede.</w:t>
      </w:r>
    </w:p>
    <w:p w:rsidR="00AF4B55" w:rsidRDefault="00FE6C05">
      <w:pPr>
        <w:pStyle w:val="Prrafodelista"/>
        <w:numPr>
          <w:ilvl w:val="1"/>
          <w:numId w:val="39"/>
        </w:numPr>
        <w:tabs>
          <w:tab w:val="left" w:pos="3456"/>
        </w:tabs>
        <w:rPr>
          <w:sz w:val="20"/>
        </w:rPr>
      </w:pPr>
      <w:r>
        <w:rPr>
          <w:sz w:val="20"/>
        </w:rPr>
        <w:t>Dominio</w:t>
      </w:r>
      <w:r>
        <w:rPr>
          <w:spacing w:val="-5"/>
          <w:sz w:val="20"/>
        </w:rPr>
        <w:t xml:space="preserve"> </w:t>
      </w:r>
      <w:r>
        <w:rPr>
          <w:sz w:val="20"/>
        </w:rPr>
        <w:t>público</w:t>
      </w:r>
      <w:r>
        <w:rPr>
          <w:spacing w:val="-3"/>
          <w:sz w:val="20"/>
        </w:rPr>
        <w:t xml:space="preserve"> </w:t>
      </w:r>
      <w:r>
        <w:rPr>
          <w:sz w:val="20"/>
        </w:rPr>
        <w:t>Hidráulico: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procede</w:t>
      </w:r>
      <w:r>
        <w:rPr>
          <w:sz w:val="20"/>
        </w:rPr>
        <w:t>.</w:t>
      </w:r>
    </w:p>
    <w:p w:rsidR="00AF4B55" w:rsidRDefault="00FE6C05">
      <w:pPr>
        <w:pStyle w:val="Prrafodelista"/>
        <w:numPr>
          <w:ilvl w:val="1"/>
          <w:numId w:val="39"/>
        </w:numPr>
        <w:tabs>
          <w:tab w:val="left" w:pos="3456"/>
        </w:tabs>
        <w:rPr>
          <w:sz w:val="20"/>
        </w:rPr>
      </w:pPr>
      <w:r>
        <w:rPr>
          <w:sz w:val="20"/>
        </w:rPr>
        <w:t>Dominio</w:t>
      </w:r>
      <w:r>
        <w:rPr>
          <w:spacing w:val="-5"/>
          <w:sz w:val="20"/>
        </w:rPr>
        <w:t xml:space="preserve"> </w:t>
      </w:r>
      <w:r>
        <w:rPr>
          <w:sz w:val="20"/>
        </w:rPr>
        <w:t>público</w:t>
      </w:r>
      <w:r>
        <w:rPr>
          <w:spacing w:val="-2"/>
          <w:sz w:val="20"/>
        </w:rPr>
        <w:t xml:space="preserve"> </w:t>
      </w:r>
      <w:r>
        <w:rPr>
          <w:sz w:val="20"/>
        </w:rPr>
        <w:t>Hidráulico</w:t>
      </w:r>
      <w:r>
        <w:rPr>
          <w:spacing w:val="-4"/>
          <w:sz w:val="20"/>
        </w:rPr>
        <w:t xml:space="preserve"> </w:t>
      </w:r>
      <w:r>
        <w:rPr>
          <w:sz w:val="20"/>
        </w:rPr>
        <w:t>(Fosa</w:t>
      </w:r>
      <w:r>
        <w:rPr>
          <w:spacing w:val="-2"/>
          <w:sz w:val="20"/>
        </w:rPr>
        <w:t xml:space="preserve"> </w:t>
      </w:r>
      <w:r>
        <w:rPr>
          <w:sz w:val="20"/>
        </w:rPr>
        <w:t>Séptica):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procede.</w:t>
      </w:r>
    </w:p>
    <w:p w:rsidR="00AF4B55" w:rsidRDefault="00FE6C05">
      <w:pPr>
        <w:pStyle w:val="Prrafodelista"/>
        <w:numPr>
          <w:ilvl w:val="1"/>
          <w:numId w:val="39"/>
        </w:numPr>
        <w:tabs>
          <w:tab w:val="left" w:pos="3456"/>
        </w:tabs>
        <w:rPr>
          <w:sz w:val="20"/>
        </w:rPr>
      </w:pPr>
      <w:r>
        <w:rPr>
          <w:sz w:val="20"/>
        </w:rPr>
        <w:t>Dominio</w:t>
      </w:r>
      <w:r>
        <w:rPr>
          <w:spacing w:val="-6"/>
          <w:sz w:val="20"/>
        </w:rPr>
        <w:t xml:space="preserve"> </w:t>
      </w:r>
      <w:r>
        <w:rPr>
          <w:sz w:val="20"/>
        </w:rPr>
        <w:t>Público</w:t>
      </w:r>
      <w:r>
        <w:rPr>
          <w:spacing w:val="-3"/>
          <w:sz w:val="20"/>
        </w:rPr>
        <w:t xml:space="preserve"> </w:t>
      </w:r>
      <w:r>
        <w:rPr>
          <w:sz w:val="20"/>
        </w:rPr>
        <w:t>Marítimo</w:t>
      </w:r>
      <w:r>
        <w:rPr>
          <w:spacing w:val="-9"/>
          <w:sz w:val="20"/>
        </w:rPr>
        <w:t xml:space="preserve"> </w:t>
      </w:r>
      <w:r>
        <w:rPr>
          <w:sz w:val="20"/>
        </w:rPr>
        <w:t>Terrestre: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6"/>
          <w:sz w:val="20"/>
        </w:rPr>
        <w:t xml:space="preserve"> </w:t>
      </w:r>
      <w:r>
        <w:rPr>
          <w:sz w:val="20"/>
        </w:rPr>
        <w:t>procede.</w:t>
      </w:r>
    </w:p>
    <w:p w:rsidR="00AF4B55" w:rsidRDefault="00FE6C05">
      <w:pPr>
        <w:pStyle w:val="Prrafodelista"/>
        <w:numPr>
          <w:ilvl w:val="1"/>
          <w:numId w:val="39"/>
        </w:numPr>
        <w:tabs>
          <w:tab w:val="left" w:pos="3456"/>
        </w:tabs>
        <w:spacing w:line="242" w:lineRule="auto"/>
        <w:ind w:right="2299"/>
        <w:rPr>
          <w:sz w:val="20"/>
        </w:rPr>
      </w:pPr>
      <w:r>
        <w:rPr>
          <w:sz w:val="20"/>
        </w:rPr>
        <w:t>Dominio Público de servidumbre o de afección de Carreteras: No</w:t>
      </w:r>
      <w:r>
        <w:rPr>
          <w:spacing w:val="-51"/>
          <w:sz w:val="20"/>
        </w:rPr>
        <w:t xml:space="preserve"> </w:t>
      </w:r>
      <w:r>
        <w:rPr>
          <w:sz w:val="20"/>
        </w:rPr>
        <w:t>procede.</w:t>
      </w:r>
    </w:p>
    <w:p w:rsidR="00AF4B55" w:rsidRDefault="00AF4B55">
      <w:pPr>
        <w:pStyle w:val="Textoindependiente"/>
        <w:spacing w:before="7"/>
        <w:rPr>
          <w:sz w:val="19"/>
        </w:rPr>
      </w:pPr>
    </w:p>
    <w:p w:rsidR="00AF4B55" w:rsidRDefault="00FE6C05">
      <w:pPr>
        <w:pStyle w:val="Prrafodelista"/>
        <w:numPr>
          <w:ilvl w:val="1"/>
          <w:numId w:val="39"/>
        </w:numPr>
        <w:tabs>
          <w:tab w:val="left" w:pos="3456"/>
        </w:tabs>
        <w:rPr>
          <w:sz w:val="20"/>
        </w:rPr>
      </w:pPr>
      <w:r>
        <w:rPr>
          <w:sz w:val="20"/>
        </w:rPr>
        <w:t>Infraestructuras</w:t>
      </w:r>
      <w:r>
        <w:rPr>
          <w:spacing w:val="-3"/>
          <w:sz w:val="20"/>
        </w:rPr>
        <w:t xml:space="preserve"> </w:t>
      </w:r>
      <w:r>
        <w:rPr>
          <w:sz w:val="20"/>
        </w:rPr>
        <w:t>Públicas:</w:t>
      </w:r>
      <w:r>
        <w:rPr>
          <w:spacing w:val="-4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procede.</w:t>
      </w:r>
    </w:p>
    <w:p w:rsidR="00AF4B55" w:rsidRDefault="00AF4B55">
      <w:pPr>
        <w:pStyle w:val="Textoindependiente"/>
        <w:spacing w:before="7"/>
      </w:pPr>
    </w:p>
    <w:p w:rsidR="00AF4B55" w:rsidRDefault="00FE6C05">
      <w:pPr>
        <w:pStyle w:val="Textoindependiente"/>
        <w:spacing w:line="244" w:lineRule="auto"/>
        <w:ind w:left="2032" w:right="2424"/>
      </w:pPr>
      <w:r>
        <w:rPr>
          <w:noProof/>
          <w:lang w:eastAsia="es-ES"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138668</wp:posOffset>
            </wp:positionV>
            <wp:extent cx="330200" cy="3937000"/>
            <wp:effectExtent l="0" t="0" r="0" b="0"/>
            <wp:wrapNone/>
            <wp:docPr id="1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178" type="#_x0000_t202" style="position:absolute;left:0;text-align:left;margin-left:567.55pt;margin-top:20.95pt;width:14.75pt;height:301pt;z-index:15811584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38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Por tanto, No PROCEDE solicitar los informes y autorizaciones preceptivos que</w:t>
      </w:r>
      <w:r>
        <w:rPr>
          <w:spacing w:val="-51"/>
        </w:rPr>
        <w:t xml:space="preserve"> </w:t>
      </w:r>
      <w:r>
        <w:t>resulten aplicables:</w:t>
      </w:r>
    </w:p>
    <w:p w:rsidR="00AF4B55" w:rsidRDefault="00AF4B55">
      <w:pPr>
        <w:pStyle w:val="Textoindependiente"/>
        <w:spacing w:before="1"/>
      </w:pPr>
    </w:p>
    <w:p w:rsidR="00AF4B55" w:rsidRDefault="00FE6C05">
      <w:pPr>
        <w:pStyle w:val="Textoindependiente"/>
        <w:spacing w:before="1" w:line="242" w:lineRule="auto"/>
        <w:ind w:left="2032" w:right="1769"/>
      </w:pPr>
      <w:r>
        <w:t>Verificados los requisitos formales exigidos sobre el contenido de la solicitud y la</w:t>
      </w:r>
      <w:r>
        <w:rPr>
          <w:spacing w:val="1"/>
        </w:rPr>
        <w:t xml:space="preserve"> </w:t>
      </w:r>
      <w:r>
        <w:t>documentación</w:t>
      </w:r>
      <w:r>
        <w:rPr>
          <w:spacing w:val="-2"/>
        </w:rPr>
        <w:t xml:space="preserve"> </w:t>
      </w:r>
      <w:r>
        <w:t>presentada,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SE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ADMITE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TRÁMITE</w:t>
      </w:r>
      <w:r>
        <w:rPr>
          <w:rFonts w:ascii="Arial" w:hAnsi="Arial"/>
          <w:b/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términos</w:t>
      </w:r>
      <w:r>
        <w:rPr>
          <w:spacing w:val="-2"/>
        </w:rPr>
        <w:t xml:space="preserve"> </w:t>
      </w:r>
      <w:r>
        <w:t>previstos en</w:t>
      </w:r>
      <w:r>
        <w:rPr>
          <w:spacing w:val="-3"/>
        </w:rPr>
        <w:t xml:space="preserve"> </w:t>
      </w:r>
      <w:r>
        <w:t>el</w:t>
      </w:r>
      <w:r>
        <w:rPr>
          <w:spacing w:val="-51"/>
        </w:rPr>
        <w:t xml:space="preserve"> </w:t>
      </w:r>
      <w:r>
        <w:t>Art. 16.1</w:t>
      </w:r>
      <w:r>
        <w:rPr>
          <w:spacing w:val="1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182/2018.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spacing w:before="4"/>
        <w:rPr>
          <w:sz w:val="18"/>
        </w:rPr>
      </w:pPr>
    </w:p>
    <w:p w:rsidR="00AF4B55" w:rsidRDefault="00FE6C05">
      <w:pPr>
        <w:pStyle w:val="Heading4"/>
        <w:ind w:right="2088"/>
      </w:pPr>
      <w:r>
        <w:rPr>
          <w:spacing w:val="-1"/>
        </w:rPr>
        <w:t xml:space="preserve">ZONIFICACIÓN, CLASE, CATEGORÍA Y CALIFICACIÓN EN BASE AL </w:t>
      </w:r>
      <w:r>
        <w:t>PLANEAMIENTO</w:t>
      </w:r>
      <w:r>
        <w:rPr>
          <w:spacing w:val="-53"/>
        </w:rPr>
        <w:t xml:space="preserve"> </w:t>
      </w:r>
      <w:r>
        <w:t>VIGENTE</w:t>
      </w:r>
    </w:p>
    <w:p w:rsidR="00AF4B55" w:rsidRDefault="00AF4B55">
      <w:pPr>
        <w:pStyle w:val="Textoindependiente"/>
        <w:spacing w:before="3"/>
        <w:rPr>
          <w:rFonts w:ascii="Arial"/>
          <w:b/>
        </w:rPr>
      </w:pPr>
    </w:p>
    <w:p w:rsidR="00AF4B55" w:rsidRDefault="00FE6C05">
      <w:pPr>
        <w:pStyle w:val="Textoindependiente"/>
        <w:spacing w:line="244" w:lineRule="auto"/>
        <w:ind w:left="2032" w:right="2118"/>
      </w:pPr>
      <w:r>
        <w:t>En cuanto a los instrumentos de ordenación territorial y urbanística la parcela se</w:t>
      </w:r>
      <w:r>
        <w:rPr>
          <w:spacing w:val="1"/>
        </w:rPr>
        <w:t xml:space="preserve"> </w:t>
      </w:r>
      <w:r>
        <w:t>considera incluida en la zonificación, clase, categoría y calificación que se detalla a</w:t>
      </w:r>
      <w:r>
        <w:rPr>
          <w:spacing w:val="-51"/>
        </w:rPr>
        <w:t xml:space="preserve"> </w:t>
      </w:r>
      <w:r>
        <w:t>continuación:</w:t>
      </w:r>
    </w:p>
    <w:p w:rsidR="00AF4B55" w:rsidRDefault="00AF4B55">
      <w:pPr>
        <w:pStyle w:val="Textoindependiente"/>
      </w:pPr>
    </w:p>
    <w:p w:rsidR="00AF4B55" w:rsidRDefault="00AF4B55">
      <w:pPr>
        <w:pStyle w:val="Textoindependiente"/>
        <w:spacing w:before="1"/>
      </w:pPr>
    </w:p>
    <w:tbl>
      <w:tblPr>
        <w:tblStyle w:val="TableNormal"/>
        <w:tblW w:w="0" w:type="auto"/>
        <w:tblInd w:w="20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76"/>
        <w:gridCol w:w="5376"/>
      </w:tblGrid>
      <w:tr w:rsidR="00AF4B55">
        <w:trPr>
          <w:trHeight w:val="455"/>
        </w:trPr>
        <w:tc>
          <w:tcPr>
            <w:tcW w:w="29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4B2D6"/>
          </w:tcPr>
          <w:p w:rsidR="00AF4B55" w:rsidRDefault="00FE6C05">
            <w:pPr>
              <w:pStyle w:val="TableParagraph"/>
              <w:spacing w:line="230" w:lineRule="exact"/>
              <w:ind w:left="113" w:right="56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I.O.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Territorial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PIOGC´04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Zonificación</w:t>
            </w:r>
          </w:p>
        </w:tc>
        <w:tc>
          <w:tcPr>
            <w:tcW w:w="5376" w:type="dxa"/>
            <w:tcBorders>
              <w:top w:val="single" w:sz="6" w:space="0" w:color="000009"/>
              <w:left w:val="single" w:sz="4" w:space="0" w:color="000000"/>
              <w:bottom w:val="single" w:sz="6" w:space="0" w:color="000009"/>
              <w:right w:val="single" w:sz="4" w:space="0" w:color="000009"/>
            </w:tcBorders>
          </w:tcPr>
          <w:p w:rsidR="00AF4B55" w:rsidRDefault="00FE6C05">
            <w:pPr>
              <w:pStyle w:val="TableParagraph"/>
              <w:spacing w:line="230" w:lineRule="exact"/>
              <w:ind w:left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Zona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Bb.</w:t>
            </w:r>
            <w:proofErr w:type="spellEnd"/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Zona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B.b.1.1: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alto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productivo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actual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potencial</w:t>
            </w:r>
          </w:p>
        </w:tc>
      </w:tr>
      <w:tr w:rsidR="00AF4B55">
        <w:trPr>
          <w:trHeight w:val="909"/>
        </w:trPr>
        <w:tc>
          <w:tcPr>
            <w:tcW w:w="29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4B2D6"/>
          </w:tcPr>
          <w:p w:rsidR="00AF4B55" w:rsidRDefault="00FE6C05">
            <w:pPr>
              <w:pStyle w:val="TableParagraph"/>
              <w:ind w:left="113" w:right="23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Instrumento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Ordenación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Urbanística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PGOS’17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Clase,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Categoría y</w:t>
            </w:r>
          </w:p>
          <w:p w:rsidR="00AF4B55" w:rsidRDefault="00FE6C05">
            <w:pPr>
              <w:pStyle w:val="TableParagraph"/>
              <w:spacing w:line="208" w:lineRule="exact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Calificación:</w:t>
            </w:r>
          </w:p>
        </w:tc>
        <w:tc>
          <w:tcPr>
            <w:tcW w:w="5376" w:type="dxa"/>
            <w:tcBorders>
              <w:top w:val="single" w:sz="6" w:space="0" w:color="000009"/>
              <w:left w:val="single" w:sz="4" w:space="0" w:color="000000"/>
              <w:bottom w:val="single" w:sz="6" w:space="0" w:color="000009"/>
              <w:right w:val="single" w:sz="4" w:space="0" w:color="000009"/>
            </w:tcBorders>
          </w:tcPr>
          <w:p w:rsidR="00AF4B55" w:rsidRDefault="00AF4B55">
            <w:pPr>
              <w:pStyle w:val="TableParagraph"/>
              <w:spacing w:before="6"/>
              <w:rPr>
                <w:sz w:val="19"/>
              </w:rPr>
            </w:pPr>
          </w:p>
          <w:p w:rsidR="00AF4B55" w:rsidRDefault="00FE6C05">
            <w:pPr>
              <w:pStyle w:val="TableParagraph"/>
              <w:spacing w:before="1"/>
              <w:ind w:left="113" w:right="139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Suelo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Rústico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PROTECCION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AGRARIA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SRPA-1</w:t>
            </w:r>
          </w:p>
        </w:tc>
      </w:tr>
    </w:tbl>
    <w:p w:rsidR="00AF4B55" w:rsidRDefault="00FE6C05">
      <w:pPr>
        <w:pStyle w:val="Heading4"/>
      </w:pPr>
      <w:r>
        <w:t>+</w:t>
      </w: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pStyle w:val="Textoindependiente"/>
        <w:spacing w:before="9"/>
        <w:rPr>
          <w:rFonts w:ascii="Arial"/>
          <w:b/>
          <w:sz w:val="25"/>
        </w:rPr>
      </w:pPr>
      <w:r>
        <w:rPr>
          <w:noProof/>
          <w:lang w:eastAsia="es-ES"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213026</wp:posOffset>
            </wp:positionV>
            <wp:extent cx="5258070" cy="262890"/>
            <wp:effectExtent l="0" t="0" r="0" b="0"/>
            <wp:wrapTopAndBottom/>
            <wp:docPr id="16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25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2"/>
        <w:ind w:left="1324" w:right="1702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sz w:val="20"/>
        </w:rPr>
        <w:lastRenderedPageBreak/>
        <w:t>DOCUMENTACIÓN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APORTADA,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CARACTERÍSTICAS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TÉCNICAS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PRESUPUESTO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PROYECTO</w:t>
      </w:r>
    </w:p>
    <w:p w:rsidR="00AF4B55" w:rsidRDefault="00FE6C05">
      <w:pPr>
        <w:ind w:left="203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single"/>
        </w:rPr>
        <w:t>Documentación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registrada</w:t>
      </w:r>
      <w:r>
        <w:rPr>
          <w:rFonts w:ascii="Arial" w:hAnsi="Arial"/>
          <w:b/>
          <w:spacing w:val="-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y</w:t>
      </w:r>
      <w:r>
        <w:rPr>
          <w:rFonts w:ascii="Arial" w:hAnsi="Arial"/>
          <w:b/>
          <w:spacing w:val="-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que</w:t>
      </w:r>
      <w:r>
        <w:rPr>
          <w:rFonts w:ascii="Arial" w:hAnsi="Arial"/>
          <w:b/>
          <w:spacing w:val="-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consta</w:t>
      </w:r>
      <w:r>
        <w:rPr>
          <w:rFonts w:ascii="Arial" w:hAnsi="Arial"/>
          <w:b/>
          <w:spacing w:val="-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en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el</w:t>
      </w:r>
      <w:r>
        <w:rPr>
          <w:rFonts w:ascii="Arial" w:hAnsi="Arial"/>
          <w:b/>
          <w:spacing w:val="-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expediente</w:t>
      </w:r>
      <w:r>
        <w:rPr>
          <w:rFonts w:ascii="Arial" w:hAnsi="Arial"/>
          <w:b/>
          <w:sz w:val="20"/>
        </w:rPr>
        <w:t>:</w:t>
      </w:r>
    </w:p>
    <w:p w:rsidR="00AF4B55" w:rsidRDefault="00FE6C05">
      <w:pPr>
        <w:pStyle w:val="Prrafodelista"/>
        <w:numPr>
          <w:ilvl w:val="0"/>
          <w:numId w:val="35"/>
        </w:numPr>
        <w:tabs>
          <w:tab w:val="left" w:pos="2043"/>
          <w:tab w:val="left" w:pos="2044"/>
        </w:tabs>
        <w:spacing w:before="2"/>
        <w:rPr>
          <w:sz w:val="20"/>
        </w:rPr>
      </w:pPr>
      <w:r>
        <w:rPr>
          <w:sz w:val="20"/>
        </w:rPr>
        <w:t>Solicitud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Licencia de</w:t>
      </w:r>
      <w:r>
        <w:rPr>
          <w:spacing w:val="-2"/>
          <w:sz w:val="20"/>
        </w:rPr>
        <w:t xml:space="preserve"> </w:t>
      </w:r>
      <w:r>
        <w:rPr>
          <w:sz w:val="20"/>
        </w:rPr>
        <w:t>Obra Mayor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Suelo Rústico</w:t>
      </w:r>
    </w:p>
    <w:p w:rsidR="00AF4B55" w:rsidRDefault="00FE6C05">
      <w:pPr>
        <w:pStyle w:val="Prrafodelista"/>
        <w:numPr>
          <w:ilvl w:val="0"/>
          <w:numId w:val="35"/>
        </w:numPr>
        <w:tabs>
          <w:tab w:val="left" w:pos="2043"/>
          <w:tab w:val="left" w:pos="2044"/>
        </w:tabs>
        <w:spacing w:before="21" w:line="259" w:lineRule="auto"/>
        <w:ind w:right="1987"/>
        <w:rPr>
          <w:sz w:val="20"/>
        </w:rPr>
      </w:pPr>
      <w:r>
        <w:rPr>
          <w:sz w:val="20"/>
        </w:rPr>
        <w:t>Proyecto técnico firmado por Don Marcelo Rodríguez Quintana. colegiado nº 283 del</w:t>
      </w:r>
      <w:r>
        <w:rPr>
          <w:spacing w:val="-51"/>
          <w:sz w:val="20"/>
        </w:rPr>
        <w:t xml:space="preserve"> </w:t>
      </w:r>
      <w:r>
        <w:rPr>
          <w:sz w:val="20"/>
        </w:rPr>
        <w:t>Colegio Oficial</w:t>
      </w:r>
      <w:r>
        <w:rPr>
          <w:spacing w:val="1"/>
          <w:sz w:val="20"/>
        </w:rPr>
        <w:t xml:space="preserve"> </w:t>
      </w:r>
      <w:r>
        <w:rPr>
          <w:sz w:val="20"/>
        </w:rPr>
        <w:t>de Ingenieros Técnicos</w:t>
      </w:r>
      <w:r>
        <w:rPr>
          <w:spacing w:val="-9"/>
          <w:sz w:val="20"/>
        </w:rPr>
        <w:t xml:space="preserve"> </w:t>
      </w:r>
      <w:r>
        <w:rPr>
          <w:sz w:val="20"/>
        </w:rPr>
        <w:t>Agrícolas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 Palmas</w:t>
      </w:r>
    </w:p>
    <w:p w:rsidR="00AF4B55" w:rsidRDefault="00AF4B55">
      <w:pPr>
        <w:pStyle w:val="Textoindependiente"/>
        <w:spacing w:before="8"/>
        <w:rPr>
          <w:sz w:val="18"/>
        </w:rPr>
      </w:pPr>
    </w:p>
    <w:p w:rsidR="00AF4B55" w:rsidRDefault="00FE6C05">
      <w:pPr>
        <w:ind w:left="2032"/>
        <w:rPr>
          <w:sz w:val="20"/>
        </w:rPr>
      </w:pPr>
      <w:r>
        <w:rPr>
          <w:rFonts w:ascii="Arial" w:hAnsi="Arial"/>
          <w:b/>
          <w:sz w:val="20"/>
          <w:u w:val="single"/>
        </w:rPr>
        <w:t>Descripción</w:t>
      </w:r>
      <w:r>
        <w:rPr>
          <w:rFonts w:ascii="Arial" w:hAnsi="Arial"/>
          <w:b/>
          <w:spacing w:val="-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de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las</w:t>
      </w:r>
      <w:r>
        <w:rPr>
          <w:rFonts w:ascii="Arial" w:hAnsi="Arial"/>
          <w:b/>
          <w:spacing w:val="-2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obras</w:t>
      </w:r>
      <w:r>
        <w:rPr>
          <w:sz w:val="20"/>
        </w:rPr>
        <w:t>:</w:t>
      </w:r>
    </w:p>
    <w:p w:rsidR="00AF4B55" w:rsidRDefault="00AF4B55">
      <w:pPr>
        <w:pStyle w:val="Textoindependiente"/>
        <w:spacing w:before="4"/>
      </w:pPr>
    </w:p>
    <w:p w:rsidR="00AF4B55" w:rsidRDefault="00FE6C05">
      <w:pPr>
        <w:ind w:left="2032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sz w:val="20"/>
        </w:rPr>
        <w:t>SORRIBA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Y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NIVELACIÓN</w:t>
      </w:r>
      <w:r>
        <w:rPr>
          <w:rFonts w:ascii="Arial" w:hAnsi="Arial"/>
          <w:b/>
          <w:sz w:val="20"/>
        </w:rPr>
        <w:t xml:space="preserve"> DEL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TERRENO</w:t>
      </w:r>
    </w:p>
    <w:p w:rsidR="00AF4B55" w:rsidRDefault="004B2364">
      <w:pPr>
        <w:pStyle w:val="Textoindependiente"/>
        <w:spacing w:before="3" w:line="244" w:lineRule="auto"/>
        <w:ind w:left="2032" w:right="1739"/>
      </w:pPr>
      <w:r>
        <w:pict>
          <v:shape id="_x0000_s1177" type="#_x0000_t202" style="position:absolute;left:0;text-align:left;margin-left:536pt;margin-top:19.3pt;width:32.9pt;height:250.5pt;z-index:1581312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Para poder tecnificar y mecanizar toda la finca hay que realizar un acondicionamiento y</w:t>
      </w:r>
      <w:r w:rsidR="00FE6C05">
        <w:rPr>
          <w:spacing w:val="-51"/>
        </w:rPr>
        <w:t xml:space="preserve"> </w:t>
      </w:r>
      <w:r w:rsidR="00FE6C05">
        <w:t>nivelación</w:t>
      </w:r>
      <w:r w:rsidR="00FE6C05">
        <w:rPr>
          <w:spacing w:val="-2"/>
        </w:rPr>
        <w:t xml:space="preserve"> </w:t>
      </w:r>
      <w:r w:rsidR="00FE6C05">
        <w:t>del terreno.</w:t>
      </w:r>
      <w:r w:rsidR="00FE6C05">
        <w:rPr>
          <w:spacing w:val="-5"/>
        </w:rPr>
        <w:t xml:space="preserve"> </w:t>
      </w:r>
      <w:r w:rsidR="00FE6C05">
        <w:t>Teniendo</w:t>
      </w:r>
      <w:r w:rsidR="00FE6C05">
        <w:rPr>
          <w:spacing w:val="-1"/>
        </w:rPr>
        <w:t xml:space="preserve"> </w:t>
      </w:r>
      <w:r w:rsidR="00FE6C05">
        <w:t>en</w:t>
      </w:r>
      <w:r w:rsidR="00FE6C05">
        <w:rPr>
          <w:spacing w:val="-3"/>
        </w:rPr>
        <w:t xml:space="preserve"> </w:t>
      </w:r>
      <w:r w:rsidR="00FE6C05">
        <w:t>cuenta</w:t>
      </w:r>
      <w:r w:rsidR="00FE6C05">
        <w:rPr>
          <w:spacing w:val="-1"/>
        </w:rPr>
        <w:t xml:space="preserve"> </w:t>
      </w:r>
      <w:r w:rsidR="00FE6C05">
        <w:t>la</w:t>
      </w:r>
      <w:r w:rsidR="00FE6C05">
        <w:rPr>
          <w:spacing w:val="-3"/>
        </w:rPr>
        <w:t xml:space="preserve"> </w:t>
      </w:r>
      <w:r w:rsidR="00FE6C05">
        <w:t>topografía</w:t>
      </w:r>
      <w:r w:rsidR="00FE6C05">
        <w:rPr>
          <w:spacing w:val="-2"/>
        </w:rPr>
        <w:t xml:space="preserve"> </w:t>
      </w:r>
      <w:r w:rsidR="00FE6C05">
        <w:t>actual</w:t>
      </w:r>
      <w:r w:rsidR="00FE6C05">
        <w:rPr>
          <w:spacing w:val="-1"/>
        </w:rPr>
        <w:t xml:space="preserve"> </w:t>
      </w:r>
      <w:r w:rsidR="00FE6C05">
        <w:t>de</w:t>
      </w:r>
      <w:r w:rsidR="00FE6C05">
        <w:rPr>
          <w:spacing w:val="-3"/>
        </w:rPr>
        <w:t xml:space="preserve"> </w:t>
      </w:r>
      <w:r w:rsidR="00FE6C05">
        <w:t>la</w:t>
      </w:r>
      <w:r w:rsidR="00FE6C05">
        <w:rPr>
          <w:spacing w:val="-2"/>
        </w:rPr>
        <w:t xml:space="preserve"> </w:t>
      </w:r>
      <w:r w:rsidR="00FE6C05">
        <w:t>finca</w:t>
      </w:r>
      <w:r w:rsidR="00FE6C05">
        <w:rPr>
          <w:spacing w:val="-3"/>
        </w:rPr>
        <w:t xml:space="preserve"> </w:t>
      </w:r>
      <w:r w:rsidR="00FE6C05">
        <w:t>se</w:t>
      </w:r>
      <w:r w:rsidR="00FE6C05">
        <w:rPr>
          <w:spacing w:val="-3"/>
        </w:rPr>
        <w:t xml:space="preserve"> </w:t>
      </w:r>
      <w:r w:rsidR="00FE6C05">
        <w:t>realizará</w:t>
      </w:r>
    </w:p>
    <w:p w:rsidR="00AF4B55" w:rsidRDefault="00FE6C05">
      <w:pPr>
        <w:pStyle w:val="Textoindependiente"/>
        <w:tabs>
          <w:tab w:val="left" w:pos="2031"/>
        </w:tabs>
        <w:spacing w:line="244" w:lineRule="auto"/>
        <w:ind w:left="1324" w:right="2055"/>
      </w:pPr>
      <w:proofErr w:type="gramStart"/>
      <w:r>
        <w:t>en</w:t>
      </w:r>
      <w:proofErr w:type="gramEnd"/>
      <w:r>
        <w:rPr>
          <w:spacing w:val="1"/>
        </w:rPr>
        <w:t xml:space="preserve"> </w:t>
      </w:r>
      <w:r>
        <w:t>la</w:t>
      </w:r>
      <w:r>
        <w:tab/>
        <w:t xml:space="preserve">parte alta unos desmontes de altura variable (no mayor a los 50 </w:t>
      </w:r>
      <w:proofErr w:type="spellStart"/>
      <w:r>
        <w:t>cms.</w:t>
      </w:r>
      <w:proofErr w:type="spellEnd"/>
      <w:r>
        <w:t>). Y en la parte</w:t>
      </w:r>
      <w:r>
        <w:rPr>
          <w:spacing w:val="-50"/>
        </w:rPr>
        <w:t xml:space="preserve"> </w:t>
      </w:r>
      <w:r>
        <w:t>baja</w:t>
      </w:r>
      <w:r>
        <w:rPr>
          <w:spacing w:val="-1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depositarán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tierras</w:t>
      </w:r>
      <w:r>
        <w:rPr>
          <w:spacing w:val="-1"/>
        </w:rPr>
        <w:t xml:space="preserve"> </w:t>
      </w:r>
      <w:r>
        <w:t>procedentes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desmontes para realizar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relleno</w:t>
      </w:r>
    </w:p>
    <w:p w:rsidR="00AF4B55" w:rsidRDefault="00FE6C05">
      <w:pPr>
        <w:pStyle w:val="Textoindependiente"/>
        <w:tabs>
          <w:tab w:val="left" w:pos="2741"/>
        </w:tabs>
        <w:spacing w:line="242" w:lineRule="auto"/>
        <w:ind w:left="1324" w:right="1853" w:firstLine="708"/>
      </w:pPr>
      <w:proofErr w:type="gramStart"/>
      <w:r>
        <w:t>correspondiente</w:t>
      </w:r>
      <w:proofErr w:type="gramEnd"/>
      <w:r>
        <w:t>. La altura de los rellenos variara entre los 1,0 y 2,0 m., por tanto n</w:t>
      </w:r>
      <w:r>
        <w:rPr>
          <w:spacing w:val="1"/>
        </w:rPr>
        <w:t xml:space="preserve"> </w:t>
      </w:r>
      <w:r>
        <w:t>superará</w:t>
      </w:r>
      <w:r>
        <w:tab/>
        <w:t>los 2,20 metros</w:t>
      </w:r>
      <w:r>
        <w:rPr>
          <w:rFonts w:ascii="Trebuchet MS" w:hAnsi="Trebuchet MS"/>
          <w:sz w:val="24"/>
        </w:rPr>
        <w:t xml:space="preserve">. </w:t>
      </w:r>
      <w:r>
        <w:t>Debido a ello toda la tierra procedente del desmonte se</w:t>
      </w:r>
      <w:r>
        <w:rPr>
          <w:spacing w:val="1"/>
        </w:rPr>
        <w:t xml:space="preserve"> </w:t>
      </w:r>
      <w:r>
        <w:t>utilizará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rellenos</w:t>
      </w:r>
      <w:r>
        <w:rPr>
          <w:spacing w:val="-1"/>
        </w:rPr>
        <w:t xml:space="preserve"> </w:t>
      </w:r>
      <w:r>
        <w:t>a realizar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baja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propia</w:t>
      </w:r>
      <w:r>
        <w:rPr>
          <w:spacing w:val="-2"/>
        </w:rPr>
        <w:t xml:space="preserve"> </w:t>
      </w:r>
      <w:r>
        <w:t>finca</w:t>
      </w:r>
      <w:r>
        <w:rPr>
          <w:spacing w:val="-2"/>
        </w:rPr>
        <w:t xml:space="preserve"> </w:t>
      </w:r>
      <w:r>
        <w:t>(no existirán</w:t>
      </w:r>
      <w:r>
        <w:rPr>
          <w:spacing w:val="-3"/>
        </w:rPr>
        <w:t xml:space="preserve"> </w:t>
      </w:r>
      <w:r>
        <w:t>sobrantes</w:t>
      </w:r>
      <w:r>
        <w:rPr>
          <w:spacing w:val="1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>tierra)</w:t>
      </w:r>
    </w:p>
    <w:p w:rsidR="00AF4B55" w:rsidRDefault="00FE6C05">
      <w:pPr>
        <w:pStyle w:val="Textoindependiente"/>
        <w:spacing w:line="244" w:lineRule="auto"/>
        <w:ind w:left="2032" w:right="3495"/>
      </w:pPr>
      <w:r>
        <w:t xml:space="preserve">Volumen total de desmonte </w:t>
      </w:r>
      <w:proofErr w:type="spellStart"/>
      <w:r>
        <w:t>inv</w:t>
      </w:r>
      <w:proofErr w:type="spellEnd"/>
      <w:r>
        <w:t xml:space="preserve"> 1: 6.152 m2 * 0,50. m= 3.076,00 m3</w:t>
      </w:r>
      <w:r>
        <w:rPr>
          <w:spacing w:val="-51"/>
        </w:rPr>
        <w:t xml:space="preserve"> </w:t>
      </w:r>
      <w:r>
        <w:t>Volumen total</w:t>
      </w:r>
      <w:r>
        <w:rPr>
          <w:spacing w:val="3"/>
        </w:rPr>
        <w:t xml:space="preserve"> </w:t>
      </w:r>
      <w:r>
        <w:t xml:space="preserve">de relleno </w:t>
      </w:r>
      <w:proofErr w:type="spellStart"/>
      <w:r>
        <w:t>inv</w:t>
      </w:r>
      <w:proofErr w:type="spellEnd"/>
      <w:r>
        <w:rPr>
          <w:spacing w:val="2"/>
        </w:rPr>
        <w:t xml:space="preserve"> </w:t>
      </w:r>
      <w:r>
        <w:t>1: 3.076,00</w:t>
      </w:r>
      <w:r>
        <w:rPr>
          <w:spacing w:val="2"/>
        </w:rPr>
        <w:t xml:space="preserve"> </w:t>
      </w:r>
      <w:r>
        <w:t>m3</w:t>
      </w:r>
    </w:p>
    <w:p w:rsidR="00AF4B55" w:rsidRDefault="00AF4B55">
      <w:pPr>
        <w:pStyle w:val="Textoindependiente"/>
        <w:spacing w:before="9"/>
        <w:rPr>
          <w:sz w:val="19"/>
        </w:rPr>
      </w:pPr>
    </w:p>
    <w:p w:rsidR="00AF4B55" w:rsidRDefault="00FE6C05">
      <w:pPr>
        <w:pStyle w:val="Heading4"/>
        <w:ind w:left="2032"/>
      </w:pPr>
      <w:r>
        <w:t>MURO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CONTENCION</w:t>
      </w:r>
    </w:p>
    <w:p w:rsidR="00AF4B55" w:rsidRDefault="00FE6C05">
      <w:pPr>
        <w:pStyle w:val="Textoindependiente"/>
        <w:tabs>
          <w:tab w:val="left" w:pos="2031"/>
        </w:tabs>
        <w:spacing w:before="3" w:line="244" w:lineRule="auto"/>
        <w:ind w:left="1324" w:right="1751" w:firstLine="708"/>
      </w:pPr>
      <w:r>
        <w:t xml:space="preserve">Los muros a construir se realizarán en la lateral este y sur de la finca, </w:t>
      </w:r>
      <w:proofErr w:type="spellStart"/>
      <w:r>
        <w:t>segúnplano</w:t>
      </w:r>
      <w:proofErr w:type="spellEnd"/>
      <w:r>
        <w:t xml:space="preserve"> 2, en</w:t>
      </w:r>
      <w:r>
        <w:rPr>
          <w:spacing w:val="-51"/>
        </w:rPr>
        <w:t xml:space="preserve"> </w:t>
      </w:r>
      <w:r>
        <w:t>tres</w:t>
      </w:r>
      <w:r>
        <w:tab/>
      </w:r>
      <w:proofErr w:type="gramStart"/>
      <w:r>
        <w:t>alineaciones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longitud</w:t>
      </w:r>
      <w:r>
        <w:rPr>
          <w:spacing w:val="1"/>
        </w:rPr>
        <w:t xml:space="preserve"> </w:t>
      </w:r>
      <w:r>
        <w:t>parcial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142,26;</w:t>
      </w:r>
      <w:r>
        <w:rPr>
          <w:spacing w:val="-1"/>
        </w:rPr>
        <w:t xml:space="preserve"> </w:t>
      </w:r>
      <w:r>
        <w:t>5,40</w:t>
      </w:r>
      <w:r>
        <w:rPr>
          <w:spacing w:val="1"/>
        </w:rPr>
        <w:t xml:space="preserve"> </w:t>
      </w:r>
      <w:r>
        <w:t>los de</w:t>
      </w:r>
      <w:r>
        <w:rPr>
          <w:spacing w:val="-2"/>
        </w:rPr>
        <w:t xml:space="preserve"> </w:t>
      </w:r>
      <w:r>
        <w:t>altura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metro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200,68</w:t>
      </w:r>
    </w:p>
    <w:p w:rsidR="00AF4B55" w:rsidRDefault="00FE6C05">
      <w:pPr>
        <w:pStyle w:val="Textoindependiente"/>
        <w:tabs>
          <w:tab w:val="left" w:pos="2741"/>
        </w:tabs>
        <w:spacing w:line="225" w:lineRule="exact"/>
        <w:ind w:left="1324"/>
      </w:pPr>
      <w:proofErr w:type="spellStart"/>
      <w:r>
        <w:t>m.l.</w:t>
      </w:r>
      <w:proofErr w:type="spellEnd"/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de</w:t>
      </w:r>
      <w:r>
        <w:tab/>
        <w:t>2 metros de alto.</w:t>
      </w:r>
    </w:p>
    <w:p w:rsidR="00AF4B55" w:rsidRDefault="00FE6C05">
      <w:pPr>
        <w:pStyle w:val="Textoindependiente"/>
        <w:tabs>
          <w:tab w:val="left" w:pos="2031"/>
        </w:tabs>
        <w:spacing w:before="4" w:line="244" w:lineRule="auto"/>
        <w:ind w:left="1324" w:right="1872" w:firstLine="708"/>
      </w:pPr>
      <w:r>
        <w:t>El muro de 2 metros de alto, a construir es de hormigón ciclópeo, con piedra colocada</w:t>
      </w:r>
      <w:r>
        <w:rPr>
          <w:spacing w:val="-51"/>
        </w:rPr>
        <w:t xml:space="preserve"> </w:t>
      </w:r>
      <w:r>
        <w:t>de</w:t>
      </w:r>
      <w:r>
        <w:tab/>
        <w:t>peso superior a 25 kg, para sostener un relleno horizontal de material granular, con</w:t>
      </w:r>
      <w:r>
        <w:rPr>
          <w:spacing w:val="1"/>
        </w:rPr>
        <w:t xml:space="preserve"> </w:t>
      </w:r>
      <w:r>
        <w:t>altura</w:t>
      </w:r>
      <w:r>
        <w:tab/>
        <w:t>de 2,00 metros sobre el plano de cimentación y profundidad de cimentación de 0,50</w:t>
      </w:r>
      <w:r>
        <w:rPr>
          <w:spacing w:val="1"/>
        </w:rPr>
        <w:t xml:space="preserve"> </w:t>
      </w:r>
      <w:r>
        <w:t>metro.</w:t>
      </w:r>
      <w:r>
        <w:rPr>
          <w:spacing w:val="1"/>
        </w:rPr>
        <w:t xml:space="preserve"> </w:t>
      </w:r>
      <w:r>
        <w:t>Ancho de zapata de 1,17 metros y ancho de empotramiento de 0,50 metros. El ancho</w:t>
      </w:r>
      <w:r>
        <w:rPr>
          <w:spacing w:val="-51"/>
        </w:rPr>
        <w:t xml:space="preserve"> </w:t>
      </w:r>
      <w:r>
        <w:t>de</w:t>
      </w:r>
      <w:r>
        <w:tab/>
        <w:t>coronación es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0.55</w:t>
      </w:r>
      <w:r>
        <w:rPr>
          <w:spacing w:val="2"/>
        </w:rPr>
        <w:t xml:space="preserve"> </w:t>
      </w:r>
      <w:r>
        <w:t>metros, el</w:t>
      </w:r>
      <w:r>
        <w:rPr>
          <w:spacing w:val="2"/>
        </w:rPr>
        <w:t xml:space="preserve"> </w:t>
      </w:r>
      <w:r>
        <w:t>talud</w:t>
      </w:r>
      <w:r>
        <w:rPr>
          <w:spacing w:val="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intradós</w:t>
      </w:r>
      <w:r>
        <w:rPr>
          <w:spacing w:val="2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de 1/4.</w:t>
      </w:r>
    </w:p>
    <w:p w:rsidR="00AF4B55" w:rsidRDefault="00FE6C05">
      <w:pPr>
        <w:pStyle w:val="Textoindependiente"/>
        <w:tabs>
          <w:tab w:val="left" w:pos="2031"/>
        </w:tabs>
        <w:spacing w:line="244" w:lineRule="auto"/>
        <w:ind w:left="1324" w:right="1872" w:firstLine="708"/>
      </w:pPr>
      <w:r>
        <w:rPr>
          <w:noProof/>
          <w:lang w:eastAsia="es-ES"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585708</wp:posOffset>
            </wp:positionV>
            <wp:extent cx="330200" cy="3937000"/>
            <wp:effectExtent l="0" t="0" r="0" b="0"/>
            <wp:wrapNone/>
            <wp:docPr id="1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176" type="#_x0000_t202" style="position:absolute;left:0;text-align:left;margin-left:567.55pt;margin-top:56.15pt;width:14.75pt;height:301pt;z-index:15813632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39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El muro de 1 metros de alto, a construir es de hormigón ciclópeo, con piedra colocada</w:t>
      </w:r>
      <w:r>
        <w:rPr>
          <w:spacing w:val="-51"/>
        </w:rPr>
        <w:t xml:space="preserve"> </w:t>
      </w:r>
      <w:r>
        <w:t>de</w:t>
      </w:r>
      <w:r>
        <w:tab/>
        <w:t>peso superior a 25 kg, para sostener un relleno horizontal de material granular, con</w:t>
      </w:r>
      <w:r>
        <w:rPr>
          <w:spacing w:val="1"/>
        </w:rPr>
        <w:t xml:space="preserve"> </w:t>
      </w:r>
      <w:r>
        <w:t>altura</w:t>
      </w:r>
      <w:r>
        <w:tab/>
        <w:t>de 1,00 metros sobre el plano de cimentación y profundidad de cimentación de 0,50</w:t>
      </w:r>
      <w:r>
        <w:rPr>
          <w:spacing w:val="1"/>
        </w:rPr>
        <w:t xml:space="preserve"> </w:t>
      </w:r>
      <w:r>
        <w:t>metro.</w:t>
      </w:r>
      <w:r>
        <w:rPr>
          <w:spacing w:val="1"/>
        </w:rPr>
        <w:t xml:space="preserve"> </w:t>
      </w:r>
      <w:r>
        <w:t>Ancho de zapata de 0,81 metros y ancho de empotramiento de 0,50 metros. El ancho</w:t>
      </w:r>
      <w:r>
        <w:rPr>
          <w:spacing w:val="-51"/>
        </w:rPr>
        <w:t xml:space="preserve"> </w:t>
      </w:r>
      <w:r>
        <w:t>de</w:t>
      </w:r>
      <w:r>
        <w:tab/>
        <w:t>coronación es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0.50</w:t>
      </w:r>
      <w:r>
        <w:rPr>
          <w:spacing w:val="2"/>
        </w:rPr>
        <w:t xml:space="preserve"> </w:t>
      </w:r>
      <w:r>
        <w:t>metros, el</w:t>
      </w:r>
      <w:r>
        <w:rPr>
          <w:spacing w:val="2"/>
        </w:rPr>
        <w:t xml:space="preserve"> </w:t>
      </w:r>
      <w:r>
        <w:t>talud</w:t>
      </w:r>
      <w:r>
        <w:rPr>
          <w:spacing w:val="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intradós</w:t>
      </w:r>
      <w:r>
        <w:rPr>
          <w:spacing w:val="2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de 1/4.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spacing w:before="8"/>
        <w:rPr>
          <w:sz w:val="19"/>
        </w:rPr>
      </w:pPr>
    </w:p>
    <w:p w:rsidR="00AF4B55" w:rsidRDefault="00FE6C05">
      <w:pPr>
        <w:pStyle w:val="Heading4"/>
        <w:ind w:left="2032"/>
      </w:pPr>
      <w:r>
        <w:rPr>
          <w:spacing w:val="-1"/>
        </w:rPr>
        <w:t>INVERNADERO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CULTIVO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TOMATES.</w:t>
      </w:r>
    </w:p>
    <w:p w:rsidR="00AF4B55" w:rsidRDefault="00FE6C05">
      <w:pPr>
        <w:pStyle w:val="Textoindependiente"/>
        <w:tabs>
          <w:tab w:val="left" w:pos="2031"/>
          <w:tab w:val="left" w:pos="2741"/>
          <w:tab w:val="left" w:pos="3449"/>
        </w:tabs>
        <w:spacing w:before="3" w:line="244" w:lineRule="auto"/>
        <w:ind w:left="1324" w:right="1781" w:firstLine="708"/>
      </w:pPr>
      <w:r>
        <w:t>El invernadero proyectado tiene una superficie aproximada de unos 12.699 m2 (Dentro</w:t>
      </w:r>
      <w:r>
        <w:rPr>
          <w:spacing w:val="-51"/>
        </w:rPr>
        <w:t xml:space="preserve"> </w:t>
      </w:r>
      <w:r>
        <w:t>de</w:t>
      </w:r>
      <w:r>
        <w:tab/>
        <w:t>una</w:t>
      </w:r>
      <w:r>
        <w:rPr>
          <w:spacing w:val="1"/>
        </w:rPr>
        <w:t xml:space="preserve"> </w:t>
      </w:r>
      <w:r>
        <w:t>parcela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13.042</w:t>
      </w:r>
      <w:r>
        <w:rPr>
          <w:spacing w:val="2"/>
        </w:rPr>
        <w:t xml:space="preserve"> </w:t>
      </w:r>
      <w:r>
        <w:t>m2).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vista en</w:t>
      </w:r>
      <w:r>
        <w:rPr>
          <w:spacing w:val="-1"/>
        </w:rPr>
        <w:t xml:space="preserve"> </w:t>
      </w:r>
      <w:r>
        <w:t>planta</w:t>
      </w:r>
      <w:r>
        <w:rPr>
          <w:spacing w:val="-1"/>
        </w:rPr>
        <w:t xml:space="preserve"> </w:t>
      </w:r>
      <w:r>
        <w:t>presenta</w:t>
      </w:r>
      <w:r>
        <w:rPr>
          <w:spacing w:val="2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aproximadamente</w:t>
      </w:r>
      <w:r>
        <w:rPr>
          <w:spacing w:val="1"/>
        </w:rPr>
        <w:t xml:space="preserve"> </w:t>
      </w:r>
      <w:r>
        <w:t>triangular,</w:t>
      </w:r>
      <w:r>
        <w:tab/>
        <w:t>con un perímetro de 511,30 metros. Siendo la longitud de la pared lateral</w:t>
      </w:r>
      <w:r>
        <w:rPr>
          <w:spacing w:val="1"/>
        </w:rPr>
        <w:t xml:space="preserve"> </w:t>
      </w:r>
      <w:r>
        <w:t>orientada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Norte</w:t>
      </w:r>
      <w:r>
        <w:tab/>
        <w:t>de</w:t>
      </w:r>
      <w:r>
        <w:rPr>
          <w:spacing w:val="1"/>
        </w:rPr>
        <w:t xml:space="preserve"> </w:t>
      </w:r>
      <w:r>
        <w:t>unos</w:t>
      </w:r>
      <w:r>
        <w:rPr>
          <w:spacing w:val="4"/>
        </w:rPr>
        <w:t xml:space="preserve"> </w:t>
      </w:r>
      <w:r>
        <w:t>144</w:t>
      </w:r>
      <w:r>
        <w:rPr>
          <w:spacing w:val="1"/>
        </w:rPr>
        <w:t xml:space="preserve"> </w:t>
      </w:r>
      <w:r>
        <w:t>metros.</w:t>
      </w:r>
    </w:p>
    <w:p w:rsidR="00AF4B55" w:rsidRDefault="00FE6C05">
      <w:pPr>
        <w:pStyle w:val="Prrafodelista"/>
        <w:numPr>
          <w:ilvl w:val="0"/>
          <w:numId w:val="34"/>
        </w:numPr>
        <w:tabs>
          <w:tab w:val="left" w:pos="2154"/>
          <w:tab w:val="left" w:pos="2741"/>
        </w:tabs>
        <w:spacing w:line="244" w:lineRule="auto"/>
        <w:ind w:right="1969" w:firstLine="708"/>
        <w:rPr>
          <w:sz w:val="20"/>
        </w:rPr>
      </w:pPr>
      <w:r>
        <w:rPr>
          <w:sz w:val="20"/>
        </w:rPr>
        <w:t>La estructura del invernadero se realizará a base de tubos de acero galvanizado de</w:t>
      </w:r>
      <w:r>
        <w:rPr>
          <w:spacing w:val="-51"/>
          <w:sz w:val="20"/>
        </w:rPr>
        <w:t xml:space="preserve"> </w:t>
      </w:r>
      <w:r>
        <w:rPr>
          <w:sz w:val="20"/>
        </w:rPr>
        <w:t>1’5”, 2’5</w:t>
      </w:r>
      <w:r>
        <w:rPr>
          <w:sz w:val="20"/>
        </w:rPr>
        <w:tab/>
        <w:t>“y</w:t>
      </w:r>
      <w:r>
        <w:rPr>
          <w:spacing w:val="1"/>
          <w:sz w:val="20"/>
        </w:rPr>
        <w:t xml:space="preserve"> </w:t>
      </w:r>
      <w:r>
        <w:rPr>
          <w:sz w:val="20"/>
        </w:rPr>
        <w:t>3”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3"/>
          <w:sz w:val="20"/>
        </w:rPr>
        <w:t xml:space="preserve"> </w:t>
      </w:r>
      <w:r>
        <w:rPr>
          <w:sz w:val="20"/>
        </w:rPr>
        <w:t>cubierta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paredes</w:t>
      </w:r>
      <w:r>
        <w:rPr>
          <w:spacing w:val="4"/>
          <w:sz w:val="20"/>
        </w:rPr>
        <w:t xml:space="preserve"> </w:t>
      </w:r>
      <w:r>
        <w:rPr>
          <w:sz w:val="20"/>
        </w:rPr>
        <w:t>serán de</w:t>
      </w:r>
      <w:r>
        <w:rPr>
          <w:spacing w:val="1"/>
          <w:sz w:val="20"/>
        </w:rPr>
        <w:t xml:space="preserve"> </w:t>
      </w:r>
      <w:r>
        <w:rPr>
          <w:sz w:val="20"/>
        </w:rPr>
        <w:t>malla y</w:t>
      </w:r>
      <w:r>
        <w:rPr>
          <w:spacing w:val="2"/>
          <w:sz w:val="20"/>
        </w:rPr>
        <w:t xml:space="preserve"> </w:t>
      </w:r>
      <w:r>
        <w:rPr>
          <w:sz w:val="20"/>
        </w:rPr>
        <w:t>plástico.</w:t>
      </w:r>
    </w:p>
    <w:p w:rsidR="00AF4B55" w:rsidRDefault="00FE6C05">
      <w:pPr>
        <w:pStyle w:val="Prrafodelista"/>
        <w:numPr>
          <w:ilvl w:val="0"/>
          <w:numId w:val="34"/>
        </w:numPr>
        <w:tabs>
          <w:tab w:val="left" w:pos="2154"/>
        </w:tabs>
        <w:spacing w:line="225" w:lineRule="exact"/>
        <w:ind w:left="2153"/>
        <w:rPr>
          <w:sz w:val="20"/>
        </w:rPr>
      </w:pP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altura máxima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invernadero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5,0</w:t>
      </w:r>
      <w:r>
        <w:rPr>
          <w:spacing w:val="2"/>
          <w:sz w:val="20"/>
        </w:rPr>
        <w:t xml:space="preserve"> </w:t>
      </w:r>
      <w:r>
        <w:rPr>
          <w:sz w:val="20"/>
        </w:rPr>
        <w:t>m.</w:t>
      </w:r>
    </w:p>
    <w:p w:rsidR="00AF4B55" w:rsidRDefault="00FE6C05">
      <w:pPr>
        <w:pStyle w:val="Prrafodelista"/>
        <w:numPr>
          <w:ilvl w:val="0"/>
          <w:numId w:val="34"/>
        </w:numPr>
        <w:tabs>
          <w:tab w:val="left" w:pos="2154"/>
        </w:tabs>
        <w:spacing w:line="244" w:lineRule="auto"/>
        <w:ind w:right="1825" w:firstLine="708"/>
        <w:rPr>
          <w:sz w:val="20"/>
        </w:rPr>
      </w:pPr>
      <w:r>
        <w:rPr>
          <w:sz w:val="20"/>
        </w:rPr>
        <w:t>La cubierta del invernadero se realizará en raspa y amagado con un desnivel mínimo</w:t>
      </w:r>
      <w:r>
        <w:rPr>
          <w:spacing w:val="-51"/>
          <w:sz w:val="20"/>
        </w:rPr>
        <w:t xml:space="preserve"> </w:t>
      </w:r>
      <w:r>
        <w:rPr>
          <w:sz w:val="20"/>
        </w:rPr>
        <w:t>(&lt; 5%)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sentido</w:t>
      </w:r>
      <w:r>
        <w:rPr>
          <w:spacing w:val="1"/>
          <w:sz w:val="20"/>
        </w:rPr>
        <w:t xml:space="preserve"> </w:t>
      </w:r>
      <w:r>
        <w:rPr>
          <w:sz w:val="20"/>
        </w:rPr>
        <w:t>Este-Oeste.</w:t>
      </w:r>
    </w:p>
    <w:p w:rsidR="00AF4B55" w:rsidRDefault="00AF4B55">
      <w:pPr>
        <w:pStyle w:val="Textoindependiente"/>
        <w:spacing w:before="10"/>
        <w:rPr>
          <w:sz w:val="19"/>
        </w:rPr>
      </w:pPr>
    </w:p>
    <w:p w:rsidR="00AF4B55" w:rsidRDefault="00FE6C05">
      <w:pPr>
        <w:pStyle w:val="Heading4"/>
        <w:ind w:left="2032"/>
      </w:pPr>
      <w:r>
        <w:t>HORMIGONADO</w:t>
      </w:r>
      <w:r>
        <w:rPr>
          <w:spacing w:val="-5"/>
        </w:rPr>
        <w:t xml:space="preserve"> </w:t>
      </w:r>
      <w:r>
        <w:t>CAMINO</w:t>
      </w:r>
    </w:p>
    <w:p w:rsidR="00AF4B55" w:rsidRDefault="00FE6C05">
      <w:pPr>
        <w:pStyle w:val="Textoindependiente"/>
        <w:tabs>
          <w:tab w:val="left" w:pos="2741"/>
          <w:tab w:val="left" w:pos="3449"/>
          <w:tab w:val="left" w:pos="4159"/>
        </w:tabs>
        <w:spacing w:before="3" w:line="244" w:lineRule="auto"/>
        <w:ind w:left="1324" w:right="1740" w:firstLine="708"/>
      </w:pPr>
      <w:r>
        <w:t>La traza de los caminos discurrirá por la parte interior del invernadero y dentro de la</w:t>
      </w:r>
      <w:r>
        <w:rPr>
          <w:spacing w:val="1"/>
        </w:rPr>
        <w:t xml:space="preserve"> </w:t>
      </w:r>
      <w:r>
        <w:t>finca,</w:t>
      </w:r>
      <w:r>
        <w:rPr>
          <w:spacing w:val="-1"/>
        </w:rPr>
        <w:t xml:space="preserve"> </w:t>
      </w:r>
      <w:r>
        <w:t>en</w:t>
      </w:r>
      <w:r>
        <w:tab/>
        <w:t xml:space="preserve">dos alineaciones, con una longitud de 123,17 y 75,05 </w:t>
      </w:r>
      <w:proofErr w:type="spellStart"/>
      <w:r>
        <w:t>m.l.</w:t>
      </w:r>
      <w:proofErr w:type="spellEnd"/>
      <w:r>
        <w:t>, respectivamente y</w:t>
      </w:r>
      <w:r>
        <w:rPr>
          <w:spacing w:val="1"/>
        </w:rPr>
        <w:t xml:space="preserve"> </w:t>
      </w:r>
      <w:r>
        <w:t>una anchura de</w:t>
      </w:r>
      <w:r>
        <w:tab/>
      </w:r>
      <w:r>
        <w:tab/>
        <w:t>4,00 m. con una superficie hormigonada de 792,88 m2, para su empleo</w:t>
      </w:r>
      <w:r>
        <w:rPr>
          <w:spacing w:val="-50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cultivo</w:t>
      </w:r>
      <w:r>
        <w:rPr>
          <w:spacing w:val="-3"/>
        </w:rPr>
        <w:t xml:space="preserve"> </w:t>
      </w:r>
      <w:r>
        <w:t>del</w:t>
      </w:r>
      <w:r>
        <w:tab/>
      </w:r>
      <w:r>
        <w:tab/>
        <w:t>tomate, y</w:t>
      </w:r>
      <w:r>
        <w:rPr>
          <w:spacing w:val="1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altura</w:t>
      </w:r>
      <w:r>
        <w:rPr>
          <w:spacing w:val="2"/>
        </w:rPr>
        <w:t xml:space="preserve"> </w:t>
      </w:r>
      <w:r>
        <w:t>de 15 cm., adaptándose a</w:t>
      </w:r>
      <w:r>
        <w:rPr>
          <w:spacing w:val="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límites</w:t>
      </w:r>
      <w:r>
        <w:rPr>
          <w:spacing w:val="3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t>parcelas,</w:t>
      </w:r>
      <w:r>
        <w:rPr>
          <w:spacing w:val="-3"/>
        </w:rPr>
        <w:t xml:space="preserve"> </w:t>
      </w:r>
      <w:r>
        <w:t>alterando</w:t>
      </w:r>
      <w:r>
        <w:rPr>
          <w:spacing w:val="-2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menos</w:t>
      </w:r>
      <w:r>
        <w:tab/>
        <w:t>posible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terreno. Se</w:t>
      </w:r>
      <w:r>
        <w:rPr>
          <w:spacing w:val="-1"/>
        </w:rPr>
        <w:t xml:space="preserve"> </w:t>
      </w:r>
      <w:r>
        <w:t>tratará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adaptarse</w:t>
      </w:r>
      <w:r>
        <w:rPr>
          <w:spacing w:val="-1"/>
        </w:rPr>
        <w:t xml:space="preserve"> </w:t>
      </w:r>
      <w:r>
        <w:t>a los niveles</w:t>
      </w:r>
      <w:r>
        <w:rPr>
          <w:spacing w:val="1"/>
        </w:rPr>
        <w:t xml:space="preserve"> </w:t>
      </w:r>
      <w:r>
        <w:t>existentes</w:t>
      </w:r>
      <w:r>
        <w:rPr>
          <w:spacing w:val="3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terreno,</w:t>
      </w:r>
      <w:r>
        <w:rPr>
          <w:spacing w:val="2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escaso</w:t>
      </w:r>
    </w:p>
    <w:p w:rsidR="00AF4B55" w:rsidRDefault="00FE6C05">
      <w:pPr>
        <w:pStyle w:val="Textoindependiente"/>
        <w:spacing w:line="221" w:lineRule="exact"/>
        <w:ind w:left="2032"/>
      </w:pPr>
      <w:proofErr w:type="gramStart"/>
      <w:r>
        <w:t>movimiento</w:t>
      </w:r>
      <w:proofErr w:type="gramEnd"/>
      <w:r>
        <w:rPr>
          <w:spacing w:val="-4"/>
        </w:rPr>
        <w:t xml:space="preserve"> </w:t>
      </w:r>
      <w:r>
        <w:t>del mismo.</w:t>
      </w:r>
    </w:p>
    <w:p w:rsidR="00AF4B55" w:rsidRDefault="00FE6C05">
      <w:pPr>
        <w:pStyle w:val="Textoindependiente"/>
        <w:spacing w:before="4"/>
        <w:ind w:left="2032"/>
      </w:pPr>
      <w:r>
        <w:t>El firme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emplear estará construido de</w:t>
      </w:r>
      <w:r>
        <w:rPr>
          <w:spacing w:val="-4"/>
        </w:rPr>
        <w:t xml:space="preserve"> </w:t>
      </w:r>
      <w:r>
        <w:t>hormigón</w:t>
      </w:r>
      <w:r>
        <w:rPr>
          <w:spacing w:val="-2"/>
        </w:rPr>
        <w:t xml:space="preserve"> </w:t>
      </w:r>
      <w:r>
        <w:t>en masa</w:t>
      </w:r>
      <w:r>
        <w:rPr>
          <w:spacing w:val="-2"/>
        </w:rPr>
        <w:t xml:space="preserve"> </w:t>
      </w:r>
      <w:r>
        <w:t>HM-25</w:t>
      </w:r>
      <w:r>
        <w:rPr>
          <w:spacing w:val="-2"/>
        </w:rPr>
        <w:t xml:space="preserve"> </w:t>
      </w:r>
      <w:r>
        <w:t>armado</w:t>
      </w:r>
      <w:r>
        <w:rPr>
          <w:spacing w:val="-2"/>
        </w:rPr>
        <w:t xml:space="preserve"> </w:t>
      </w:r>
      <w:r>
        <w:t>muy</w:t>
      </w:r>
    </w:p>
    <w:p w:rsidR="00AF4B55" w:rsidRDefault="00FE6C05">
      <w:pPr>
        <w:pStyle w:val="Textoindependiente"/>
        <w:spacing w:before="2"/>
        <w:rPr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227275</wp:posOffset>
            </wp:positionV>
            <wp:extent cx="5258070" cy="262890"/>
            <wp:effectExtent l="0" t="0" r="0" b="0"/>
            <wp:wrapTopAndBottom/>
            <wp:docPr id="17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8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Textoindependiente"/>
        <w:tabs>
          <w:tab w:val="left" w:pos="2741"/>
          <w:tab w:val="left" w:pos="3449"/>
          <w:tab w:val="left" w:pos="4159"/>
        </w:tabs>
        <w:spacing w:before="195" w:line="244" w:lineRule="auto"/>
        <w:ind w:left="1324" w:right="1862"/>
      </w:pPr>
      <w:proofErr w:type="gramStart"/>
      <w:r>
        <w:lastRenderedPageBreak/>
        <w:t>ligeramente</w:t>
      </w:r>
      <w:proofErr w:type="gramEnd"/>
      <w:r>
        <w:t>.</w:t>
      </w:r>
      <w:r>
        <w:tab/>
        <w:t>La</w:t>
      </w:r>
      <w:r>
        <w:rPr>
          <w:spacing w:val="1"/>
        </w:rPr>
        <w:t xml:space="preserve"> </w:t>
      </w:r>
      <w:r>
        <w:t>armadura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reduce a</w:t>
      </w:r>
      <w:r>
        <w:rPr>
          <w:spacing w:val="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acero</w:t>
      </w:r>
      <w:r>
        <w:rPr>
          <w:spacing w:val="2"/>
        </w:rPr>
        <w:t xml:space="preserve"> </w:t>
      </w:r>
      <w:r>
        <w:t>de contorno,</w:t>
      </w:r>
      <w:r>
        <w:rPr>
          <w:spacing w:val="-1"/>
        </w:rPr>
        <w:t xml:space="preserve"> </w:t>
      </w:r>
      <w:r>
        <w:t>(</w:t>
      </w:r>
      <w:proofErr w:type="spellStart"/>
      <w:r>
        <w:t>mallazo</w:t>
      </w:r>
      <w:proofErr w:type="spellEnd"/>
      <w:r>
        <w:rPr>
          <w:spacing w:val="2"/>
        </w:rPr>
        <w:t xml:space="preserve"> </w:t>
      </w:r>
      <w:r>
        <w:t>Ø8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15x15 cm)</w:t>
      </w:r>
      <w:r>
        <w:rPr>
          <w:spacing w:val="1"/>
        </w:rPr>
        <w:t xml:space="preserve"> </w:t>
      </w:r>
      <w:r>
        <w:t>reforzado</w:t>
      </w:r>
      <w:r>
        <w:rPr>
          <w:spacing w:val="-2"/>
        </w:rPr>
        <w:t xml:space="preserve"> </w:t>
      </w:r>
      <w:r>
        <w:t>en los</w:t>
      </w:r>
      <w:r>
        <w:tab/>
        <w:t>ángulos con hierros del mismo diámetro que el periférico (Ø8), Y</w:t>
      </w:r>
      <w:r>
        <w:rPr>
          <w:spacing w:val="1"/>
        </w:rPr>
        <w:t xml:space="preserve"> </w:t>
      </w:r>
      <w:r>
        <w:t>hierros</w:t>
      </w:r>
      <w:r>
        <w:rPr>
          <w:spacing w:val="-3"/>
        </w:rPr>
        <w:t xml:space="preserve"> </w:t>
      </w:r>
      <w:r>
        <w:t>pasantes entre</w:t>
      </w:r>
      <w:r>
        <w:rPr>
          <w:spacing w:val="-3"/>
        </w:rPr>
        <w:t xml:space="preserve"> </w:t>
      </w:r>
      <w:r>
        <w:t>losas</w:t>
      </w:r>
      <w:r>
        <w:tab/>
        <w:t>contiguas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diámetro</w:t>
      </w:r>
      <w:r>
        <w:rPr>
          <w:spacing w:val="-1"/>
        </w:rPr>
        <w:t xml:space="preserve"> </w:t>
      </w:r>
      <w:r>
        <w:t>Ø16 y de</w:t>
      </w:r>
      <w:r>
        <w:rPr>
          <w:spacing w:val="-2"/>
        </w:rPr>
        <w:t xml:space="preserve"> </w:t>
      </w:r>
      <w:r>
        <w:t>longitud</w:t>
      </w:r>
      <w:r>
        <w:rPr>
          <w:spacing w:val="-1"/>
        </w:rPr>
        <w:t xml:space="preserve"> </w:t>
      </w:r>
      <w:r>
        <w:t>50 cm,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sirven</w:t>
      </w:r>
      <w:r>
        <w:rPr>
          <w:spacing w:val="-1"/>
        </w:rPr>
        <w:t xml:space="preserve"> </w:t>
      </w:r>
      <w:r>
        <w:t>de</w:t>
      </w:r>
    </w:p>
    <w:p w:rsidR="00AF4B55" w:rsidRDefault="00FE6C05">
      <w:pPr>
        <w:pStyle w:val="Textoindependiente"/>
        <w:spacing w:line="224" w:lineRule="exact"/>
        <w:ind w:left="1324"/>
      </w:pPr>
      <w:r>
        <w:t>«</w:t>
      </w:r>
      <w:proofErr w:type="gramStart"/>
      <w:r>
        <w:t>conectadores</w:t>
      </w:r>
      <w:proofErr w:type="gramEnd"/>
      <w:r>
        <w:t>»</w:t>
      </w:r>
      <w:r>
        <w:rPr>
          <w:spacing w:val="-3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ellas.</w:t>
      </w:r>
    </w:p>
    <w:p w:rsidR="00AF4B55" w:rsidRDefault="00AF4B55">
      <w:pPr>
        <w:pStyle w:val="Textoindependiente"/>
        <w:spacing w:before="4"/>
      </w:pPr>
    </w:p>
    <w:p w:rsidR="00AF4B55" w:rsidRDefault="00FE6C05">
      <w:pPr>
        <w:pStyle w:val="Heading4"/>
        <w:ind w:left="2032"/>
      </w:pPr>
      <w:r>
        <w:t>CONSTRUCCIÓN</w:t>
      </w:r>
      <w:r>
        <w:rPr>
          <w:spacing w:val="-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ALMACÉN</w:t>
      </w:r>
      <w:r>
        <w:rPr>
          <w:spacing w:val="-11"/>
        </w:rPr>
        <w:t xml:space="preserve"> </w:t>
      </w:r>
      <w:r>
        <w:t>AGRÍCOLA</w:t>
      </w:r>
    </w:p>
    <w:p w:rsidR="00AF4B55" w:rsidRDefault="00FE6C05">
      <w:pPr>
        <w:pStyle w:val="Textoindependiente"/>
        <w:tabs>
          <w:tab w:val="left" w:pos="2031"/>
          <w:tab w:val="left" w:pos="3449"/>
        </w:tabs>
        <w:spacing w:before="4" w:line="244" w:lineRule="auto"/>
        <w:ind w:left="1324" w:right="1787" w:firstLine="708"/>
      </w:pPr>
      <w:r>
        <w:t>Características constructivas: Se trata de un recinto de planta rectangular con anchura</w:t>
      </w:r>
      <w:r>
        <w:rPr>
          <w:spacing w:val="1"/>
        </w:rPr>
        <w:t xml:space="preserve"> </w:t>
      </w:r>
      <w:r>
        <w:t>total</w:t>
      </w:r>
      <w:r>
        <w:tab/>
        <w:t>de</w:t>
      </w:r>
      <w:r>
        <w:rPr>
          <w:spacing w:val="-1"/>
        </w:rPr>
        <w:t xml:space="preserve"> </w:t>
      </w:r>
      <w:r>
        <w:t>6,0 m y longitud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15,00</w:t>
      </w:r>
      <w:r>
        <w:rPr>
          <w:spacing w:val="1"/>
        </w:rPr>
        <w:t xml:space="preserve"> </w:t>
      </w:r>
      <w:r>
        <w:t>metros. Presenta</w:t>
      </w:r>
      <w:r>
        <w:rPr>
          <w:spacing w:val="-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sencilla,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sola</w:t>
      </w:r>
      <w:r>
        <w:rPr>
          <w:spacing w:val="1"/>
        </w:rPr>
        <w:t xml:space="preserve"> </w:t>
      </w:r>
      <w:r>
        <w:t>planta,</w:t>
      </w:r>
      <w:r>
        <w:rPr>
          <w:spacing w:val="1"/>
        </w:rPr>
        <w:t xml:space="preserve"> </w:t>
      </w:r>
      <w:r>
        <w:t>construida a base de pórticos longitudinales de hormigón armado, formados por pilares</w:t>
      </w:r>
      <w:r>
        <w:rPr>
          <w:spacing w:val="-51"/>
        </w:rPr>
        <w:t xml:space="preserve"> </w:t>
      </w:r>
      <w:r>
        <w:t>de</w:t>
      </w:r>
      <w:r>
        <w:tab/>
        <w:t>sección</w:t>
      </w:r>
      <w:r>
        <w:rPr>
          <w:spacing w:val="-1"/>
        </w:rPr>
        <w:t xml:space="preserve"> </w:t>
      </w:r>
      <w:r>
        <w:t>cuadrada</w:t>
      </w:r>
      <w:r>
        <w:rPr>
          <w:spacing w:val="2"/>
        </w:rPr>
        <w:t xml:space="preserve"> </w:t>
      </w:r>
      <w:r>
        <w:t>de 20</w:t>
      </w:r>
      <w:r>
        <w:rPr>
          <w:spacing w:val="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cm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altura</w:t>
      </w:r>
      <w:r>
        <w:rPr>
          <w:spacing w:val="2"/>
        </w:rPr>
        <w:t xml:space="preserve"> </w:t>
      </w:r>
      <w:r>
        <w:t>máxima</w:t>
      </w:r>
      <w:r>
        <w:rPr>
          <w:spacing w:val="-1"/>
        </w:rPr>
        <w:t xml:space="preserve"> </w:t>
      </w:r>
      <w:r>
        <w:t>de 3,80</w:t>
      </w:r>
      <w:r>
        <w:rPr>
          <w:spacing w:val="4"/>
        </w:rPr>
        <w:t xml:space="preserve"> </w:t>
      </w:r>
      <w:r>
        <w:t>m,</w:t>
      </w:r>
      <w:r>
        <w:rPr>
          <w:spacing w:val="-2"/>
        </w:rPr>
        <w:t xml:space="preserve"> </w:t>
      </w:r>
      <w:r>
        <w:t>dispuestos</w:t>
      </w:r>
      <w:r>
        <w:rPr>
          <w:spacing w:val="1"/>
        </w:rPr>
        <w:t xml:space="preserve"> </w:t>
      </w:r>
      <w:r>
        <w:t>perimetralmente</w:t>
      </w:r>
      <w:r>
        <w:rPr>
          <w:spacing w:val="-2"/>
        </w:rPr>
        <w:t xml:space="preserve"> </w:t>
      </w:r>
      <w:r>
        <w:t>y</w:t>
      </w:r>
      <w:r>
        <w:tab/>
        <w:t>vigas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cm.</w:t>
      </w:r>
    </w:p>
    <w:p w:rsidR="00AF4B55" w:rsidRDefault="00FE6C05">
      <w:pPr>
        <w:pStyle w:val="Prrafodelista"/>
        <w:numPr>
          <w:ilvl w:val="0"/>
          <w:numId w:val="34"/>
        </w:numPr>
        <w:tabs>
          <w:tab w:val="left" w:pos="2154"/>
        </w:tabs>
        <w:spacing w:line="222" w:lineRule="exact"/>
        <w:ind w:left="2153"/>
        <w:rPr>
          <w:sz w:val="20"/>
        </w:rPr>
      </w:pPr>
      <w:r>
        <w:rPr>
          <w:sz w:val="20"/>
        </w:rPr>
        <w:t>Cimientos:</w:t>
      </w:r>
      <w:r>
        <w:rPr>
          <w:spacing w:val="-4"/>
          <w:sz w:val="20"/>
        </w:rPr>
        <w:t xml:space="preserve"> </w:t>
      </w:r>
      <w:r>
        <w:rPr>
          <w:sz w:val="20"/>
        </w:rPr>
        <w:t>formados por</w:t>
      </w:r>
      <w:r>
        <w:rPr>
          <w:spacing w:val="-1"/>
          <w:sz w:val="20"/>
        </w:rPr>
        <w:t xml:space="preserve"> </w:t>
      </w:r>
      <w:r>
        <w:rPr>
          <w:sz w:val="20"/>
        </w:rPr>
        <w:t>zapatas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hormigón</w:t>
      </w:r>
      <w:r>
        <w:rPr>
          <w:spacing w:val="-3"/>
          <w:sz w:val="20"/>
        </w:rPr>
        <w:t xml:space="preserve"> </w:t>
      </w:r>
      <w:r>
        <w:rPr>
          <w:sz w:val="20"/>
        </w:rPr>
        <w:t>armado</w:t>
      </w:r>
    </w:p>
    <w:p w:rsidR="00AF4B55" w:rsidRDefault="004B2364">
      <w:pPr>
        <w:pStyle w:val="Prrafodelista"/>
        <w:numPr>
          <w:ilvl w:val="0"/>
          <w:numId w:val="34"/>
        </w:numPr>
        <w:tabs>
          <w:tab w:val="left" w:pos="2154"/>
          <w:tab w:val="left" w:pos="2741"/>
        </w:tabs>
        <w:spacing w:before="3" w:line="244" w:lineRule="auto"/>
        <w:ind w:right="1859" w:firstLine="708"/>
        <w:rPr>
          <w:sz w:val="20"/>
        </w:rPr>
      </w:pPr>
      <w:r w:rsidRPr="004B2364">
        <w:pict>
          <v:shape id="_x0000_s1175" type="#_x0000_t202" style="position:absolute;left:0;text-align:left;margin-left:536pt;margin-top:4.6pt;width:32.9pt;height:250.5pt;z-index:1581516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0"/>
        </w:rPr>
        <w:t>Solera: Formada por una primera capa de grava de 0,10 m. de espesor, que sirve de</w:t>
      </w:r>
      <w:r w:rsidR="00FE6C05">
        <w:rPr>
          <w:spacing w:val="-51"/>
          <w:sz w:val="20"/>
        </w:rPr>
        <w:t xml:space="preserve"> </w:t>
      </w:r>
      <w:r w:rsidR="00FE6C05">
        <w:rPr>
          <w:sz w:val="20"/>
        </w:rPr>
        <w:t>asiento</w:t>
      </w:r>
      <w:r w:rsidR="00FE6C05">
        <w:rPr>
          <w:spacing w:val="8"/>
          <w:sz w:val="20"/>
        </w:rPr>
        <w:t xml:space="preserve"> </w:t>
      </w:r>
      <w:r w:rsidR="00FE6C05">
        <w:rPr>
          <w:sz w:val="20"/>
        </w:rPr>
        <w:t>a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otra</w:t>
      </w:r>
      <w:r w:rsidR="00FE6C05">
        <w:rPr>
          <w:spacing w:val="2"/>
          <w:sz w:val="20"/>
        </w:rPr>
        <w:t xml:space="preserve"> </w:t>
      </w:r>
      <w:r w:rsidR="00FE6C05">
        <w:rPr>
          <w:sz w:val="20"/>
        </w:rPr>
        <w:t>de</w:t>
      </w:r>
      <w:r w:rsidR="00FE6C05">
        <w:rPr>
          <w:spacing w:val="-1"/>
          <w:sz w:val="20"/>
        </w:rPr>
        <w:t xml:space="preserve"> </w:t>
      </w:r>
      <w:r w:rsidR="00FE6C05">
        <w:rPr>
          <w:sz w:val="20"/>
        </w:rPr>
        <w:t>hormigón en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masa H -15 de</w:t>
      </w:r>
      <w:r w:rsidR="00FE6C05">
        <w:rPr>
          <w:spacing w:val="-1"/>
          <w:sz w:val="20"/>
        </w:rPr>
        <w:t xml:space="preserve"> </w:t>
      </w:r>
      <w:r w:rsidR="00FE6C05">
        <w:rPr>
          <w:sz w:val="20"/>
        </w:rPr>
        <w:t>0,10</w:t>
      </w:r>
      <w:r w:rsidR="00FE6C05">
        <w:rPr>
          <w:spacing w:val="2"/>
          <w:sz w:val="20"/>
        </w:rPr>
        <w:t xml:space="preserve"> </w:t>
      </w:r>
      <w:r w:rsidR="00FE6C05">
        <w:rPr>
          <w:sz w:val="20"/>
        </w:rPr>
        <w:t>metros</w:t>
      </w:r>
      <w:r w:rsidR="00FE6C05">
        <w:rPr>
          <w:spacing w:val="2"/>
          <w:sz w:val="20"/>
        </w:rPr>
        <w:t xml:space="preserve"> </w:t>
      </w:r>
      <w:r w:rsidR="00FE6C05">
        <w:rPr>
          <w:sz w:val="20"/>
        </w:rPr>
        <w:t>de espesor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terminado con</w:t>
      </w:r>
      <w:r w:rsidR="00FE6C05">
        <w:rPr>
          <w:spacing w:val="-1"/>
          <w:sz w:val="20"/>
        </w:rPr>
        <w:t xml:space="preserve"> </w:t>
      </w:r>
      <w:r w:rsidR="00FE6C05">
        <w:rPr>
          <w:sz w:val="20"/>
        </w:rPr>
        <w:t>un</w:t>
      </w:r>
      <w:r w:rsidR="00FE6C05">
        <w:rPr>
          <w:spacing w:val="1"/>
          <w:sz w:val="20"/>
        </w:rPr>
        <w:t xml:space="preserve"> </w:t>
      </w:r>
      <w:proofErr w:type="spellStart"/>
      <w:r w:rsidR="00FE6C05">
        <w:rPr>
          <w:sz w:val="20"/>
        </w:rPr>
        <w:t>ruleteado</w:t>
      </w:r>
      <w:proofErr w:type="spellEnd"/>
      <w:r w:rsidR="00FE6C05">
        <w:rPr>
          <w:spacing w:val="-2"/>
          <w:sz w:val="20"/>
        </w:rPr>
        <w:t xml:space="preserve"> </w:t>
      </w:r>
      <w:r w:rsidR="00FE6C05">
        <w:rPr>
          <w:sz w:val="20"/>
        </w:rPr>
        <w:t>de</w:t>
      </w:r>
      <w:r w:rsidR="00FE6C05">
        <w:rPr>
          <w:sz w:val="20"/>
        </w:rPr>
        <w:tab/>
        <w:t>mortero</w:t>
      </w:r>
      <w:r w:rsidR="00FE6C05">
        <w:rPr>
          <w:spacing w:val="-1"/>
          <w:sz w:val="20"/>
        </w:rPr>
        <w:t xml:space="preserve"> </w:t>
      </w:r>
      <w:r w:rsidR="00FE6C05">
        <w:rPr>
          <w:sz w:val="20"/>
        </w:rPr>
        <w:t>de C.P.</w:t>
      </w:r>
      <w:r w:rsidR="00FE6C05">
        <w:rPr>
          <w:spacing w:val="-1"/>
          <w:sz w:val="20"/>
        </w:rPr>
        <w:t xml:space="preserve"> </w:t>
      </w:r>
      <w:r w:rsidR="00FE6C05">
        <w:rPr>
          <w:sz w:val="20"/>
        </w:rPr>
        <w:t>El</w:t>
      </w:r>
      <w:r w:rsidR="00FE6C05">
        <w:rPr>
          <w:spacing w:val="2"/>
          <w:sz w:val="20"/>
        </w:rPr>
        <w:t xml:space="preserve"> </w:t>
      </w:r>
      <w:r w:rsidR="00FE6C05">
        <w:rPr>
          <w:sz w:val="20"/>
        </w:rPr>
        <w:t>pavimento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elegido</w:t>
      </w:r>
      <w:r w:rsidR="00FE6C05">
        <w:rPr>
          <w:spacing w:val="2"/>
          <w:sz w:val="20"/>
        </w:rPr>
        <w:t xml:space="preserve"> </w:t>
      </w:r>
      <w:r w:rsidR="00FE6C05">
        <w:rPr>
          <w:sz w:val="20"/>
        </w:rPr>
        <w:t>será</w:t>
      </w:r>
      <w:r w:rsidR="00FE6C05">
        <w:rPr>
          <w:spacing w:val="1"/>
          <w:sz w:val="20"/>
        </w:rPr>
        <w:t xml:space="preserve"> </w:t>
      </w:r>
      <w:proofErr w:type="spellStart"/>
      <w:r w:rsidR="00FE6C05">
        <w:rPr>
          <w:sz w:val="20"/>
        </w:rPr>
        <w:t>granitomezclado</w:t>
      </w:r>
      <w:proofErr w:type="spellEnd"/>
      <w:r w:rsidR="00FE6C05">
        <w:rPr>
          <w:sz w:val="20"/>
        </w:rPr>
        <w:t>.</w:t>
      </w:r>
    </w:p>
    <w:p w:rsidR="00AF4B55" w:rsidRDefault="00FE6C05">
      <w:pPr>
        <w:pStyle w:val="Textoindependiente"/>
        <w:tabs>
          <w:tab w:val="left" w:pos="2741"/>
        </w:tabs>
        <w:spacing w:line="244" w:lineRule="auto"/>
        <w:ind w:left="1324" w:right="1883" w:firstLine="708"/>
        <w:jc w:val="both"/>
      </w:pPr>
      <w:r>
        <w:t>Se completa la estructura con un cerramiento realizado con fábrica de bloque de 20 x</w:t>
      </w:r>
      <w:r>
        <w:rPr>
          <w:spacing w:val="-51"/>
        </w:rPr>
        <w:t xml:space="preserve"> </w:t>
      </w:r>
      <w:r>
        <w:t>25 x</w:t>
      </w:r>
      <w:r>
        <w:rPr>
          <w:spacing w:val="2"/>
        </w:rPr>
        <w:t xml:space="preserve"> </w:t>
      </w:r>
      <w:r>
        <w:t>50</w:t>
      </w:r>
      <w:r>
        <w:tab/>
        <w:t xml:space="preserve">cm. El forjado es unidireccional, con </w:t>
      </w:r>
      <w:proofErr w:type="spellStart"/>
      <w:r>
        <w:t>semiviguetas</w:t>
      </w:r>
      <w:proofErr w:type="spellEnd"/>
      <w:r>
        <w:t xml:space="preserve"> (doble vigueta) y bovedillas</w:t>
      </w:r>
      <w:r>
        <w:rPr>
          <w:spacing w:val="-52"/>
        </w:rPr>
        <w:t xml:space="preserve"> </w:t>
      </w:r>
      <w:r>
        <w:t>con canto total</w:t>
      </w:r>
      <w:r>
        <w:rPr>
          <w:spacing w:val="1"/>
        </w:rPr>
        <w:t xml:space="preserve"> </w:t>
      </w:r>
      <w:r>
        <w:t xml:space="preserve">de 30 cm. Las </w:t>
      </w:r>
      <w:proofErr w:type="spellStart"/>
      <w:r>
        <w:t>semiviguetas</w:t>
      </w:r>
      <w:proofErr w:type="spellEnd"/>
      <w:r>
        <w:t xml:space="preserve"> con una longitud total de 3,80 m están apoyadas</w:t>
      </w:r>
      <w:r>
        <w:rPr>
          <w:spacing w:val="1"/>
        </w:rPr>
        <w:t xml:space="preserve"> </w:t>
      </w:r>
      <w:r>
        <w:t>sobre</w:t>
      </w:r>
      <w:r>
        <w:rPr>
          <w:spacing w:val="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vigas</w:t>
      </w:r>
      <w:r>
        <w:rPr>
          <w:spacing w:val="3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pórticos.</w:t>
      </w:r>
    </w:p>
    <w:p w:rsidR="00AF4B55" w:rsidRDefault="00FE6C05">
      <w:pPr>
        <w:pStyle w:val="Textoindependiente"/>
        <w:spacing w:line="244" w:lineRule="auto"/>
        <w:ind w:left="2032" w:right="1796"/>
      </w:pPr>
      <w:r>
        <w:t>La cubierta será inclinada a dos aguas, realizada con tabiques palomeros y tendrá una</w:t>
      </w:r>
      <w:r>
        <w:rPr>
          <w:spacing w:val="-51"/>
        </w:rPr>
        <w:t xml:space="preserve"> </w:t>
      </w:r>
      <w:r>
        <w:t>inclinación</w:t>
      </w:r>
      <w:r>
        <w:rPr>
          <w:spacing w:val="-1"/>
        </w:rPr>
        <w:t xml:space="preserve"> </w:t>
      </w:r>
      <w:r>
        <w:t>de 11,30º</w:t>
      </w:r>
      <w:r>
        <w:rPr>
          <w:spacing w:val="-1"/>
        </w:rPr>
        <w:t xml:space="preserve"> </w:t>
      </w:r>
      <w:r>
        <w:t>rematada</w:t>
      </w:r>
      <w:r>
        <w:rPr>
          <w:spacing w:val="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plancha</w:t>
      </w:r>
      <w:r>
        <w:rPr>
          <w:spacing w:val="2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teja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rojo mate.</w:t>
      </w:r>
    </w:p>
    <w:p w:rsidR="00AF4B55" w:rsidRDefault="00FE6C05">
      <w:pPr>
        <w:pStyle w:val="Textoindependiente"/>
        <w:spacing w:line="244" w:lineRule="auto"/>
        <w:ind w:left="2032" w:right="1979"/>
      </w:pPr>
      <w:r>
        <w:t>El habitáculo para almacenamiento de plaguicidas se encuentra en las zonas menos</w:t>
      </w:r>
      <w:r>
        <w:rPr>
          <w:spacing w:val="-51"/>
        </w:rPr>
        <w:t xml:space="preserve"> </w:t>
      </w:r>
      <w:r>
        <w:t>transitadas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separadas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tabique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dotadas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ventana de</w:t>
      </w:r>
      <w:r>
        <w:rPr>
          <w:spacing w:val="-3"/>
        </w:rPr>
        <w:t xml:space="preserve"> </w:t>
      </w:r>
      <w:r>
        <w:t>ventilación.</w:t>
      </w:r>
    </w:p>
    <w:p w:rsidR="00AF4B55" w:rsidRDefault="00AF4B55">
      <w:pPr>
        <w:pStyle w:val="Textoindependiente"/>
        <w:spacing w:before="5"/>
        <w:rPr>
          <w:sz w:val="19"/>
        </w:rPr>
      </w:pPr>
    </w:p>
    <w:p w:rsidR="00AF4B55" w:rsidRDefault="00FE6C05">
      <w:pPr>
        <w:pStyle w:val="Textoindependiente"/>
        <w:ind w:left="2032"/>
      </w:pPr>
      <w:r>
        <w:t>Distribución</w:t>
      </w:r>
      <w:r>
        <w:rPr>
          <w:spacing w:val="-7"/>
        </w:rPr>
        <w:t xml:space="preserve"> </w:t>
      </w:r>
      <w:r>
        <w:t>interior:</w:t>
      </w:r>
    </w:p>
    <w:p w:rsidR="00AF4B55" w:rsidRDefault="00FE6C05">
      <w:pPr>
        <w:pStyle w:val="Textoindependiente"/>
        <w:spacing w:before="4" w:line="244" w:lineRule="auto"/>
        <w:ind w:left="2032" w:right="1702"/>
      </w:pPr>
      <w:r>
        <w:t>La superficie útil del recinto es de 79,79 m2, puesto que los 90,0 m2 totales exteriores,</w:t>
      </w:r>
      <w:r>
        <w:rPr>
          <w:spacing w:val="-51"/>
        </w:rPr>
        <w:t xml:space="preserve"> </w:t>
      </w:r>
      <w:r>
        <w:t>interiormente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dividen</w:t>
      </w:r>
      <w:r>
        <w:rPr>
          <w:spacing w:val="-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tabiques</w:t>
      </w:r>
      <w:r>
        <w:rPr>
          <w:spacing w:val="2"/>
        </w:rPr>
        <w:t xml:space="preserve"> </w:t>
      </w:r>
      <w:r>
        <w:t>con fábrica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bloque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x 50 cm en</w:t>
      </w:r>
    </w:p>
    <w:p w:rsidR="00AF4B55" w:rsidRDefault="00FE6C05">
      <w:pPr>
        <w:pStyle w:val="Textoindependiente"/>
        <w:spacing w:line="225" w:lineRule="exact"/>
        <w:ind w:left="1324"/>
      </w:pPr>
      <w:proofErr w:type="gramStart"/>
      <w:r>
        <w:t>varios</w:t>
      </w:r>
      <w:proofErr w:type="gramEnd"/>
      <w:r>
        <w:rPr>
          <w:spacing w:val="58"/>
        </w:rPr>
        <w:t xml:space="preserve"> </w:t>
      </w:r>
      <w:r>
        <w:t>habitáculos,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superficie</w:t>
      </w:r>
      <w:r>
        <w:rPr>
          <w:spacing w:val="-4"/>
        </w:rPr>
        <w:t xml:space="preserve"> </w:t>
      </w:r>
      <w:r>
        <w:t>interior:</w:t>
      </w:r>
    </w:p>
    <w:p w:rsidR="00AF4B55" w:rsidRDefault="00FE6C05">
      <w:pPr>
        <w:pStyle w:val="Prrafodelista"/>
        <w:numPr>
          <w:ilvl w:val="0"/>
          <w:numId w:val="34"/>
        </w:numPr>
        <w:tabs>
          <w:tab w:val="left" w:pos="2154"/>
        </w:tabs>
        <w:spacing w:before="4"/>
        <w:ind w:left="2153"/>
        <w:rPr>
          <w:sz w:val="20"/>
        </w:rPr>
      </w:pPr>
      <w:r>
        <w:rPr>
          <w:sz w:val="20"/>
        </w:rPr>
        <w:t>Cuarto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riegos,</w:t>
      </w:r>
      <w:r>
        <w:rPr>
          <w:spacing w:val="-2"/>
          <w:sz w:val="20"/>
        </w:rPr>
        <w:t xml:space="preserve"> </w:t>
      </w:r>
      <w:r>
        <w:rPr>
          <w:sz w:val="20"/>
        </w:rPr>
        <w:t>aperos,</w:t>
      </w:r>
      <w:r>
        <w:rPr>
          <w:spacing w:val="-2"/>
          <w:sz w:val="20"/>
        </w:rPr>
        <w:t xml:space="preserve"> </w:t>
      </w:r>
      <w:r>
        <w:rPr>
          <w:sz w:val="20"/>
        </w:rPr>
        <w:t>almacén:</w:t>
      </w:r>
      <w:r>
        <w:rPr>
          <w:spacing w:val="-1"/>
          <w:sz w:val="20"/>
        </w:rPr>
        <w:t xml:space="preserve"> </w:t>
      </w:r>
      <w:r>
        <w:rPr>
          <w:sz w:val="20"/>
        </w:rPr>
        <w:t>55,89</w:t>
      </w:r>
      <w:r>
        <w:rPr>
          <w:spacing w:val="2"/>
          <w:sz w:val="20"/>
        </w:rPr>
        <w:t xml:space="preserve"> </w:t>
      </w:r>
      <w:r>
        <w:rPr>
          <w:sz w:val="20"/>
        </w:rPr>
        <w:t>m2</w:t>
      </w:r>
    </w:p>
    <w:p w:rsidR="00AF4B55" w:rsidRDefault="00FE6C05">
      <w:pPr>
        <w:pStyle w:val="Prrafodelista"/>
        <w:numPr>
          <w:ilvl w:val="0"/>
          <w:numId w:val="34"/>
        </w:numPr>
        <w:tabs>
          <w:tab w:val="left" w:pos="2154"/>
        </w:tabs>
        <w:spacing w:before="3"/>
        <w:ind w:left="2153"/>
        <w:rPr>
          <w:sz w:val="20"/>
        </w:rPr>
      </w:pPr>
      <w:r>
        <w:rPr>
          <w:sz w:val="20"/>
        </w:rPr>
        <w:t>Cuarto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fertirrigacion</w:t>
      </w:r>
      <w:proofErr w:type="spellEnd"/>
      <w:r>
        <w:rPr>
          <w:sz w:val="20"/>
        </w:rPr>
        <w:t xml:space="preserve"> y</w:t>
      </w:r>
      <w:r>
        <w:rPr>
          <w:spacing w:val="-3"/>
          <w:sz w:val="20"/>
        </w:rPr>
        <w:t xml:space="preserve"> </w:t>
      </w:r>
      <w:r>
        <w:rPr>
          <w:sz w:val="20"/>
        </w:rPr>
        <w:t>oficina:</w:t>
      </w:r>
      <w:r>
        <w:rPr>
          <w:spacing w:val="-2"/>
          <w:sz w:val="20"/>
        </w:rPr>
        <w:t xml:space="preserve"> </w:t>
      </w:r>
      <w:r>
        <w:rPr>
          <w:sz w:val="20"/>
        </w:rPr>
        <w:t>5,00 m2</w:t>
      </w:r>
    </w:p>
    <w:p w:rsidR="00AF4B55" w:rsidRDefault="00FE6C05">
      <w:pPr>
        <w:pStyle w:val="Prrafodelista"/>
        <w:numPr>
          <w:ilvl w:val="0"/>
          <w:numId w:val="34"/>
        </w:numPr>
        <w:tabs>
          <w:tab w:val="left" w:pos="2142"/>
        </w:tabs>
        <w:spacing w:before="4"/>
        <w:ind w:left="2142" w:hanging="110"/>
        <w:rPr>
          <w:sz w:val="20"/>
        </w:rPr>
      </w:pPr>
      <w:r>
        <w:rPr>
          <w:sz w:val="20"/>
        </w:rPr>
        <w:t>Aseo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Vestuario:</w:t>
      </w:r>
      <w:r>
        <w:rPr>
          <w:spacing w:val="-5"/>
          <w:sz w:val="20"/>
        </w:rPr>
        <w:t xml:space="preserve"> </w:t>
      </w:r>
      <w:r>
        <w:rPr>
          <w:sz w:val="20"/>
        </w:rPr>
        <w:t>10,10</w:t>
      </w:r>
    </w:p>
    <w:p w:rsidR="00AF4B55" w:rsidRDefault="00FE6C05">
      <w:pPr>
        <w:pStyle w:val="Prrafodelista"/>
        <w:numPr>
          <w:ilvl w:val="0"/>
          <w:numId w:val="34"/>
        </w:numPr>
        <w:tabs>
          <w:tab w:val="left" w:pos="2154"/>
        </w:tabs>
        <w:spacing w:before="4"/>
        <w:ind w:left="2153"/>
        <w:rPr>
          <w:sz w:val="20"/>
        </w:rPr>
      </w:pPr>
      <w:r>
        <w:rPr>
          <w:sz w:val="20"/>
        </w:rPr>
        <w:t>Cocina,</w:t>
      </w:r>
      <w:r>
        <w:rPr>
          <w:spacing w:val="-2"/>
          <w:sz w:val="20"/>
        </w:rPr>
        <w:t xml:space="preserve"> </w:t>
      </w:r>
      <w:r>
        <w:rPr>
          <w:sz w:val="20"/>
        </w:rPr>
        <w:t>Comedor:</w:t>
      </w:r>
      <w:r>
        <w:rPr>
          <w:spacing w:val="-3"/>
          <w:sz w:val="20"/>
        </w:rPr>
        <w:t xml:space="preserve"> </w:t>
      </w:r>
      <w:r>
        <w:rPr>
          <w:sz w:val="20"/>
        </w:rPr>
        <w:t>8,80</w:t>
      </w:r>
      <w:r>
        <w:rPr>
          <w:spacing w:val="2"/>
          <w:sz w:val="20"/>
        </w:rPr>
        <w:t xml:space="preserve"> </w:t>
      </w:r>
      <w:r>
        <w:rPr>
          <w:sz w:val="20"/>
        </w:rPr>
        <w:t>m2</w:t>
      </w:r>
    </w:p>
    <w:p w:rsidR="00AF4B55" w:rsidRDefault="00AF4B55">
      <w:pPr>
        <w:pStyle w:val="Textoindependiente"/>
        <w:spacing w:before="3"/>
      </w:pPr>
    </w:p>
    <w:p w:rsidR="00AF4B55" w:rsidRDefault="00FE6C05">
      <w:pPr>
        <w:spacing w:before="1"/>
        <w:ind w:left="203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single"/>
        </w:rPr>
        <w:t>Presupuesto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de</w:t>
      </w:r>
      <w:r>
        <w:rPr>
          <w:rFonts w:ascii="Arial" w:hAnsi="Arial"/>
          <w:b/>
          <w:spacing w:val="-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ejecución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material</w:t>
      </w:r>
      <w:r>
        <w:rPr>
          <w:rFonts w:ascii="Arial" w:hAnsi="Arial"/>
          <w:b/>
          <w:spacing w:val="-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de</w:t>
      </w:r>
      <w:r>
        <w:rPr>
          <w:rFonts w:ascii="Arial" w:hAnsi="Arial"/>
          <w:b/>
          <w:spacing w:val="-6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las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obras:</w:t>
      </w:r>
    </w:p>
    <w:p w:rsidR="00AF4B55" w:rsidRDefault="00FE6C05">
      <w:pPr>
        <w:pStyle w:val="Prrafodelista"/>
        <w:numPr>
          <w:ilvl w:val="0"/>
          <w:numId w:val="33"/>
        </w:numPr>
        <w:tabs>
          <w:tab w:val="left" w:pos="2043"/>
          <w:tab w:val="left" w:pos="2044"/>
        </w:tabs>
        <w:spacing w:before="2"/>
        <w:rPr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81465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140518</wp:posOffset>
            </wp:positionV>
            <wp:extent cx="330200" cy="3937000"/>
            <wp:effectExtent l="0" t="0" r="0" b="0"/>
            <wp:wrapNone/>
            <wp:docPr id="1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asciende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196.642,66</w:t>
      </w:r>
    </w:p>
    <w:p w:rsidR="00AF4B55" w:rsidRDefault="004B2364">
      <w:pPr>
        <w:pStyle w:val="Prrafodelista"/>
        <w:numPr>
          <w:ilvl w:val="0"/>
          <w:numId w:val="33"/>
        </w:numPr>
        <w:tabs>
          <w:tab w:val="left" w:pos="2099"/>
          <w:tab w:val="left" w:pos="2100"/>
        </w:tabs>
        <w:spacing w:before="20"/>
        <w:ind w:left="2100" w:hanging="416"/>
        <w:rPr>
          <w:sz w:val="20"/>
        </w:rPr>
      </w:pPr>
      <w:r w:rsidRPr="004B2364">
        <w:pict>
          <v:shape id="_x0000_s1174" type="#_x0000_t202" style="position:absolute;left:0;text-align:left;margin-left:567.55pt;margin-top:6.4pt;width:14.75pt;height:301pt;z-index:1581568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40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rPr>
          <w:sz w:val="20"/>
        </w:rPr>
        <w:t>euros.</w:t>
      </w:r>
    </w:p>
    <w:p w:rsidR="00AF4B55" w:rsidRDefault="00AF4B55">
      <w:pPr>
        <w:pStyle w:val="Textoindependiente"/>
        <w:rPr>
          <w:sz w:val="30"/>
        </w:rPr>
      </w:pPr>
    </w:p>
    <w:p w:rsidR="00AF4B55" w:rsidRDefault="00AF4B55">
      <w:pPr>
        <w:pStyle w:val="Textoindependiente"/>
        <w:rPr>
          <w:sz w:val="30"/>
        </w:rPr>
      </w:pPr>
    </w:p>
    <w:p w:rsidR="00AF4B55" w:rsidRDefault="00FE6C05">
      <w:pPr>
        <w:pStyle w:val="Heading4"/>
        <w:spacing w:before="261"/>
      </w:pPr>
      <w:r>
        <w:t>INFORME</w:t>
      </w:r>
      <w:r>
        <w:rPr>
          <w:spacing w:val="-6"/>
        </w:rPr>
        <w:t xml:space="preserve"> </w:t>
      </w:r>
      <w:r>
        <w:t>TÉCNICO</w:t>
      </w:r>
    </w:p>
    <w:p w:rsidR="00AF4B55" w:rsidRDefault="00AF4B55">
      <w:pPr>
        <w:pStyle w:val="Textoindependiente"/>
        <w:spacing w:before="3"/>
        <w:rPr>
          <w:rFonts w:ascii="Arial"/>
          <w:b/>
        </w:rPr>
      </w:pPr>
    </w:p>
    <w:p w:rsidR="00AF4B55" w:rsidRDefault="00FE6C05">
      <w:pPr>
        <w:pStyle w:val="Textoindependiente"/>
        <w:spacing w:line="244" w:lineRule="auto"/>
        <w:ind w:left="1324" w:right="1882"/>
      </w:pPr>
      <w:r>
        <w:t>La legalidad urbanística aplicable para resolver sobre la solicitud de licencia será la que se</w:t>
      </w:r>
      <w:r>
        <w:rPr>
          <w:spacing w:val="1"/>
        </w:rPr>
        <w:t xml:space="preserve"> </w:t>
      </w:r>
      <w:r>
        <w:t>encuentre vigente al tiempo en que se dicte la resolución que ponga fin al procedimiento,</w:t>
      </w:r>
      <w:r>
        <w:rPr>
          <w:spacing w:val="1"/>
        </w:rPr>
        <w:t xml:space="preserve"> </w:t>
      </w:r>
      <w:r>
        <w:t>siempre que esta se dicte dentro del plazo establecido para resolver. En caso de resolución</w:t>
      </w:r>
      <w:r>
        <w:rPr>
          <w:spacing w:val="1"/>
        </w:rPr>
        <w:t xml:space="preserve"> </w:t>
      </w:r>
      <w:r>
        <w:t>extemporánea o de silencio administrativo positivo, la normativa urbanística aplicable será la</w:t>
      </w:r>
      <w:r>
        <w:rPr>
          <w:spacing w:val="1"/>
        </w:rPr>
        <w:t xml:space="preserve"> </w:t>
      </w:r>
      <w:r>
        <w:t>que resulte más beneficiosa para el solicitante de entre la vigente al tiempo de la solicitud o al</w:t>
      </w:r>
      <w:r>
        <w:rPr>
          <w:spacing w:val="-51"/>
        </w:rPr>
        <w:t xml:space="preserve"> </w:t>
      </w:r>
      <w:r>
        <w:t>tiempo de la resolución</w:t>
      </w:r>
      <w:r>
        <w:rPr>
          <w:spacing w:val="1"/>
        </w:rPr>
        <w:t xml:space="preserve"> </w:t>
      </w:r>
      <w:r>
        <w:t>expresa</w:t>
      </w:r>
      <w:r>
        <w:rPr>
          <w:spacing w:val="2"/>
        </w:rPr>
        <w:t xml:space="preserve"> </w:t>
      </w:r>
      <w:r>
        <w:t>o producción del</w:t>
      </w:r>
      <w:r>
        <w:rPr>
          <w:spacing w:val="2"/>
        </w:rPr>
        <w:t xml:space="preserve"> </w:t>
      </w:r>
      <w:r>
        <w:t>silencio positivo.</w:t>
      </w:r>
    </w:p>
    <w:p w:rsidR="00AF4B55" w:rsidRDefault="00AF4B55">
      <w:pPr>
        <w:pStyle w:val="Textoindependiente"/>
        <w:spacing w:before="10"/>
        <w:rPr>
          <w:sz w:val="19"/>
        </w:rPr>
      </w:pPr>
    </w:p>
    <w:p w:rsidR="00AF4B55" w:rsidRDefault="00FE6C05">
      <w:pPr>
        <w:pStyle w:val="Textoindependiente"/>
        <w:spacing w:line="244" w:lineRule="auto"/>
        <w:ind w:left="1324" w:right="1717"/>
      </w:pPr>
      <w:r>
        <w:t>Se define la actuación urbanística solicitada, en base al Art. 2.4.g de la LSENPC 4/2017, como</w:t>
      </w:r>
      <w:r>
        <w:rPr>
          <w:spacing w:val="1"/>
        </w:rPr>
        <w:t xml:space="preserve"> </w:t>
      </w:r>
      <w:r>
        <w:t>OBRA MAYOR, es decir aquellas obras que no tienen técnica compleja y cierta entidad</w:t>
      </w:r>
      <w:r>
        <w:rPr>
          <w:spacing w:val="1"/>
        </w:rPr>
        <w:t xml:space="preserve"> </w:t>
      </w:r>
      <w:r>
        <w:t>constructiva y económica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supongan</w:t>
      </w:r>
      <w:r>
        <w:rPr>
          <w:spacing w:val="-1"/>
        </w:rPr>
        <w:t xml:space="preserve"> </w:t>
      </w:r>
      <w:r>
        <w:t>alteración</w:t>
      </w:r>
      <w:r>
        <w:rPr>
          <w:spacing w:val="-1"/>
        </w:rPr>
        <w:t xml:space="preserve"> </w:t>
      </w:r>
      <w:r>
        <w:t>del volumen,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instalaciones y servicios de uso común o del número de viviendas y locales, o del número de</w:t>
      </w:r>
      <w:r>
        <w:rPr>
          <w:spacing w:val="1"/>
        </w:rPr>
        <w:t xml:space="preserve"> </w:t>
      </w:r>
      <w:r>
        <w:t xml:space="preserve">plazas </w:t>
      </w:r>
      <w:proofErr w:type="spellStart"/>
      <w:r>
        <w:t>alojativas</w:t>
      </w:r>
      <w:proofErr w:type="spellEnd"/>
      <w:r>
        <w:t xml:space="preserve"> turísticas, o que afecten al diseño exterior, a la cimentación, a la estructura o a</w:t>
      </w:r>
      <w:r>
        <w:rPr>
          <w:spacing w:val="-51"/>
        </w:rPr>
        <w:t xml:space="preserve"> </w:t>
      </w:r>
      <w:r>
        <w:t>las condiciones de habitabilidad o seguridad de las construcciones, los edificios y las</w:t>
      </w:r>
      <w:r>
        <w:rPr>
          <w:spacing w:val="1"/>
        </w:rPr>
        <w:t xml:space="preserve"> </w:t>
      </w:r>
      <w:r>
        <w:t>instalaciones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todas</w:t>
      </w:r>
      <w:r>
        <w:rPr>
          <w:spacing w:val="2"/>
        </w:rPr>
        <w:t xml:space="preserve"> </w:t>
      </w:r>
      <w:r>
        <w:t>clases.</w:t>
      </w: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2"/>
        <w:rPr>
          <w:sz w:val="14"/>
        </w:rPr>
      </w:pPr>
      <w:r>
        <w:rPr>
          <w:noProof/>
          <w:lang w:eastAsia="es-ES"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126774</wp:posOffset>
            </wp:positionV>
            <wp:extent cx="5258070" cy="262890"/>
            <wp:effectExtent l="0" t="0" r="0" b="0"/>
            <wp:wrapTopAndBottom/>
            <wp:docPr id="17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4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Textoindependiente"/>
        <w:spacing w:before="195" w:line="244" w:lineRule="auto"/>
        <w:ind w:left="1324" w:right="1702"/>
      </w:pPr>
      <w:r>
        <w:rPr>
          <w:u w:val="single"/>
        </w:rPr>
        <w:lastRenderedPageBreak/>
        <w:t>Presentación de proyecto técnico</w:t>
      </w:r>
      <w:r>
        <w:t>. Con la solicitud de licencia o con la presentación de</w:t>
      </w:r>
      <w:r>
        <w:rPr>
          <w:spacing w:val="1"/>
        </w:rPr>
        <w:t xml:space="preserve"> </w:t>
      </w:r>
      <w:r>
        <w:t>comunicación previa sólo será exigible a la persona interesada cuando la misma fuere</w:t>
      </w:r>
      <w:r>
        <w:rPr>
          <w:spacing w:val="1"/>
        </w:rPr>
        <w:t xml:space="preserve"> </w:t>
      </w:r>
      <w:r>
        <w:t>preceptiva conforme a la normativa técnica sectorial aplicable así como, en todo caso, cuando</w:t>
      </w:r>
      <w:r>
        <w:rPr>
          <w:spacing w:val="-51"/>
        </w:rPr>
        <w:t xml:space="preserve"> </w:t>
      </w:r>
      <w:r>
        <w:t>se trate de la implantación de obras, o de ampliación, reforma, rehabilitación o derribo total o</w:t>
      </w:r>
      <w:r>
        <w:rPr>
          <w:spacing w:val="1"/>
        </w:rPr>
        <w:t xml:space="preserve"> </w:t>
      </w:r>
      <w:r>
        <w:t>parcial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construcciones</w:t>
      </w:r>
      <w:r>
        <w:rPr>
          <w:spacing w:val="2"/>
        </w:rPr>
        <w:t xml:space="preserve"> </w:t>
      </w:r>
      <w:r>
        <w:t>existentes, cuando</w:t>
      </w:r>
      <w:r>
        <w:rPr>
          <w:spacing w:val="1"/>
        </w:rPr>
        <w:t xml:space="preserve"> </w:t>
      </w:r>
      <w:r>
        <w:t>afecten</w:t>
      </w:r>
      <w:r>
        <w:rPr>
          <w:spacing w:val="2"/>
        </w:rPr>
        <w:t xml:space="preserve"> </w:t>
      </w:r>
      <w:r>
        <w:t>a:</w:t>
      </w:r>
    </w:p>
    <w:p w:rsidR="00AF4B55" w:rsidRDefault="00FE6C05">
      <w:pPr>
        <w:pStyle w:val="Textoindependiente"/>
        <w:spacing w:line="335" w:lineRule="exact"/>
        <w:ind w:left="2392"/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70"/>
          <w:w w:val="95"/>
          <w:sz w:val="28"/>
        </w:rPr>
        <w:t xml:space="preserve"> </w:t>
      </w:r>
      <w:r>
        <w:t>a)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cimientos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elementos</w:t>
      </w:r>
      <w:r>
        <w:rPr>
          <w:spacing w:val="-9"/>
        </w:rPr>
        <w:t xml:space="preserve"> </w:t>
      </w:r>
      <w:r>
        <w:t>estructurales</w:t>
      </w:r>
      <w:r>
        <w:rPr>
          <w:spacing w:val="-8"/>
        </w:rPr>
        <w:t xml:space="preserve"> </w:t>
      </w:r>
      <w:r>
        <w:t>(Art.</w:t>
      </w:r>
      <w:r>
        <w:rPr>
          <w:spacing w:val="-10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Decreto</w:t>
      </w:r>
      <w:r>
        <w:rPr>
          <w:spacing w:val="-10"/>
        </w:rPr>
        <w:t xml:space="preserve"> </w:t>
      </w:r>
      <w:r>
        <w:t>182/2018).</w:t>
      </w:r>
    </w:p>
    <w:p w:rsidR="00AF4B55" w:rsidRDefault="00FE6C05">
      <w:pPr>
        <w:pStyle w:val="Textoindependiente"/>
        <w:spacing w:before="24"/>
        <w:ind w:left="2392"/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72"/>
          <w:w w:val="95"/>
          <w:sz w:val="28"/>
        </w:rPr>
        <w:t xml:space="preserve"> </w:t>
      </w:r>
      <w:r>
        <w:t>b)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volumen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superficies</w:t>
      </w:r>
      <w:r>
        <w:rPr>
          <w:spacing w:val="-8"/>
        </w:rPr>
        <w:t xml:space="preserve"> </w:t>
      </w:r>
      <w:r>
        <w:t>construidas</w:t>
      </w:r>
      <w:r>
        <w:rPr>
          <w:spacing w:val="-9"/>
        </w:rPr>
        <w:t xml:space="preserve"> </w:t>
      </w:r>
      <w:r>
        <w:t>(Art.</w:t>
      </w:r>
      <w:r>
        <w:rPr>
          <w:spacing w:val="-8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Decreto</w:t>
      </w:r>
      <w:r>
        <w:rPr>
          <w:spacing w:val="-10"/>
        </w:rPr>
        <w:t xml:space="preserve"> </w:t>
      </w:r>
      <w:r>
        <w:t>182/2018).</w:t>
      </w:r>
    </w:p>
    <w:p w:rsidR="00AF4B55" w:rsidRDefault="00FE6C05">
      <w:pPr>
        <w:pStyle w:val="Textoindependiente"/>
        <w:spacing w:before="257" w:line="244" w:lineRule="auto"/>
        <w:ind w:left="2388" w:right="1741"/>
      </w:pPr>
      <w:r>
        <w:t>El contenido de los proyectos técnicos será como mínimo el establecido en el Art. 8</w:t>
      </w:r>
      <w:r>
        <w:rPr>
          <w:spacing w:val="-51"/>
        </w:rPr>
        <w:t xml:space="preserve"> </w:t>
      </w:r>
      <w:r>
        <w:t>del Decreto 182/2018, y podrá ser básico o de ejecución, si bien será necesaria la</w:t>
      </w:r>
      <w:r>
        <w:rPr>
          <w:spacing w:val="1"/>
        </w:rPr>
        <w:t xml:space="preserve"> </w:t>
      </w:r>
      <w:r>
        <w:t>presentación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inicio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obras</w:t>
      </w:r>
      <w:r>
        <w:rPr>
          <w:spacing w:val="-1"/>
        </w:rPr>
        <w:t xml:space="preserve"> </w:t>
      </w:r>
      <w:r>
        <w:t>autorizadas:</w:t>
      </w:r>
    </w:p>
    <w:p w:rsidR="00AF4B55" w:rsidRDefault="004B2364">
      <w:pPr>
        <w:pStyle w:val="Heading4"/>
        <w:spacing w:line="336" w:lineRule="exact"/>
        <w:ind w:left="2392"/>
      </w:pPr>
      <w:r>
        <w:pict>
          <v:shape id="_x0000_s1173" type="#_x0000_t202" style="position:absolute;left:0;text-align:left;margin-left:536pt;margin-top:2.3pt;width:32.9pt;height:250.5pt;z-index:1581721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Verdana" w:hAnsi="Verdana"/>
          <w:b w:val="0"/>
          <w:w w:val="95"/>
          <w:sz w:val="28"/>
        </w:rPr>
        <w:t></w:t>
      </w:r>
      <w:r w:rsidR="00FE6C05">
        <w:rPr>
          <w:rFonts w:ascii="Verdana" w:hAnsi="Verdana"/>
          <w:b w:val="0"/>
          <w:spacing w:val="78"/>
          <w:w w:val="95"/>
          <w:sz w:val="28"/>
        </w:rPr>
        <w:t xml:space="preserve"> </w:t>
      </w:r>
      <w:r w:rsidR="00FE6C05">
        <w:rPr>
          <w:w w:val="95"/>
        </w:rPr>
        <w:t>SI</w:t>
      </w:r>
      <w:r w:rsidR="00FE6C05">
        <w:rPr>
          <w:spacing w:val="-6"/>
          <w:w w:val="95"/>
        </w:rPr>
        <w:t xml:space="preserve"> </w:t>
      </w:r>
      <w:r w:rsidR="00FE6C05">
        <w:rPr>
          <w:w w:val="95"/>
        </w:rPr>
        <w:t>PROCEDE.</w:t>
      </w:r>
    </w:p>
    <w:p w:rsidR="00AF4B55" w:rsidRDefault="00FE6C05">
      <w:pPr>
        <w:pStyle w:val="Textoindependiente"/>
        <w:spacing w:before="257"/>
        <w:ind w:left="1324"/>
      </w:pPr>
      <w:r>
        <w:t>La</w:t>
      </w:r>
      <w:r>
        <w:rPr>
          <w:spacing w:val="-2"/>
        </w:rPr>
        <w:t xml:space="preserve"> </w:t>
      </w:r>
      <w:r>
        <w:t>actuación</w:t>
      </w:r>
      <w:r>
        <w:rPr>
          <w:spacing w:val="-1"/>
        </w:rPr>
        <w:t xml:space="preserve"> </w:t>
      </w:r>
      <w:r>
        <w:t>solicitada</w:t>
      </w:r>
      <w:r>
        <w:rPr>
          <w:spacing w:val="-1"/>
        </w:rPr>
        <w:t xml:space="preserve"> </w:t>
      </w:r>
      <w:r>
        <w:rPr>
          <w:u w:val="single"/>
        </w:rPr>
        <w:t>está</w:t>
      </w:r>
      <w:r>
        <w:rPr>
          <w:spacing w:val="-1"/>
          <w:u w:val="single"/>
        </w:rPr>
        <w:t xml:space="preserve"> </w:t>
      </w:r>
      <w:r>
        <w:rPr>
          <w:u w:val="single"/>
        </w:rPr>
        <w:t>sujeta</w:t>
      </w:r>
      <w:r>
        <w:rPr>
          <w:spacing w:val="-1"/>
          <w:u w:val="single"/>
        </w:rPr>
        <w:t xml:space="preserve"> </w:t>
      </w:r>
      <w:r>
        <w:rPr>
          <w:u w:val="single"/>
        </w:rPr>
        <w:t>a</w:t>
      </w:r>
      <w:r>
        <w:rPr>
          <w:spacing w:val="-3"/>
          <w:u w:val="single"/>
        </w:rPr>
        <w:t xml:space="preserve"> </w:t>
      </w:r>
      <w:r>
        <w:rPr>
          <w:u w:val="single"/>
        </w:rPr>
        <w:t>licencia</w:t>
      </w:r>
      <w:r>
        <w:t>.</w:t>
      </w:r>
    </w:p>
    <w:p w:rsidR="00AF4B55" w:rsidRDefault="00FE6C05">
      <w:pPr>
        <w:pStyle w:val="Textoindependiente"/>
        <w:spacing w:before="3" w:line="244" w:lineRule="auto"/>
        <w:ind w:left="1324" w:right="1698"/>
      </w:pPr>
      <w:r>
        <w:rPr>
          <w:u w:val="single"/>
        </w:rPr>
        <w:t>Acreditación</w:t>
      </w:r>
      <w:r>
        <w:rPr>
          <w:spacing w:val="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la</w:t>
      </w:r>
      <w:r>
        <w:rPr>
          <w:spacing w:val="-1"/>
          <w:u w:val="single"/>
        </w:rPr>
        <w:t xml:space="preserve"> </w:t>
      </w:r>
      <w:r>
        <w:rPr>
          <w:u w:val="single"/>
        </w:rPr>
        <w:t>disponibilidad</w:t>
      </w:r>
      <w:r>
        <w:rPr>
          <w:spacing w:val="1"/>
          <w:u w:val="single"/>
        </w:rPr>
        <w:t xml:space="preserve"> </w:t>
      </w:r>
      <w:r>
        <w:rPr>
          <w:u w:val="single"/>
        </w:rPr>
        <w:t>jurídica</w:t>
      </w:r>
      <w:r>
        <w:rPr>
          <w:spacing w:val="1"/>
          <w:u w:val="single"/>
        </w:rPr>
        <w:t xml:space="preserve"> </w:t>
      </w:r>
      <w:r>
        <w:rPr>
          <w:u w:val="single"/>
        </w:rPr>
        <w:t>del</w:t>
      </w:r>
      <w:r>
        <w:rPr>
          <w:spacing w:val="2"/>
          <w:u w:val="single"/>
        </w:rPr>
        <w:t xml:space="preserve"> </w:t>
      </w:r>
      <w:r>
        <w:rPr>
          <w:u w:val="single"/>
        </w:rPr>
        <w:t>suelo,</w:t>
      </w:r>
      <w:r>
        <w:rPr>
          <w:spacing w:val="-1"/>
          <w:u w:val="single"/>
        </w:rPr>
        <w:t xml:space="preserve"> </w:t>
      </w:r>
      <w:r>
        <w:rPr>
          <w:u w:val="single"/>
        </w:rPr>
        <w:t>vuelo</w:t>
      </w:r>
      <w:r>
        <w:rPr>
          <w:spacing w:val="-1"/>
          <w:u w:val="single"/>
        </w:rPr>
        <w:t xml:space="preserve"> </w:t>
      </w:r>
      <w:r>
        <w:rPr>
          <w:u w:val="single"/>
        </w:rPr>
        <w:t>o</w:t>
      </w:r>
      <w:r>
        <w:rPr>
          <w:spacing w:val="-1"/>
          <w:u w:val="single"/>
        </w:rPr>
        <w:t xml:space="preserve"> </w:t>
      </w:r>
      <w:r>
        <w:rPr>
          <w:u w:val="single"/>
        </w:rPr>
        <w:t>subsuelo</w:t>
      </w:r>
      <w:r>
        <w:rPr>
          <w:spacing w:val="8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10 del Decreto</w:t>
      </w:r>
      <w:r>
        <w:rPr>
          <w:spacing w:val="1"/>
        </w:rPr>
        <w:t xml:space="preserve"> </w:t>
      </w:r>
      <w:r>
        <w:t>182/2018). El otorgamiento y la denegación de licencias urbanísticas no presuponen ni inciden</w:t>
      </w:r>
      <w:r>
        <w:rPr>
          <w:spacing w:val="1"/>
        </w:rPr>
        <w:t xml:space="preserve"> </w:t>
      </w:r>
      <w:r>
        <w:t>en la titularidad de los derechos reales o personales de disposición, uso o disfrute sobre el</w:t>
      </w:r>
      <w:r>
        <w:rPr>
          <w:spacing w:val="1"/>
        </w:rPr>
        <w:t xml:space="preserve"> </w:t>
      </w:r>
      <w:r>
        <w:t>suelo, subsuelo o vuelo afectado o sobre lo construido o edificado al amparo de las mismas. No</w:t>
      </w:r>
      <w:r>
        <w:rPr>
          <w:spacing w:val="-51"/>
        </w:rPr>
        <w:t xml:space="preserve"> </w:t>
      </w:r>
      <w:r>
        <w:t>obstante lo anterior, toda solicitud de licencia o comunicación previa deberá venir acompañada</w:t>
      </w:r>
      <w:r>
        <w:rPr>
          <w:spacing w:val="1"/>
        </w:rPr>
        <w:t xml:space="preserve"> </w:t>
      </w:r>
      <w:r>
        <w:t>de los documentos que acrediten indiciariamente la titularidad, por el solicitante, de las</w:t>
      </w:r>
      <w:r>
        <w:rPr>
          <w:spacing w:val="1"/>
        </w:rPr>
        <w:t xml:space="preserve"> </w:t>
      </w:r>
      <w:r>
        <w:t>facultades jurídicas necesarias para la realización, sobre el suelo, vuelo o subsuelo, de las</w:t>
      </w:r>
      <w:r>
        <w:rPr>
          <w:spacing w:val="1"/>
        </w:rPr>
        <w:t xml:space="preserve"> </w:t>
      </w:r>
      <w:r>
        <w:t>actuaciones o usos objeto de la solicitud. En el supuesto de que la titularidad de las facultades</w:t>
      </w:r>
      <w:r>
        <w:rPr>
          <w:spacing w:val="1"/>
        </w:rPr>
        <w:t xml:space="preserve"> </w:t>
      </w:r>
      <w:r>
        <w:t>jurídicas corresponda a un tercero distinto del solicitante, este deberá acreditar la autorización o</w:t>
      </w:r>
      <w:r>
        <w:rPr>
          <w:spacing w:val="-51"/>
        </w:rPr>
        <w:t xml:space="preserve"> </w:t>
      </w:r>
      <w:r>
        <w:t>mandato o</w:t>
      </w:r>
      <w:r>
        <w:rPr>
          <w:spacing w:val="-2"/>
        </w:rPr>
        <w:t xml:space="preserve"> </w:t>
      </w:r>
      <w:r>
        <w:t>habilitación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facultad correspondiente. Por tanto:</w:t>
      </w:r>
    </w:p>
    <w:p w:rsidR="00AF4B55" w:rsidRDefault="00FE6C05">
      <w:pPr>
        <w:pStyle w:val="Textoindependiente"/>
        <w:spacing w:line="247" w:lineRule="auto"/>
        <w:ind w:left="2752" w:right="1718" w:hanging="360"/>
      </w:pPr>
      <w:r>
        <w:rPr>
          <w:rFonts w:ascii="Verdana" w:hAnsi="Verdana"/>
          <w:w w:val="95"/>
          <w:sz w:val="28"/>
        </w:rPr>
        <w:t xml:space="preserve"> </w:t>
      </w:r>
      <w:r>
        <w:t>La licencia se otorgará dejando a salvo el derecho de propiedad y sin perjuicios</w:t>
      </w:r>
      <w:r>
        <w:rPr>
          <w:spacing w:val="-5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terceros</w:t>
      </w:r>
      <w:r>
        <w:rPr>
          <w:spacing w:val="3"/>
        </w:rPr>
        <w:t xml:space="preserve"> </w:t>
      </w:r>
      <w:r>
        <w:t>(Art.</w:t>
      </w:r>
      <w:r>
        <w:rPr>
          <w:spacing w:val="1"/>
        </w:rPr>
        <w:t xml:space="preserve"> </w:t>
      </w:r>
      <w:r>
        <w:t>339.3 de la</w:t>
      </w:r>
      <w:r>
        <w:rPr>
          <w:spacing w:val="-1"/>
        </w:rPr>
        <w:t xml:space="preserve"> </w:t>
      </w:r>
      <w:r>
        <w:t>LSC</w:t>
      </w:r>
      <w:r>
        <w:rPr>
          <w:spacing w:val="1"/>
        </w:rPr>
        <w:t xml:space="preserve"> </w:t>
      </w:r>
      <w:r>
        <w:t>4/2017)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presupone ni incide en la</w:t>
      </w:r>
      <w:r>
        <w:rPr>
          <w:spacing w:val="1"/>
        </w:rPr>
        <w:t xml:space="preserve"> </w:t>
      </w:r>
      <w:r>
        <w:t>titularidad de los derechos reales o personales de disposición, uso o disfrute</w:t>
      </w:r>
      <w:r>
        <w:rPr>
          <w:spacing w:val="1"/>
        </w:rPr>
        <w:t xml:space="preserve"> </w:t>
      </w:r>
      <w:r>
        <w:t>sobre el suelo, subsuelo o vuelo afectado o sobre lo construido o edificado al</w:t>
      </w:r>
      <w:r>
        <w:rPr>
          <w:spacing w:val="1"/>
        </w:rPr>
        <w:t xml:space="preserve"> </w:t>
      </w:r>
      <w:r>
        <w:t>amparo de</w:t>
      </w:r>
      <w:r>
        <w:rPr>
          <w:spacing w:val="-1"/>
        </w:rPr>
        <w:t xml:space="preserve"> </w:t>
      </w:r>
      <w:r>
        <w:t>la misma</w:t>
      </w:r>
      <w:r>
        <w:rPr>
          <w:spacing w:val="1"/>
        </w:rPr>
        <w:t xml:space="preserve"> </w:t>
      </w:r>
      <w:r>
        <w:t>(Art.</w:t>
      </w:r>
      <w:r>
        <w:rPr>
          <w:spacing w:val="1"/>
        </w:rPr>
        <w:t xml:space="preserve"> </w:t>
      </w:r>
      <w:r>
        <w:t>10.1</w:t>
      </w:r>
      <w:r>
        <w:rPr>
          <w:spacing w:val="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182/2018).</w:t>
      </w:r>
    </w:p>
    <w:p w:rsidR="00AF4B55" w:rsidRDefault="00FE6C05">
      <w:pPr>
        <w:pStyle w:val="Textoindependiente"/>
        <w:spacing w:line="259" w:lineRule="auto"/>
        <w:ind w:left="2752" w:right="1699" w:hanging="360"/>
      </w:pPr>
      <w:r>
        <w:rPr>
          <w:rFonts w:ascii="Verdana" w:hAnsi="Verdana"/>
          <w:w w:val="95"/>
          <w:sz w:val="28"/>
        </w:rPr>
        <w:t xml:space="preserve"> </w:t>
      </w:r>
      <w:r>
        <w:t>Aportar los títulos acreditativos de la titularidad del dominio o derecho suficiente</w:t>
      </w:r>
      <w:r>
        <w:rPr>
          <w:spacing w:val="-5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ejercer</w:t>
      </w:r>
      <w:r>
        <w:rPr>
          <w:spacing w:val="3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actuaciones</w:t>
      </w:r>
      <w:r>
        <w:rPr>
          <w:spacing w:val="4"/>
        </w:rPr>
        <w:t xml:space="preserve"> </w:t>
      </w:r>
      <w:r>
        <w:t>proyectadas.</w:t>
      </w:r>
    </w:p>
    <w:p w:rsidR="00AF4B55" w:rsidRDefault="00FE6C05">
      <w:pPr>
        <w:pStyle w:val="Textoindependiente"/>
        <w:spacing w:line="322" w:lineRule="exact"/>
        <w:ind w:left="2392"/>
      </w:pPr>
      <w:r>
        <w:rPr>
          <w:noProof/>
          <w:lang w:eastAsia="es-ES"/>
        </w:rPr>
        <w:drawing>
          <wp:anchor distT="0" distB="0" distL="0" distR="0" simplePos="0" relativeHeight="1581670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138119</wp:posOffset>
            </wp:positionV>
            <wp:extent cx="330200" cy="3937000"/>
            <wp:effectExtent l="0" t="0" r="0" b="0"/>
            <wp:wrapNone/>
            <wp:docPr id="1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78"/>
          <w:w w:val="95"/>
          <w:sz w:val="2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defecto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declaración</w:t>
      </w:r>
      <w:r>
        <w:rPr>
          <w:spacing w:val="-7"/>
        </w:rPr>
        <w:t xml:space="preserve"> </w:t>
      </w:r>
      <w:r>
        <w:t>responsable,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solicitante</w:t>
      </w:r>
      <w:r>
        <w:rPr>
          <w:spacing w:val="-8"/>
        </w:rPr>
        <w:t xml:space="preserve"> </w:t>
      </w:r>
      <w:r>
        <w:t>manifieste</w:t>
      </w:r>
    </w:p>
    <w:p w:rsidR="00AF4B55" w:rsidRDefault="004B2364">
      <w:pPr>
        <w:pStyle w:val="Textoindependiente"/>
        <w:spacing w:before="18" w:line="244" w:lineRule="auto"/>
        <w:ind w:left="2752" w:right="1722"/>
      </w:pPr>
      <w:r>
        <w:pict>
          <v:shape id="_x0000_s1172" type="#_x0000_t202" style="position:absolute;left:0;text-align:left;margin-left:567.55pt;margin-top:4.35pt;width:14.75pt;height:301pt;z-index:1581772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41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proofErr w:type="gramStart"/>
      <w:r w:rsidR="00FE6C05">
        <w:t>que</w:t>
      </w:r>
      <w:proofErr w:type="gramEnd"/>
      <w:r w:rsidR="00FE6C05">
        <w:t xml:space="preserve"> ostenta la titularidad de las facultades señaladas en los apartados 2 y 3 del</w:t>
      </w:r>
      <w:r w:rsidR="00FE6C05">
        <w:rPr>
          <w:spacing w:val="-51"/>
        </w:rPr>
        <w:t xml:space="preserve"> </w:t>
      </w:r>
      <w:r w:rsidR="00FE6C05">
        <w:t>Art. 10</w:t>
      </w:r>
      <w:r w:rsidR="00FE6C05">
        <w:rPr>
          <w:spacing w:val="1"/>
        </w:rPr>
        <w:t xml:space="preserve"> </w:t>
      </w:r>
      <w:r w:rsidR="00FE6C05">
        <w:t>del</w:t>
      </w:r>
      <w:r w:rsidR="00FE6C05">
        <w:rPr>
          <w:spacing w:val="2"/>
        </w:rPr>
        <w:t xml:space="preserve"> </w:t>
      </w:r>
      <w:r w:rsidR="00FE6C05">
        <w:t>Decreto</w:t>
      </w:r>
      <w:r w:rsidR="00FE6C05">
        <w:rPr>
          <w:spacing w:val="1"/>
        </w:rPr>
        <w:t xml:space="preserve"> </w:t>
      </w:r>
      <w:r w:rsidR="00FE6C05">
        <w:t>182/2018.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rPr>
          <w:sz w:val="22"/>
        </w:rPr>
      </w:pPr>
    </w:p>
    <w:p w:rsidR="00AF4B55" w:rsidRDefault="00FE6C05">
      <w:pPr>
        <w:pStyle w:val="Textoindependiente"/>
        <w:spacing w:before="190" w:line="244" w:lineRule="auto"/>
        <w:ind w:left="1324" w:right="1948"/>
      </w:pPr>
      <w:r>
        <w:t>Documentación que debe acompañar a la solicitud de la licencia o al proyecto de ejecución a</w:t>
      </w:r>
      <w:r>
        <w:rPr>
          <w:spacing w:val="-51"/>
        </w:rPr>
        <w:t xml:space="preserve"> </w:t>
      </w:r>
      <w:r>
        <w:t>presentar</w:t>
      </w:r>
      <w:r>
        <w:rPr>
          <w:spacing w:val="2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posterioridad:</w:t>
      </w:r>
    </w:p>
    <w:p w:rsidR="00AF4B55" w:rsidRDefault="00AF4B55">
      <w:pPr>
        <w:pStyle w:val="Textoindependiente"/>
        <w:spacing w:before="2"/>
      </w:pPr>
    </w:p>
    <w:p w:rsidR="00AF4B55" w:rsidRDefault="00FE6C05">
      <w:pPr>
        <w:pStyle w:val="Textoindependiente"/>
        <w:spacing w:line="244" w:lineRule="auto"/>
        <w:ind w:left="1324" w:right="1746"/>
      </w:pPr>
      <w:r>
        <w:t xml:space="preserve">En cuanto a las determinaciones del planeamiento Insular, </w:t>
      </w:r>
      <w:r>
        <w:rPr>
          <w:u w:val="single"/>
        </w:rPr>
        <w:t>Plan Insular de Ordenación de Gran</w:t>
      </w:r>
      <w:r>
        <w:rPr>
          <w:spacing w:val="-51"/>
        </w:rPr>
        <w:t xml:space="preserve"> </w:t>
      </w:r>
      <w:r>
        <w:rPr>
          <w:u w:val="single"/>
        </w:rPr>
        <w:t>Canaria</w:t>
      </w:r>
      <w:r>
        <w:t>:</w:t>
      </w:r>
    </w:p>
    <w:p w:rsidR="00AF4B55" w:rsidRDefault="00FE6C05">
      <w:pPr>
        <w:ind w:left="2393" w:right="1787"/>
        <w:rPr>
          <w:sz w:val="20"/>
        </w:rPr>
      </w:pPr>
      <w:r>
        <w:rPr>
          <w:sz w:val="20"/>
        </w:rPr>
        <w:t>El plan Insular de Ordenación de Gran Canaria (en adelante PIO), incluye el</w:t>
      </w:r>
      <w:r>
        <w:rPr>
          <w:spacing w:val="1"/>
          <w:sz w:val="20"/>
        </w:rPr>
        <w:t xml:space="preserve"> </w:t>
      </w:r>
      <w:r>
        <w:rPr>
          <w:sz w:val="20"/>
        </w:rPr>
        <w:t>terreno</w:t>
      </w:r>
      <w:r>
        <w:rPr>
          <w:spacing w:val="-3"/>
          <w:sz w:val="20"/>
        </w:rPr>
        <w:t xml:space="preserve"> </w:t>
      </w:r>
      <w:r>
        <w:rPr>
          <w:sz w:val="20"/>
        </w:rPr>
        <w:t>donde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ubica la</w:t>
      </w:r>
      <w:r>
        <w:rPr>
          <w:spacing w:val="-1"/>
          <w:sz w:val="20"/>
        </w:rPr>
        <w:t xml:space="preserve"> </w:t>
      </w:r>
      <w:r>
        <w:rPr>
          <w:sz w:val="20"/>
        </w:rPr>
        <w:t>actuación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zona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B.b1.1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Muy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alto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Valor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Agrario,</w:t>
      </w:r>
      <w:r>
        <w:rPr>
          <w:rFonts w:ascii="Arial" w:hAnsi="Arial"/>
          <w:b/>
          <w:spacing w:val="-52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su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alto valor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productivo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actual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potencial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regulado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2"/>
          <w:sz w:val="20"/>
        </w:rPr>
        <w:t xml:space="preserve"> </w:t>
      </w:r>
      <w:r>
        <w:rPr>
          <w:sz w:val="20"/>
        </w:rPr>
        <w:t>33;</w:t>
      </w:r>
    </w:p>
    <w:p w:rsidR="00AF4B55" w:rsidRDefault="00FE6C05">
      <w:pPr>
        <w:pStyle w:val="Prrafodelista"/>
        <w:numPr>
          <w:ilvl w:val="0"/>
          <w:numId w:val="32"/>
        </w:numPr>
        <w:tabs>
          <w:tab w:val="left" w:pos="2560"/>
        </w:tabs>
        <w:spacing w:before="2" w:line="244" w:lineRule="auto"/>
        <w:ind w:left="2393" w:right="1831" w:firstLine="0"/>
        <w:rPr>
          <w:sz w:val="20"/>
        </w:rPr>
      </w:pPr>
      <w:r>
        <w:rPr>
          <w:sz w:val="20"/>
        </w:rPr>
        <w:t>Esta Zona se caracteriza por la coexistencia de valores naturales, paisajísticos y</w:t>
      </w:r>
      <w:r>
        <w:rPr>
          <w:spacing w:val="-51"/>
          <w:sz w:val="20"/>
        </w:rPr>
        <w:t xml:space="preserve"> </w:t>
      </w:r>
      <w:r>
        <w:rPr>
          <w:sz w:val="20"/>
        </w:rPr>
        <w:t>rurales. Está constituida por ámbitos de moderado valor natural y ámbitos aptos</w:t>
      </w:r>
      <w:r>
        <w:rPr>
          <w:spacing w:val="1"/>
          <w:sz w:val="20"/>
        </w:rPr>
        <w:t xml:space="preserve"> </w:t>
      </w:r>
      <w:r>
        <w:rPr>
          <w:sz w:val="20"/>
        </w:rPr>
        <w:t>para la repoblación forestal, por ámbitos que albergan o son susceptibles de</w:t>
      </w:r>
      <w:r>
        <w:rPr>
          <w:spacing w:val="1"/>
          <w:sz w:val="20"/>
        </w:rPr>
        <w:t xml:space="preserve"> </w:t>
      </w:r>
      <w:r>
        <w:rPr>
          <w:sz w:val="20"/>
        </w:rPr>
        <w:t>albergar actividad agroforestal o pastizales, y por una actividad agraria dispersa y</w:t>
      </w:r>
      <w:r>
        <w:rPr>
          <w:spacing w:val="1"/>
          <w:sz w:val="20"/>
        </w:rPr>
        <w:t xml:space="preserve"> </w:t>
      </w:r>
      <w:r>
        <w:rPr>
          <w:sz w:val="20"/>
        </w:rPr>
        <w:t>de escasa</w:t>
      </w:r>
      <w:r>
        <w:rPr>
          <w:spacing w:val="1"/>
          <w:sz w:val="20"/>
        </w:rPr>
        <w:t xml:space="preserve"> </w:t>
      </w:r>
      <w:r>
        <w:rPr>
          <w:sz w:val="20"/>
        </w:rPr>
        <w:t>entidad.</w:t>
      </w:r>
    </w:p>
    <w:p w:rsidR="00AF4B55" w:rsidRDefault="00FE6C05">
      <w:pPr>
        <w:pStyle w:val="Prrafodelista"/>
        <w:numPr>
          <w:ilvl w:val="0"/>
          <w:numId w:val="32"/>
        </w:numPr>
        <w:tabs>
          <w:tab w:val="left" w:pos="2560"/>
        </w:tabs>
        <w:spacing w:line="244" w:lineRule="auto"/>
        <w:ind w:left="2393" w:right="2107" w:firstLine="0"/>
        <w:rPr>
          <w:sz w:val="20"/>
        </w:rPr>
      </w:pPr>
      <w:r>
        <w:rPr>
          <w:sz w:val="20"/>
        </w:rPr>
        <w:t>La finalidad de ordenación será la protección y potenciación de las zonas</w:t>
      </w:r>
      <w:r>
        <w:rPr>
          <w:spacing w:val="1"/>
          <w:sz w:val="20"/>
        </w:rPr>
        <w:t xml:space="preserve"> </w:t>
      </w:r>
      <w:r>
        <w:rPr>
          <w:sz w:val="20"/>
        </w:rPr>
        <w:t>agrarias más productivas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isla</w:t>
      </w:r>
      <w:proofErr w:type="gramStart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,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preservándolos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procesos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urbanización, así como de otros usos que no sean compatibles con la actividad</w:t>
      </w:r>
      <w:r>
        <w:rPr>
          <w:spacing w:val="-51"/>
          <w:sz w:val="20"/>
        </w:rPr>
        <w:t xml:space="preserve"> </w:t>
      </w:r>
      <w:r>
        <w:rPr>
          <w:sz w:val="20"/>
        </w:rPr>
        <w:t>agrícola.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8"/>
        <w:rPr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171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152026</wp:posOffset>
            </wp:positionV>
            <wp:extent cx="5258070" cy="262890"/>
            <wp:effectExtent l="0" t="0" r="0" b="0"/>
            <wp:wrapTopAndBottom/>
            <wp:docPr id="18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7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Prrafodelista"/>
        <w:numPr>
          <w:ilvl w:val="0"/>
          <w:numId w:val="32"/>
        </w:numPr>
        <w:tabs>
          <w:tab w:val="left" w:pos="2560"/>
        </w:tabs>
        <w:spacing w:before="195" w:line="244" w:lineRule="auto"/>
        <w:ind w:left="2393" w:right="1821" w:firstLine="0"/>
        <w:rPr>
          <w:sz w:val="20"/>
        </w:rPr>
      </w:pPr>
      <w:r>
        <w:rPr>
          <w:sz w:val="20"/>
        </w:rPr>
        <w:lastRenderedPageBreak/>
        <w:t>En lo referente al régimen de usos globales, siguiendo las determinaciones de la</w:t>
      </w:r>
      <w:r>
        <w:rPr>
          <w:spacing w:val="-51"/>
          <w:sz w:val="20"/>
        </w:rPr>
        <w:t xml:space="preserve"> </w:t>
      </w:r>
      <w:r>
        <w:rPr>
          <w:spacing w:val="-1"/>
          <w:sz w:val="20"/>
        </w:rPr>
        <w:t xml:space="preserve">Sección 5 </w:t>
      </w:r>
      <w:r>
        <w:rPr>
          <w:spacing w:val="-1"/>
          <w:w w:val="160"/>
          <w:sz w:val="20"/>
        </w:rPr>
        <w:t xml:space="preserve">– </w:t>
      </w:r>
      <w:r>
        <w:rPr>
          <w:spacing w:val="-1"/>
          <w:sz w:val="20"/>
        </w:rPr>
        <w:t xml:space="preserve">Disposiciones Generales - de este Volumen, hay </w:t>
      </w:r>
      <w:r>
        <w:rPr>
          <w:sz w:val="20"/>
        </w:rPr>
        <w:t>que distinguir,</w:t>
      </w:r>
      <w:r>
        <w:rPr>
          <w:spacing w:val="1"/>
          <w:sz w:val="20"/>
        </w:rPr>
        <w:t xml:space="preserve"> </w:t>
      </w:r>
      <w:r>
        <w:rPr>
          <w:sz w:val="20"/>
        </w:rPr>
        <w:t>atendiendo</w:t>
      </w:r>
      <w:r>
        <w:rPr>
          <w:spacing w:val="-4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carácter</w:t>
      </w:r>
      <w:r>
        <w:rPr>
          <w:spacing w:val="-1"/>
          <w:sz w:val="20"/>
        </w:rPr>
        <w:t xml:space="preserve"> </w:t>
      </w:r>
      <w:r>
        <w:rPr>
          <w:sz w:val="20"/>
        </w:rPr>
        <w:t>del uso,</w:t>
      </w:r>
      <w:r>
        <w:rPr>
          <w:spacing w:val="-2"/>
          <w:sz w:val="20"/>
        </w:rPr>
        <w:t xml:space="preserve"> </w:t>
      </w:r>
      <w:r>
        <w:rPr>
          <w:sz w:val="20"/>
        </w:rPr>
        <w:t>entre</w:t>
      </w:r>
      <w:r>
        <w:rPr>
          <w:spacing w:val="-3"/>
          <w:sz w:val="20"/>
        </w:rPr>
        <w:t xml:space="preserve"> </w:t>
      </w:r>
      <w:r>
        <w:rPr>
          <w:sz w:val="20"/>
        </w:rPr>
        <w:t>usos</w:t>
      </w:r>
      <w:r>
        <w:rPr>
          <w:spacing w:val="-1"/>
          <w:sz w:val="20"/>
        </w:rPr>
        <w:t xml:space="preserve"> </w:t>
      </w:r>
      <w:r>
        <w:rPr>
          <w:sz w:val="20"/>
        </w:rPr>
        <w:t>principales,</w:t>
      </w:r>
      <w:r>
        <w:rPr>
          <w:spacing w:val="-2"/>
          <w:sz w:val="20"/>
        </w:rPr>
        <w:t xml:space="preserve"> </w:t>
      </w:r>
      <w:r>
        <w:rPr>
          <w:sz w:val="20"/>
        </w:rPr>
        <w:t>compatibles y</w:t>
      </w:r>
      <w:r>
        <w:rPr>
          <w:spacing w:val="-4"/>
          <w:sz w:val="20"/>
        </w:rPr>
        <w:t xml:space="preserve"> </w:t>
      </w:r>
      <w:r>
        <w:rPr>
          <w:sz w:val="20"/>
        </w:rPr>
        <w:t>prohibidos.</w:t>
      </w:r>
    </w:p>
    <w:p w:rsidR="00AF4B55" w:rsidRDefault="00FE6C05">
      <w:pPr>
        <w:pStyle w:val="Textoindependiente"/>
        <w:spacing w:line="244" w:lineRule="auto"/>
        <w:ind w:left="2393" w:right="1865"/>
      </w:pPr>
      <w:r>
        <w:t>Asimismo, para la regulación pormenorizada de dichos usos, se estará a lo</w:t>
      </w:r>
      <w:r>
        <w:rPr>
          <w:spacing w:val="1"/>
        </w:rPr>
        <w:t xml:space="preserve"> </w:t>
      </w:r>
      <w:r>
        <w:t xml:space="preserve">dispuesto en el Régimen Específico de Usos desarrollado en </w:t>
      </w:r>
      <w:proofErr w:type="gramStart"/>
      <w:r>
        <w:t>los</w:t>
      </w:r>
      <w:proofErr w:type="gramEnd"/>
      <w:r>
        <w:t xml:space="preserve"> Cuadro de Usos</w:t>
      </w:r>
      <w:r>
        <w:rPr>
          <w:spacing w:val="-51"/>
        </w:rPr>
        <w:t xml:space="preserve"> </w:t>
      </w:r>
      <w:r>
        <w:t>que figuran como</w:t>
      </w:r>
      <w:r>
        <w:rPr>
          <w:spacing w:val="-11"/>
        </w:rPr>
        <w:t xml:space="preserve"> </w:t>
      </w:r>
      <w:r>
        <w:t>Anexo</w:t>
      </w:r>
      <w:r>
        <w:rPr>
          <w:spacing w:val="2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Tomo:</w:t>
      </w:r>
    </w:p>
    <w:p w:rsidR="00AF4B55" w:rsidRDefault="00AF4B55">
      <w:pPr>
        <w:pStyle w:val="Textoindependiente"/>
        <w:spacing w:before="6"/>
        <w:rPr>
          <w:sz w:val="19"/>
        </w:rPr>
      </w:pPr>
    </w:p>
    <w:p w:rsidR="00AF4B55" w:rsidRDefault="00FE6C05">
      <w:pPr>
        <w:pStyle w:val="Heading4"/>
        <w:spacing w:before="1"/>
      </w:pPr>
      <w:r>
        <w:t>a.-</w:t>
      </w:r>
      <w:r>
        <w:rPr>
          <w:spacing w:val="-5"/>
        </w:rPr>
        <w:t xml:space="preserve"> </w:t>
      </w:r>
      <w:r>
        <w:t>Usos</w:t>
      </w:r>
      <w:r>
        <w:rPr>
          <w:spacing w:val="-5"/>
        </w:rPr>
        <w:t xml:space="preserve"> </w:t>
      </w:r>
      <w:r>
        <w:t>principales</w:t>
      </w:r>
    </w:p>
    <w:p w:rsidR="00AF4B55" w:rsidRDefault="00AF4B55">
      <w:pPr>
        <w:pStyle w:val="Textoindependiente"/>
        <w:spacing w:before="3"/>
        <w:rPr>
          <w:rFonts w:ascii="Arial"/>
          <w:b/>
        </w:rPr>
      </w:pPr>
    </w:p>
    <w:p w:rsidR="00AF4B55" w:rsidRDefault="00FE6C05">
      <w:pPr>
        <w:pStyle w:val="Prrafodelista"/>
        <w:numPr>
          <w:ilvl w:val="0"/>
          <w:numId w:val="31"/>
        </w:numPr>
        <w:tabs>
          <w:tab w:val="left" w:pos="1493"/>
        </w:tabs>
        <w:rPr>
          <w:sz w:val="18"/>
        </w:rPr>
      </w:pPr>
      <w:r>
        <w:rPr>
          <w:sz w:val="20"/>
          <w:u w:val="single"/>
        </w:rPr>
        <w:t>PRIMARIOS</w:t>
      </w:r>
    </w:p>
    <w:p w:rsidR="00AF4B55" w:rsidRDefault="00AF4B55">
      <w:pPr>
        <w:pStyle w:val="Textoindependiente"/>
        <w:spacing w:before="1"/>
        <w:rPr>
          <w:sz w:val="12"/>
        </w:rPr>
      </w:pPr>
    </w:p>
    <w:p w:rsidR="00AF4B55" w:rsidRDefault="00FE6C05">
      <w:pPr>
        <w:pStyle w:val="Textoindependiente"/>
        <w:spacing w:before="97"/>
        <w:ind w:left="1324"/>
      </w:pPr>
      <w:r>
        <w:rPr>
          <w:u w:val="single"/>
        </w:rPr>
        <w:t>Agrícola</w:t>
      </w:r>
    </w:p>
    <w:p w:rsidR="00AF4B55" w:rsidRDefault="00AF4B55">
      <w:pPr>
        <w:pStyle w:val="Textoindependiente"/>
        <w:spacing w:before="1"/>
        <w:rPr>
          <w:sz w:val="12"/>
        </w:rPr>
      </w:pPr>
    </w:p>
    <w:p w:rsidR="00AF4B55" w:rsidRDefault="004B2364">
      <w:pPr>
        <w:pStyle w:val="Prrafodelista"/>
        <w:numPr>
          <w:ilvl w:val="0"/>
          <w:numId w:val="44"/>
        </w:numPr>
        <w:tabs>
          <w:tab w:val="left" w:pos="1446"/>
        </w:tabs>
        <w:spacing w:before="97" w:line="244" w:lineRule="auto"/>
        <w:ind w:right="2023" w:firstLine="0"/>
        <w:rPr>
          <w:sz w:val="20"/>
        </w:rPr>
      </w:pPr>
      <w:r w:rsidRPr="004B2364">
        <w:pict>
          <v:shape id="_x0000_s1171" type="#_x0000_t202" style="position:absolute;left:0;text-align:left;margin-left:536pt;margin-top:-2.2pt;width:32.9pt;height:250.5pt;z-index:1581926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0"/>
          <w:u w:val="single"/>
        </w:rPr>
        <w:t xml:space="preserve">Las actividades agrícolas, las instalaciones y edificaciones asociadas, así como la </w:t>
      </w:r>
      <w:proofErr w:type="gramStart"/>
      <w:r w:rsidR="00FE6C05">
        <w:rPr>
          <w:sz w:val="20"/>
          <w:u w:val="single"/>
        </w:rPr>
        <w:t>mejora ,</w:t>
      </w:r>
      <w:proofErr w:type="gramEnd"/>
      <w:r w:rsidR="00FE6C05">
        <w:rPr>
          <w:spacing w:val="-51"/>
          <w:sz w:val="20"/>
        </w:rPr>
        <w:t xml:space="preserve"> </w:t>
      </w:r>
      <w:r w:rsidR="00FE6C05">
        <w:rPr>
          <w:sz w:val="20"/>
          <w:u w:val="single"/>
        </w:rPr>
        <w:t>acondicionamiento,</w:t>
      </w:r>
      <w:r w:rsidR="00FE6C05">
        <w:rPr>
          <w:spacing w:val="1"/>
          <w:sz w:val="20"/>
          <w:u w:val="single"/>
        </w:rPr>
        <w:t xml:space="preserve"> </w:t>
      </w:r>
      <w:r w:rsidR="00FE6C05">
        <w:rPr>
          <w:sz w:val="20"/>
          <w:u w:val="single"/>
        </w:rPr>
        <w:t>conservación y</w:t>
      </w:r>
      <w:r w:rsidR="00FE6C05">
        <w:rPr>
          <w:spacing w:val="1"/>
          <w:sz w:val="20"/>
          <w:u w:val="single"/>
        </w:rPr>
        <w:t xml:space="preserve"> </w:t>
      </w:r>
      <w:r w:rsidR="00FE6C05">
        <w:rPr>
          <w:sz w:val="20"/>
          <w:u w:val="single"/>
        </w:rPr>
        <w:t>ampliación de las</w:t>
      </w:r>
      <w:r w:rsidR="00FE6C05">
        <w:rPr>
          <w:spacing w:val="1"/>
          <w:sz w:val="20"/>
          <w:u w:val="single"/>
        </w:rPr>
        <w:t xml:space="preserve"> </w:t>
      </w:r>
      <w:r w:rsidR="00FE6C05">
        <w:rPr>
          <w:sz w:val="20"/>
          <w:u w:val="single"/>
        </w:rPr>
        <w:t>existentes</w:t>
      </w:r>
      <w:r w:rsidR="00FE6C05">
        <w:rPr>
          <w:spacing w:val="3"/>
          <w:sz w:val="20"/>
          <w:u w:val="single"/>
        </w:rPr>
        <w:t xml:space="preserve"> </w:t>
      </w:r>
      <w:r w:rsidR="00FE6C05">
        <w:rPr>
          <w:sz w:val="20"/>
          <w:u w:val="single"/>
        </w:rPr>
        <w:t>(...)</w:t>
      </w:r>
    </w:p>
    <w:p w:rsidR="00AF4B55" w:rsidRDefault="00AF4B55">
      <w:pPr>
        <w:pStyle w:val="Textoindependiente"/>
        <w:spacing w:before="6"/>
        <w:rPr>
          <w:sz w:val="11"/>
        </w:rPr>
      </w:pPr>
    </w:p>
    <w:p w:rsidR="00AF4B55" w:rsidRDefault="00FE6C05">
      <w:pPr>
        <w:pStyle w:val="Textoindependiente"/>
        <w:spacing w:before="97" w:line="244" w:lineRule="auto"/>
        <w:ind w:left="1324" w:right="1833"/>
      </w:pPr>
      <w:r>
        <w:t xml:space="preserve">En cuanto al cuadro de regulación </w:t>
      </w:r>
      <w:proofErr w:type="gramStart"/>
      <w:r>
        <w:t>especifico</w:t>
      </w:r>
      <w:proofErr w:type="gramEnd"/>
      <w:r>
        <w:t xml:space="preserve"> el PIO permite en el Uso Agrícola para el acto de</w:t>
      </w:r>
      <w:r>
        <w:rPr>
          <w:spacing w:val="-51"/>
        </w:rPr>
        <w:t xml:space="preserve"> </w:t>
      </w:r>
      <w:r>
        <w:t>ejecución,</w:t>
      </w:r>
      <w:r>
        <w:rPr>
          <w:spacing w:val="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zona</w:t>
      </w:r>
      <w:r>
        <w:rPr>
          <w:spacing w:val="3"/>
        </w:rPr>
        <w:t xml:space="preserve"> </w:t>
      </w:r>
      <w:r>
        <w:t>B.b1.1</w:t>
      </w:r>
      <w:r>
        <w:rPr>
          <w:spacing w:val="3"/>
        </w:rPr>
        <w:t xml:space="preserve"> </w:t>
      </w:r>
      <w:r>
        <w:t>de:</w:t>
      </w:r>
    </w:p>
    <w:p w:rsidR="00AF4B55" w:rsidRDefault="00AF4B55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11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36"/>
        <w:gridCol w:w="1700"/>
        <w:gridCol w:w="1488"/>
      </w:tblGrid>
      <w:tr w:rsidR="00AF4B55">
        <w:trPr>
          <w:trHeight w:val="224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ABA58"/>
          </w:tcPr>
          <w:p w:rsidR="00AF4B55" w:rsidRDefault="00FE6C05">
            <w:pPr>
              <w:pStyle w:val="TableParagraph"/>
              <w:spacing w:line="205" w:lineRule="exact"/>
              <w:ind w:left="921"/>
              <w:rPr>
                <w:sz w:val="20"/>
              </w:rPr>
            </w:pPr>
            <w:r>
              <w:rPr>
                <w:sz w:val="20"/>
              </w:rPr>
              <w:t>ACTO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EJECUCION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ABA58"/>
          </w:tcPr>
          <w:p w:rsidR="00AF4B55" w:rsidRDefault="00FE6C05">
            <w:pPr>
              <w:pStyle w:val="TableParagraph"/>
              <w:spacing w:line="205" w:lineRule="exact"/>
              <w:ind w:left="357" w:right="347"/>
              <w:jc w:val="center"/>
              <w:rPr>
                <w:sz w:val="20"/>
              </w:rPr>
            </w:pPr>
            <w:r>
              <w:rPr>
                <w:sz w:val="20"/>
              </w:rPr>
              <w:t>ALCANCE</w:t>
            </w:r>
          </w:p>
        </w:tc>
        <w:tc>
          <w:tcPr>
            <w:tcW w:w="14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ABA58"/>
          </w:tcPr>
          <w:p w:rsidR="00AF4B55" w:rsidRDefault="00FE6C05">
            <w:pPr>
              <w:pStyle w:val="TableParagraph"/>
              <w:spacing w:line="205" w:lineRule="exact"/>
              <w:ind w:left="119" w:right="106"/>
              <w:jc w:val="center"/>
              <w:rPr>
                <w:sz w:val="20"/>
              </w:rPr>
            </w:pPr>
            <w:r>
              <w:rPr>
                <w:sz w:val="20"/>
              </w:rPr>
              <w:t>INTENSIDAD</w:t>
            </w:r>
          </w:p>
        </w:tc>
      </w:tr>
      <w:tr w:rsidR="00AF4B55">
        <w:trPr>
          <w:trHeight w:val="225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DESMONTE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8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F4B55">
        <w:trPr>
          <w:trHeight w:val="225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TERRAPLEN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8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F4B55">
        <w:trPr>
          <w:trHeight w:val="225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MURO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CONTENCIÓN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8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F4B55">
        <w:trPr>
          <w:trHeight w:val="225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INVERNADERO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8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F4B55">
        <w:trPr>
          <w:trHeight w:val="225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HORMIGONADO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CAMINO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8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F4B55">
        <w:trPr>
          <w:trHeight w:val="225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ALMACEN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AGRÍCOLA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8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AF4B55" w:rsidRDefault="00AF4B55">
      <w:pPr>
        <w:pStyle w:val="Textoindependiente"/>
        <w:spacing w:before="10"/>
        <w:rPr>
          <w:sz w:val="24"/>
        </w:rPr>
      </w:pPr>
    </w:p>
    <w:p w:rsidR="00AF4B55" w:rsidRDefault="00FE6C05">
      <w:pPr>
        <w:pStyle w:val="Heading4"/>
        <w:spacing w:line="430" w:lineRule="atLeast"/>
        <w:ind w:right="5277"/>
      </w:pPr>
      <w:r>
        <w:t>Articulo</w:t>
      </w:r>
      <w:r>
        <w:rPr>
          <w:spacing w:val="-6"/>
        </w:rPr>
        <w:t xml:space="preserve"> </w:t>
      </w:r>
      <w:r>
        <w:t>54.</w:t>
      </w:r>
      <w:r>
        <w:rPr>
          <w:spacing w:val="-6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Niveles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intensidad.</w:t>
      </w:r>
      <w:r>
        <w:rPr>
          <w:spacing w:val="-5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Edificaciones</w:t>
      </w:r>
    </w:p>
    <w:p w:rsidR="00AF4B55" w:rsidRDefault="00FE6C05">
      <w:pPr>
        <w:spacing w:before="6"/>
        <w:ind w:left="1324"/>
        <w:rPr>
          <w:rFonts w:ascii="Arial"/>
          <w:b/>
          <w:sz w:val="20"/>
        </w:rPr>
      </w:pPr>
      <w:r>
        <w:rPr>
          <w:rFonts w:ascii="Arial"/>
          <w:b/>
          <w:sz w:val="20"/>
        </w:rPr>
        <w:t>4.1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Condiciones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Generales.</w:t>
      </w:r>
    </w:p>
    <w:p w:rsidR="00AF4B55" w:rsidRDefault="00FE6C05">
      <w:pPr>
        <w:pStyle w:val="Prrafodelista"/>
        <w:numPr>
          <w:ilvl w:val="0"/>
          <w:numId w:val="38"/>
        </w:numPr>
        <w:tabs>
          <w:tab w:val="left" w:pos="1496"/>
        </w:tabs>
        <w:spacing w:before="4" w:line="244" w:lineRule="auto"/>
        <w:ind w:right="2250" w:firstLine="0"/>
        <w:rPr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382508</wp:posOffset>
            </wp:positionV>
            <wp:extent cx="330200" cy="3937000"/>
            <wp:effectExtent l="0" t="0" r="0" b="0"/>
            <wp:wrapNone/>
            <wp:docPr id="1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Las intervenciones de edificación son cualesquiera que supongan la construcción de un</w:t>
      </w:r>
      <w:r>
        <w:rPr>
          <w:spacing w:val="-51"/>
          <w:sz w:val="20"/>
        </w:rPr>
        <w:t xml:space="preserve"> </w:t>
      </w:r>
      <w:r>
        <w:rPr>
          <w:sz w:val="20"/>
        </w:rPr>
        <w:t>edificio de nueva planta o la realización de obras que afecten a parte o la totalidad de un</w:t>
      </w:r>
      <w:r>
        <w:rPr>
          <w:spacing w:val="1"/>
          <w:sz w:val="20"/>
        </w:rPr>
        <w:t xml:space="preserve"> </w:t>
      </w:r>
      <w:r>
        <w:rPr>
          <w:sz w:val="20"/>
        </w:rPr>
        <w:t>edificio existente.</w:t>
      </w:r>
    </w:p>
    <w:p w:rsidR="00AF4B55" w:rsidRDefault="004B2364">
      <w:pPr>
        <w:pStyle w:val="Prrafodelista"/>
        <w:numPr>
          <w:ilvl w:val="0"/>
          <w:numId w:val="38"/>
        </w:numPr>
        <w:tabs>
          <w:tab w:val="left" w:pos="1496"/>
        </w:tabs>
        <w:spacing w:line="244" w:lineRule="auto"/>
        <w:ind w:right="1939" w:firstLine="0"/>
        <w:jc w:val="both"/>
        <w:rPr>
          <w:sz w:val="20"/>
        </w:rPr>
      </w:pPr>
      <w:r w:rsidRPr="004B2364">
        <w:pict>
          <v:shape id="_x0000_s1170" type="#_x0000_t202" style="position:absolute;left:0;text-align:left;margin-left:567.55pt;margin-top:5.45pt;width:14.75pt;height:301pt;z-index:1581977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42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rPr>
          <w:sz w:val="20"/>
        </w:rPr>
        <w:t>Ninguna unidad edificatoria podrá superar la superficie construida máxima que se le asigne</w:t>
      </w:r>
      <w:r w:rsidR="00FE6C05">
        <w:rPr>
          <w:spacing w:val="-51"/>
          <w:sz w:val="20"/>
        </w:rPr>
        <w:t xml:space="preserve"> </w:t>
      </w:r>
      <w:r w:rsidR="00FE6C05">
        <w:rPr>
          <w:sz w:val="20"/>
        </w:rPr>
        <w:t>en función del uso al que se destina ni la edificabilidad total asignada al complejo al que esté</w:t>
      </w:r>
      <w:r w:rsidR="00FE6C05">
        <w:rPr>
          <w:spacing w:val="-51"/>
          <w:sz w:val="20"/>
        </w:rPr>
        <w:t xml:space="preserve"> </w:t>
      </w:r>
      <w:r w:rsidR="00FE6C05">
        <w:rPr>
          <w:sz w:val="20"/>
        </w:rPr>
        <w:t>adscrita.</w:t>
      </w:r>
    </w:p>
    <w:p w:rsidR="00AF4B55" w:rsidRDefault="00FE6C05">
      <w:pPr>
        <w:pStyle w:val="Prrafodelista"/>
        <w:numPr>
          <w:ilvl w:val="0"/>
          <w:numId w:val="38"/>
        </w:numPr>
        <w:tabs>
          <w:tab w:val="left" w:pos="1496"/>
        </w:tabs>
        <w:spacing w:line="244" w:lineRule="auto"/>
        <w:ind w:right="2156" w:firstLine="0"/>
        <w:rPr>
          <w:sz w:val="20"/>
        </w:rPr>
      </w:pPr>
      <w:r>
        <w:rPr>
          <w:sz w:val="20"/>
        </w:rPr>
        <w:t>Con carácter general, en el suelo rústico la altura de las nuevas edificaciones no podrá</w:t>
      </w:r>
      <w:r>
        <w:rPr>
          <w:spacing w:val="1"/>
          <w:sz w:val="20"/>
        </w:rPr>
        <w:t xml:space="preserve"> </w:t>
      </w:r>
      <w:r>
        <w:rPr>
          <w:sz w:val="20"/>
        </w:rPr>
        <w:t>exceder una planta o 4,5 metros, medida en cualquier punto del perfil natural del suelo a la</w:t>
      </w:r>
      <w:r>
        <w:rPr>
          <w:spacing w:val="-51"/>
          <w:sz w:val="20"/>
        </w:rPr>
        <w:t xml:space="preserve"> </w:t>
      </w:r>
      <w:r>
        <w:rPr>
          <w:sz w:val="20"/>
        </w:rPr>
        <w:t>cumbrera.</w:t>
      </w:r>
    </w:p>
    <w:p w:rsidR="00AF4B55" w:rsidRDefault="00FE6C05">
      <w:pPr>
        <w:pStyle w:val="Prrafodelista"/>
        <w:numPr>
          <w:ilvl w:val="0"/>
          <w:numId w:val="38"/>
        </w:numPr>
        <w:tabs>
          <w:tab w:val="left" w:pos="1496"/>
        </w:tabs>
        <w:spacing w:line="244" w:lineRule="auto"/>
        <w:ind w:right="1846" w:firstLine="0"/>
        <w:rPr>
          <w:sz w:val="20"/>
        </w:rPr>
      </w:pPr>
      <w:r>
        <w:rPr>
          <w:sz w:val="20"/>
        </w:rPr>
        <w:t>Excepcionalmente y sólo cuando se justifique por necesidades funcionales inherentes a la</w:t>
      </w:r>
      <w:r>
        <w:rPr>
          <w:spacing w:val="1"/>
          <w:sz w:val="20"/>
        </w:rPr>
        <w:t xml:space="preserve"> </w:t>
      </w:r>
      <w:r>
        <w:rPr>
          <w:sz w:val="20"/>
        </w:rPr>
        <w:t>actividad a la que se destine la edificación, podrá autorizarse mayor altura en las zonas y para</w:t>
      </w:r>
      <w:r>
        <w:rPr>
          <w:spacing w:val="-5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usos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que se</w:t>
      </w:r>
      <w:r>
        <w:rPr>
          <w:spacing w:val="1"/>
          <w:sz w:val="20"/>
        </w:rPr>
        <w:t xml:space="preserve"> </w:t>
      </w:r>
      <w:r>
        <w:rPr>
          <w:sz w:val="20"/>
        </w:rPr>
        <w:t>asignan niveles</w:t>
      </w:r>
      <w:r>
        <w:rPr>
          <w:spacing w:val="4"/>
          <w:sz w:val="20"/>
        </w:rPr>
        <w:t xml:space="preserve"> </w:t>
      </w:r>
      <w:r>
        <w:rPr>
          <w:sz w:val="20"/>
        </w:rPr>
        <w:t>2 ó</w:t>
      </w:r>
      <w:r>
        <w:rPr>
          <w:spacing w:val="3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de intensidad.</w:t>
      </w:r>
    </w:p>
    <w:p w:rsidR="00AF4B55" w:rsidRDefault="00FE6C05">
      <w:pPr>
        <w:pStyle w:val="Prrafodelista"/>
        <w:numPr>
          <w:ilvl w:val="0"/>
          <w:numId w:val="38"/>
        </w:numPr>
        <w:tabs>
          <w:tab w:val="left" w:pos="1496"/>
        </w:tabs>
        <w:spacing w:line="244" w:lineRule="auto"/>
        <w:ind w:right="2139" w:firstLine="0"/>
        <w:rPr>
          <w:sz w:val="20"/>
        </w:rPr>
      </w:pPr>
      <w:r>
        <w:rPr>
          <w:sz w:val="20"/>
        </w:rPr>
        <w:t>Las edificaciones se localizarán próximas a los accesos, evitando ocupar las partes de la</w:t>
      </w:r>
      <w:r>
        <w:rPr>
          <w:spacing w:val="-51"/>
          <w:sz w:val="20"/>
        </w:rPr>
        <w:t xml:space="preserve"> </w:t>
      </w:r>
      <w:r>
        <w:rPr>
          <w:sz w:val="20"/>
        </w:rPr>
        <w:t>parcela</w:t>
      </w:r>
      <w:r>
        <w:rPr>
          <w:spacing w:val="2"/>
          <w:sz w:val="20"/>
        </w:rPr>
        <w:t xml:space="preserve"> </w:t>
      </w:r>
      <w:r>
        <w:rPr>
          <w:sz w:val="20"/>
        </w:rPr>
        <w:t>con</w:t>
      </w:r>
      <w:r>
        <w:rPr>
          <w:spacing w:val="3"/>
          <w:sz w:val="20"/>
        </w:rPr>
        <w:t xml:space="preserve"> </w:t>
      </w:r>
      <w:r>
        <w:rPr>
          <w:sz w:val="20"/>
        </w:rPr>
        <w:t>mayor</w:t>
      </w:r>
      <w:r>
        <w:rPr>
          <w:spacing w:val="3"/>
          <w:sz w:val="20"/>
        </w:rPr>
        <w:t xml:space="preserve"> </w:t>
      </w:r>
      <w:r>
        <w:rPr>
          <w:sz w:val="20"/>
        </w:rPr>
        <w:t>aptitud</w:t>
      </w:r>
      <w:r>
        <w:rPr>
          <w:spacing w:val="2"/>
          <w:sz w:val="20"/>
        </w:rPr>
        <w:t xml:space="preserve"> </w:t>
      </w:r>
      <w:r>
        <w:rPr>
          <w:sz w:val="20"/>
        </w:rPr>
        <w:t>productiva.</w:t>
      </w:r>
    </w:p>
    <w:p w:rsidR="00AF4B55" w:rsidRDefault="00FE6C05">
      <w:pPr>
        <w:pStyle w:val="Textoindependiente"/>
        <w:spacing w:line="225" w:lineRule="exact"/>
        <w:ind w:left="1324"/>
      </w:pPr>
      <w:r>
        <w:t>El</w:t>
      </w:r>
      <w:r>
        <w:rPr>
          <w:spacing w:val="-1"/>
        </w:rPr>
        <w:t xml:space="preserve"> </w:t>
      </w:r>
      <w:r>
        <w:t>retranqueo</w:t>
      </w:r>
      <w:r>
        <w:rPr>
          <w:spacing w:val="1"/>
        </w:rPr>
        <w:t xml:space="preserve"> </w:t>
      </w:r>
      <w:r>
        <w:t>mínimo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metros</w:t>
      </w:r>
      <w:r>
        <w:rPr>
          <w:spacing w:val="1"/>
        </w:rPr>
        <w:t xml:space="preserve"> </w:t>
      </w:r>
      <w:r>
        <w:t>respecto</w:t>
      </w:r>
      <w:r>
        <w:rPr>
          <w:spacing w:val="-1"/>
        </w:rPr>
        <w:t xml:space="preserve"> </w:t>
      </w:r>
      <w:r>
        <w:t>al lindero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vial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acceso.</w:t>
      </w:r>
    </w:p>
    <w:p w:rsidR="00AF4B55" w:rsidRDefault="00FE6C05">
      <w:pPr>
        <w:pStyle w:val="Prrafodelista"/>
        <w:numPr>
          <w:ilvl w:val="0"/>
          <w:numId w:val="38"/>
        </w:numPr>
        <w:tabs>
          <w:tab w:val="left" w:pos="1496"/>
        </w:tabs>
        <w:spacing w:line="244" w:lineRule="auto"/>
        <w:ind w:right="1704" w:firstLine="0"/>
        <w:rPr>
          <w:sz w:val="20"/>
        </w:rPr>
      </w:pPr>
      <w:r>
        <w:rPr>
          <w:sz w:val="20"/>
        </w:rPr>
        <w:t>Las casetas y cuartos serán bajos en apariencia, yendo semienterradas cuando requieran de</w:t>
      </w:r>
      <w:r>
        <w:rPr>
          <w:spacing w:val="1"/>
          <w:sz w:val="20"/>
        </w:rPr>
        <w:t xml:space="preserve"> </w:t>
      </w:r>
      <w:r>
        <w:rPr>
          <w:sz w:val="20"/>
        </w:rPr>
        <w:t>una determinada altura; en este sentido, la altura aparente sobre rasante más desfavorable no</w:t>
      </w:r>
      <w:r>
        <w:rPr>
          <w:spacing w:val="1"/>
          <w:sz w:val="20"/>
        </w:rPr>
        <w:t xml:space="preserve"> </w:t>
      </w:r>
      <w:r>
        <w:rPr>
          <w:sz w:val="20"/>
        </w:rPr>
        <w:t>superará los 2,50 metros a alero y 3,50 metros a cumbrera, en su caso, y no será superior a 1,5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veces el lado menor de la edificación en planta, debiendo disminuirse la altura o </w:t>
      </w:r>
      <w:proofErr w:type="spellStart"/>
      <w:r>
        <w:rPr>
          <w:sz w:val="20"/>
        </w:rPr>
        <w:t>semienterrarse</w:t>
      </w:r>
      <w:proofErr w:type="spellEnd"/>
      <w:r>
        <w:rPr>
          <w:spacing w:val="-51"/>
          <w:sz w:val="20"/>
        </w:rPr>
        <w:t xml:space="preserve"> </w:t>
      </w:r>
      <w:r>
        <w:rPr>
          <w:sz w:val="20"/>
        </w:rPr>
        <w:t xml:space="preserve">cuando esto pudiera ocurrir. La cubierta podrá ser de techo plano o </w:t>
      </w:r>
      <w:proofErr w:type="gramStart"/>
      <w:r>
        <w:rPr>
          <w:sz w:val="20"/>
        </w:rPr>
        <w:t>inclinada</w:t>
      </w:r>
      <w:proofErr w:type="gramEnd"/>
      <w:r>
        <w:rPr>
          <w:sz w:val="20"/>
        </w:rPr>
        <w:t>, en este último</w:t>
      </w:r>
      <w:r>
        <w:rPr>
          <w:spacing w:val="1"/>
          <w:sz w:val="20"/>
        </w:rPr>
        <w:t xml:space="preserve"> </w:t>
      </w:r>
      <w:r>
        <w:rPr>
          <w:sz w:val="20"/>
        </w:rPr>
        <w:t>caso, a un solo agua y entre los lados más largos de la edificación. Con objeto de facilitar su</w:t>
      </w:r>
      <w:r>
        <w:rPr>
          <w:spacing w:val="1"/>
          <w:sz w:val="20"/>
        </w:rPr>
        <w:t xml:space="preserve"> </w:t>
      </w:r>
      <w:r>
        <w:rPr>
          <w:sz w:val="20"/>
        </w:rPr>
        <w:t>integración en el medio y su mimetización, la edificación deberá revestirse preferentemente de</w:t>
      </w:r>
      <w:r>
        <w:rPr>
          <w:spacing w:val="1"/>
          <w:sz w:val="20"/>
        </w:rPr>
        <w:t xml:space="preserve"> </w:t>
      </w:r>
      <w:r>
        <w:rPr>
          <w:sz w:val="20"/>
        </w:rPr>
        <w:t>piedra de la existente en el lugar o pintarse con colores de rosa o pétreos similares a los suelos</w:t>
      </w:r>
      <w:r>
        <w:rPr>
          <w:spacing w:val="-51"/>
          <w:sz w:val="20"/>
        </w:rPr>
        <w:t xml:space="preserve"> </w:t>
      </w:r>
      <w:r>
        <w:rPr>
          <w:sz w:val="20"/>
        </w:rPr>
        <w:t>y rocas existentes en la zona; en caso de cubierta plana ésta deberá adquirir igualmente dicho</w:t>
      </w:r>
      <w:r>
        <w:rPr>
          <w:spacing w:val="1"/>
          <w:sz w:val="20"/>
        </w:rPr>
        <w:t xml:space="preserve"> </w:t>
      </w:r>
      <w:r>
        <w:rPr>
          <w:sz w:val="20"/>
        </w:rPr>
        <w:t>color</w:t>
      </w:r>
      <w:r>
        <w:rPr>
          <w:spacing w:val="2"/>
          <w:sz w:val="20"/>
        </w:rPr>
        <w:t xml:space="preserve"> </w:t>
      </w:r>
      <w:r>
        <w:rPr>
          <w:sz w:val="20"/>
        </w:rPr>
        <w:t>terroso,</w:t>
      </w:r>
      <w:r>
        <w:rPr>
          <w:spacing w:val="2"/>
          <w:sz w:val="20"/>
        </w:rPr>
        <w:t xml:space="preserve"> </w:t>
      </w:r>
      <w:r>
        <w:rPr>
          <w:sz w:val="20"/>
        </w:rPr>
        <w:t>especialmente en</w:t>
      </w:r>
      <w:r>
        <w:rPr>
          <w:spacing w:val="1"/>
          <w:sz w:val="20"/>
        </w:rPr>
        <w:t xml:space="preserve"> </w:t>
      </w:r>
      <w:r>
        <w:rPr>
          <w:sz w:val="20"/>
        </w:rPr>
        <w:t>terrenos</w:t>
      </w:r>
      <w:r>
        <w:rPr>
          <w:spacing w:val="1"/>
          <w:sz w:val="20"/>
        </w:rPr>
        <w:t xml:space="preserve"> </w:t>
      </w:r>
      <w:r>
        <w:rPr>
          <w:sz w:val="20"/>
        </w:rPr>
        <w:t>abiertos.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6"/>
      </w:pPr>
      <w:r>
        <w:rPr>
          <w:noProof/>
          <w:lang w:eastAsia="es-ES"/>
        </w:rPr>
        <w:drawing>
          <wp:anchor distT="0" distB="0" distL="0" distR="0" simplePos="0" relativeHeight="175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172318</wp:posOffset>
            </wp:positionV>
            <wp:extent cx="5258070" cy="262890"/>
            <wp:effectExtent l="0" t="0" r="0" b="0"/>
            <wp:wrapTopAndBottom/>
            <wp:docPr id="18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Textoindependiente"/>
        <w:spacing w:before="195"/>
        <w:ind w:left="1324"/>
      </w:pPr>
      <w:r>
        <w:lastRenderedPageBreak/>
        <w:t>5</w:t>
      </w:r>
      <w:r>
        <w:rPr>
          <w:spacing w:val="-3"/>
        </w:rPr>
        <w:t xml:space="preserve"> </w:t>
      </w:r>
      <w:r>
        <w:t>Determinación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Actos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2 de</w:t>
      </w:r>
      <w:r>
        <w:rPr>
          <w:spacing w:val="-2"/>
        </w:rPr>
        <w:t xml:space="preserve"> </w:t>
      </w:r>
      <w:r>
        <w:t>Intensidad</w:t>
      </w:r>
    </w:p>
    <w:p w:rsidR="00AF4B55" w:rsidRDefault="00AF4B55">
      <w:pPr>
        <w:pStyle w:val="Textoindependiente"/>
        <w:spacing w:before="4"/>
      </w:pPr>
    </w:p>
    <w:p w:rsidR="00AF4B55" w:rsidRDefault="00FE6C05">
      <w:pPr>
        <w:pStyle w:val="Textoindependiente"/>
        <w:ind w:left="1324"/>
      </w:pPr>
      <w:proofErr w:type="gramStart"/>
      <w:r>
        <w:rPr>
          <w:rFonts w:ascii="Arial"/>
          <w:b/>
        </w:rPr>
        <w:t>c</w:t>
      </w:r>
      <w:proofErr w:type="gramEnd"/>
      <w:r>
        <w:rPr>
          <w:rFonts w:ascii="Arial"/>
          <w:b/>
          <w:spacing w:val="-5"/>
        </w:rPr>
        <w:t xml:space="preserve"> </w:t>
      </w:r>
      <w:r>
        <w:t>Desmontes</w:t>
      </w:r>
    </w:p>
    <w:p w:rsidR="00AF4B55" w:rsidRDefault="00FE6C05">
      <w:pPr>
        <w:pStyle w:val="Prrafodelista"/>
        <w:numPr>
          <w:ilvl w:val="0"/>
          <w:numId w:val="38"/>
        </w:numPr>
        <w:tabs>
          <w:tab w:val="left" w:pos="1496"/>
        </w:tabs>
        <w:spacing w:before="4" w:line="244" w:lineRule="auto"/>
        <w:ind w:right="1796" w:firstLine="0"/>
        <w:rPr>
          <w:sz w:val="20"/>
        </w:rPr>
      </w:pPr>
      <w:r>
        <w:rPr>
          <w:sz w:val="20"/>
        </w:rPr>
        <w:t>No superarán los 4 metros de altura si han de quedar vistos y deberán estar adecuadamente</w:t>
      </w:r>
      <w:r>
        <w:rPr>
          <w:spacing w:val="-51"/>
          <w:sz w:val="20"/>
        </w:rPr>
        <w:t xml:space="preserve"> </w:t>
      </w:r>
      <w:r>
        <w:rPr>
          <w:sz w:val="20"/>
        </w:rPr>
        <w:t>tratados para su estabilización, forrados con muro de piedra, bloque u hormigón revestidos en</w:t>
      </w:r>
      <w:r>
        <w:rPr>
          <w:spacing w:val="1"/>
          <w:sz w:val="20"/>
        </w:rPr>
        <w:t xml:space="preserve"> </w:t>
      </w:r>
      <w:r>
        <w:rPr>
          <w:sz w:val="20"/>
        </w:rPr>
        <w:t>piedra.</w:t>
      </w:r>
    </w:p>
    <w:p w:rsidR="00AF4B55" w:rsidRDefault="00FE6C05">
      <w:pPr>
        <w:pStyle w:val="Prrafodelista"/>
        <w:numPr>
          <w:ilvl w:val="0"/>
          <w:numId w:val="38"/>
        </w:numPr>
        <w:tabs>
          <w:tab w:val="left" w:pos="1496"/>
        </w:tabs>
        <w:spacing w:line="244" w:lineRule="auto"/>
        <w:ind w:right="1800" w:firstLine="0"/>
        <w:rPr>
          <w:sz w:val="20"/>
        </w:rPr>
      </w:pPr>
      <w:r>
        <w:rPr>
          <w:sz w:val="20"/>
        </w:rPr>
        <w:t>Excepcionalmente se admitirán alturas de desmonte de hasta 6 metros siempre que hayan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quedar</w:t>
      </w:r>
      <w:r>
        <w:rPr>
          <w:spacing w:val="-1"/>
          <w:sz w:val="20"/>
        </w:rPr>
        <w:t xml:space="preserve"> </w:t>
      </w:r>
      <w:r>
        <w:rPr>
          <w:sz w:val="20"/>
        </w:rPr>
        <w:t>totalmente</w:t>
      </w:r>
      <w:r>
        <w:rPr>
          <w:spacing w:val="-3"/>
          <w:sz w:val="20"/>
        </w:rPr>
        <w:t xml:space="preserve"> </w:t>
      </w:r>
      <w:r>
        <w:rPr>
          <w:sz w:val="20"/>
        </w:rPr>
        <w:t>ocultas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edificación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instalación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cuya</w:t>
      </w:r>
      <w:r>
        <w:rPr>
          <w:spacing w:val="-2"/>
          <w:sz w:val="20"/>
        </w:rPr>
        <w:t xml:space="preserve"> </w:t>
      </w:r>
      <w:r>
        <w:rPr>
          <w:sz w:val="20"/>
        </w:rPr>
        <w:t>ejecución</w:t>
      </w:r>
      <w:r>
        <w:rPr>
          <w:spacing w:val="-3"/>
          <w:sz w:val="20"/>
        </w:rPr>
        <w:t xml:space="preserve"> </w:t>
      </w:r>
      <w:r>
        <w:rPr>
          <w:sz w:val="20"/>
        </w:rPr>
        <w:t>estén</w:t>
      </w:r>
      <w:r>
        <w:rPr>
          <w:spacing w:val="-3"/>
          <w:sz w:val="20"/>
        </w:rPr>
        <w:t xml:space="preserve"> </w:t>
      </w:r>
      <w:r>
        <w:rPr>
          <w:sz w:val="20"/>
        </w:rPr>
        <w:t>asociados.</w:t>
      </w:r>
    </w:p>
    <w:p w:rsidR="00AF4B55" w:rsidRDefault="00FE6C05">
      <w:pPr>
        <w:pStyle w:val="Prrafodelista"/>
        <w:numPr>
          <w:ilvl w:val="0"/>
          <w:numId w:val="38"/>
        </w:numPr>
        <w:tabs>
          <w:tab w:val="left" w:pos="1496"/>
        </w:tabs>
        <w:spacing w:line="244" w:lineRule="auto"/>
        <w:ind w:right="1886" w:firstLine="0"/>
        <w:rPr>
          <w:sz w:val="20"/>
        </w:rPr>
      </w:pPr>
      <w:r>
        <w:rPr>
          <w:sz w:val="20"/>
        </w:rPr>
        <w:t>Estarán ligados en todo caso a la implantación de las instalaciones y edificaciones con nivel</w:t>
      </w:r>
      <w:r>
        <w:rPr>
          <w:spacing w:val="-51"/>
          <w:sz w:val="20"/>
        </w:rPr>
        <w:t xml:space="preserve"> </w:t>
      </w:r>
      <w:r>
        <w:rPr>
          <w:sz w:val="20"/>
        </w:rPr>
        <w:t>de intensidad</w:t>
      </w:r>
      <w:r>
        <w:rPr>
          <w:spacing w:val="3"/>
          <w:sz w:val="20"/>
        </w:rPr>
        <w:t xml:space="preserve"> </w:t>
      </w:r>
      <w:r>
        <w:rPr>
          <w:sz w:val="20"/>
        </w:rPr>
        <w:t>2.</w:t>
      </w:r>
    </w:p>
    <w:p w:rsidR="00AF4B55" w:rsidRDefault="004B2364">
      <w:pPr>
        <w:pStyle w:val="Prrafodelista"/>
        <w:numPr>
          <w:ilvl w:val="0"/>
          <w:numId w:val="38"/>
        </w:numPr>
        <w:tabs>
          <w:tab w:val="left" w:pos="1496"/>
        </w:tabs>
        <w:spacing w:line="244" w:lineRule="auto"/>
        <w:ind w:right="1719" w:firstLine="0"/>
        <w:rPr>
          <w:sz w:val="20"/>
        </w:rPr>
      </w:pPr>
      <w:r w:rsidRPr="004B2364">
        <w:pict>
          <v:shape id="_x0000_s1169" type="#_x0000_t202" style="position:absolute;left:0;text-align:left;margin-left:536pt;margin-top:27.45pt;width:32.9pt;height:250.5pt;z-index:1582131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0"/>
        </w:rPr>
        <w:t xml:space="preserve">En </w:t>
      </w:r>
      <w:proofErr w:type="spellStart"/>
      <w:r w:rsidR="00FE6C05">
        <w:rPr>
          <w:sz w:val="20"/>
        </w:rPr>
        <w:t>abancalamientos</w:t>
      </w:r>
      <w:proofErr w:type="spellEnd"/>
      <w:r w:rsidR="00FE6C05">
        <w:rPr>
          <w:sz w:val="20"/>
        </w:rPr>
        <w:t xml:space="preserve"> y </w:t>
      </w:r>
      <w:proofErr w:type="spellStart"/>
      <w:r w:rsidR="00FE6C05">
        <w:rPr>
          <w:sz w:val="20"/>
        </w:rPr>
        <w:t>reabancalamientos</w:t>
      </w:r>
      <w:proofErr w:type="spellEnd"/>
      <w:r w:rsidR="00FE6C05">
        <w:rPr>
          <w:sz w:val="20"/>
        </w:rPr>
        <w:t>, la altura de desmonte en ningún caso superará los</w:t>
      </w:r>
      <w:r w:rsidR="00FE6C05">
        <w:rPr>
          <w:spacing w:val="-51"/>
          <w:sz w:val="20"/>
        </w:rPr>
        <w:t xml:space="preserve"> </w:t>
      </w:r>
      <w:r w:rsidR="00FE6C05">
        <w:rPr>
          <w:sz w:val="20"/>
        </w:rPr>
        <w:t>2,5</w:t>
      </w:r>
      <w:r w:rsidR="00FE6C05">
        <w:rPr>
          <w:spacing w:val="2"/>
          <w:sz w:val="20"/>
        </w:rPr>
        <w:t xml:space="preserve"> </w:t>
      </w:r>
      <w:r w:rsidR="00FE6C05">
        <w:rPr>
          <w:sz w:val="20"/>
        </w:rPr>
        <w:t>metros.</w:t>
      </w:r>
    </w:p>
    <w:p w:rsidR="00AF4B55" w:rsidRDefault="00AF4B55">
      <w:pPr>
        <w:pStyle w:val="Textoindependiente"/>
        <w:spacing w:before="3"/>
        <w:rPr>
          <w:sz w:val="19"/>
        </w:rPr>
      </w:pPr>
    </w:p>
    <w:p w:rsidR="00AF4B55" w:rsidRDefault="00FE6C05">
      <w:pPr>
        <w:pStyle w:val="Textoindependiente"/>
        <w:ind w:left="1324"/>
      </w:pPr>
      <w:proofErr w:type="gramStart"/>
      <w:r>
        <w:rPr>
          <w:rFonts w:ascii="Arial"/>
          <w:b/>
          <w:spacing w:val="-1"/>
        </w:rPr>
        <w:t>d</w:t>
      </w:r>
      <w:proofErr w:type="gramEnd"/>
      <w:r>
        <w:rPr>
          <w:rFonts w:ascii="Arial"/>
          <w:b/>
          <w:spacing w:val="-11"/>
        </w:rPr>
        <w:t xml:space="preserve"> </w:t>
      </w:r>
      <w:r>
        <w:rPr>
          <w:spacing w:val="-1"/>
        </w:rPr>
        <w:t>Terraplenes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rellenos</w:t>
      </w:r>
    </w:p>
    <w:p w:rsidR="00AF4B55" w:rsidRDefault="00FE6C05">
      <w:pPr>
        <w:pStyle w:val="Prrafodelista"/>
        <w:numPr>
          <w:ilvl w:val="0"/>
          <w:numId w:val="38"/>
        </w:numPr>
        <w:tabs>
          <w:tab w:val="left" w:pos="1496"/>
        </w:tabs>
        <w:spacing w:before="4" w:line="244" w:lineRule="auto"/>
        <w:ind w:right="1743" w:firstLine="0"/>
        <w:rPr>
          <w:sz w:val="20"/>
        </w:rPr>
      </w:pPr>
      <w:r>
        <w:rPr>
          <w:sz w:val="20"/>
        </w:rPr>
        <w:t>Los rellenos no superarán la altura de 3 metros por encima de la rasante natural del terreno o</w:t>
      </w:r>
      <w:r>
        <w:rPr>
          <w:spacing w:val="-51"/>
          <w:sz w:val="20"/>
        </w:rPr>
        <w:t xml:space="preserve"> </w:t>
      </w:r>
      <w:r>
        <w:rPr>
          <w:sz w:val="20"/>
        </w:rPr>
        <w:t>de la</w:t>
      </w:r>
      <w:r>
        <w:rPr>
          <w:spacing w:val="1"/>
          <w:sz w:val="20"/>
        </w:rPr>
        <w:t xml:space="preserve"> </w:t>
      </w:r>
      <w:r>
        <w:rPr>
          <w:sz w:val="20"/>
        </w:rPr>
        <w:t>coronación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2"/>
          <w:sz w:val="20"/>
        </w:rPr>
        <w:t xml:space="preserve"> </w:t>
      </w:r>
      <w:r>
        <w:rPr>
          <w:sz w:val="20"/>
        </w:rPr>
        <w:t>muro</w:t>
      </w:r>
      <w:r>
        <w:rPr>
          <w:spacing w:val="1"/>
          <w:sz w:val="20"/>
        </w:rPr>
        <w:t xml:space="preserve"> </w:t>
      </w:r>
      <w:r>
        <w:rPr>
          <w:sz w:val="20"/>
        </w:rPr>
        <w:t>de contención.</w:t>
      </w:r>
    </w:p>
    <w:p w:rsidR="00AF4B55" w:rsidRDefault="00FE6C05">
      <w:pPr>
        <w:pStyle w:val="Prrafodelista"/>
        <w:numPr>
          <w:ilvl w:val="0"/>
          <w:numId w:val="38"/>
        </w:numPr>
        <w:tabs>
          <w:tab w:val="left" w:pos="1496"/>
        </w:tabs>
        <w:spacing w:line="225" w:lineRule="exact"/>
        <w:ind w:left="1496"/>
        <w:rPr>
          <w:sz w:val="20"/>
        </w:rPr>
      </w:pPr>
      <w:r>
        <w:rPr>
          <w:sz w:val="20"/>
        </w:rPr>
        <w:t>Deberán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tratarse</w:t>
      </w:r>
      <w:r>
        <w:rPr>
          <w:spacing w:val="-3"/>
          <w:sz w:val="20"/>
        </w:rPr>
        <w:t xml:space="preserve"> </w:t>
      </w:r>
      <w:r>
        <w:rPr>
          <w:sz w:val="20"/>
        </w:rPr>
        <w:t>adecuadamente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vegetación.</w:t>
      </w:r>
    </w:p>
    <w:p w:rsidR="00AF4B55" w:rsidRDefault="00FE6C05">
      <w:pPr>
        <w:pStyle w:val="Prrafodelista"/>
        <w:numPr>
          <w:ilvl w:val="0"/>
          <w:numId w:val="38"/>
        </w:numPr>
        <w:tabs>
          <w:tab w:val="left" w:pos="1496"/>
        </w:tabs>
        <w:spacing w:before="3" w:line="244" w:lineRule="auto"/>
        <w:ind w:right="1908" w:firstLine="0"/>
        <w:rPr>
          <w:sz w:val="20"/>
        </w:rPr>
      </w:pPr>
      <w:r>
        <w:rPr>
          <w:sz w:val="20"/>
        </w:rPr>
        <w:t>Únicamente se permite el relleno de depresiones en el terreno para su igualación cuando la</w:t>
      </w:r>
      <w:r>
        <w:rPr>
          <w:spacing w:val="-51"/>
          <w:sz w:val="20"/>
        </w:rPr>
        <w:t xml:space="preserve"> </w:t>
      </w:r>
      <w:r>
        <w:rPr>
          <w:sz w:val="20"/>
        </w:rPr>
        <w:t>diferencia</w:t>
      </w:r>
      <w:r>
        <w:rPr>
          <w:spacing w:val="2"/>
          <w:sz w:val="20"/>
        </w:rPr>
        <w:t xml:space="preserve"> </w:t>
      </w:r>
      <w:r>
        <w:rPr>
          <w:sz w:val="20"/>
        </w:rPr>
        <w:t>máxima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cota</w:t>
      </w:r>
      <w:r>
        <w:rPr>
          <w:spacing w:val="1"/>
          <w:sz w:val="20"/>
        </w:rPr>
        <w:t xml:space="preserve"> </w:t>
      </w:r>
      <w:r>
        <w:rPr>
          <w:sz w:val="20"/>
        </w:rPr>
        <w:t>sea de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3"/>
          <w:sz w:val="20"/>
        </w:rPr>
        <w:t xml:space="preserve"> </w:t>
      </w:r>
      <w:r>
        <w:rPr>
          <w:sz w:val="20"/>
        </w:rPr>
        <w:t>metros.</w:t>
      </w:r>
    </w:p>
    <w:p w:rsidR="00AF4B55" w:rsidRDefault="00FE6C05">
      <w:pPr>
        <w:pStyle w:val="Prrafodelista"/>
        <w:numPr>
          <w:ilvl w:val="0"/>
          <w:numId w:val="38"/>
        </w:numPr>
        <w:tabs>
          <w:tab w:val="left" w:pos="1496"/>
        </w:tabs>
        <w:spacing w:line="244" w:lineRule="auto"/>
        <w:ind w:right="1764" w:firstLine="0"/>
        <w:rPr>
          <w:sz w:val="20"/>
        </w:rPr>
      </w:pPr>
      <w:r>
        <w:rPr>
          <w:sz w:val="20"/>
        </w:rPr>
        <w:t>Se evitará la interrupción de escorrentías o drenajes naturales debiendo garantizarse en todo</w:t>
      </w:r>
      <w:r>
        <w:rPr>
          <w:spacing w:val="-51"/>
          <w:sz w:val="20"/>
        </w:rPr>
        <w:t xml:space="preserve"> </w:t>
      </w:r>
      <w:r>
        <w:rPr>
          <w:sz w:val="20"/>
        </w:rPr>
        <w:t>caso su</w:t>
      </w:r>
      <w:r>
        <w:rPr>
          <w:spacing w:val="-1"/>
          <w:sz w:val="20"/>
        </w:rPr>
        <w:t xml:space="preserve"> </w:t>
      </w:r>
      <w:r>
        <w:rPr>
          <w:sz w:val="20"/>
        </w:rPr>
        <w:t>canalización.</w:t>
      </w:r>
    </w:p>
    <w:p w:rsidR="00AF4B55" w:rsidRDefault="00FE6C05">
      <w:pPr>
        <w:pStyle w:val="Prrafodelista"/>
        <w:numPr>
          <w:ilvl w:val="0"/>
          <w:numId w:val="38"/>
        </w:numPr>
        <w:tabs>
          <w:tab w:val="left" w:pos="1496"/>
        </w:tabs>
        <w:spacing w:line="244" w:lineRule="auto"/>
        <w:ind w:right="2007" w:firstLine="0"/>
        <w:rPr>
          <w:sz w:val="20"/>
        </w:rPr>
      </w:pPr>
      <w:r>
        <w:rPr>
          <w:sz w:val="20"/>
        </w:rPr>
        <w:t xml:space="preserve">Se incluyen los necesarios para la constitución de </w:t>
      </w:r>
      <w:proofErr w:type="spellStart"/>
      <w:r>
        <w:rPr>
          <w:sz w:val="20"/>
        </w:rPr>
        <w:t>aterrazamientos</w:t>
      </w:r>
      <w:proofErr w:type="spellEnd"/>
      <w:r>
        <w:rPr>
          <w:sz w:val="20"/>
        </w:rPr>
        <w:t xml:space="preserve"> para el cultivo, con una</w:t>
      </w:r>
      <w:r>
        <w:rPr>
          <w:spacing w:val="-51"/>
          <w:sz w:val="20"/>
        </w:rPr>
        <w:t xml:space="preserve"> </w:t>
      </w:r>
      <w:r>
        <w:rPr>
          <w:sz w:val="20"/>
        </w:rPr>
        <w:t>altura de relleno no superior a 3 metros por encima de la rasante, medidos desde cualquier</w:t>
      </w:r>
      <w:r>
        <w:rPr>
          <w:spacing w:val="1"/>
          <w:sz w:val="20"/>
        </w:rPr>
        <w:t xml:space="preserve"> </w:t>
      </w:r>
      <w:r>
        <w:rPr>
          <w:sz w:val="20"/>
        </w:rPr>
        <w:t>punto</w:t>
      </w:r>
      <w:r>
        <w:rPr>
          <w:spacing w:val="2"/>
          <w:sz w:val="20"/>
        </w:rPr>
        <w:t xml:space="preserve"> </w:t>
      </w:r>
      <w:r>
        <w:rPr>
          <w:sz w:val="20"/>
        </w:rPr>
        <w:t>del</w:t>
      </w:r>
      <w:r>
        <w:rPr>
          <w:spacing w:val="4"/>
          <w:sz w:val="20"/>
        </w:rPr>
        <w:t xml:space="preserve"> </w:t>
      </w:r>
      <w:r>
        <w:rPr>
          <w:sz w:val="20"/>
        </w:rPr>
        <w:t>terreno.</w:t>
      </w:r>
    </w:p>
    <w:p w:rsidR="00AF4B55" w:rsidRDefault="00AF4B55">
      <w:pPr>
        <w:pStyle w:val="Textoindependiente"/>
        <w:spacing w:before="5"/>
        <w:rPr>
          <w:sz w:val="19"/>
        </w:rPr>
      </w:pPr>
    </w:p>
    <w:p w:rsidR="00AF4B55" w:rsidRDefault="00FE6C05">
      <w:pPr>
        <w:pStyle w:val="Heading4"/>
        <w:spacing w:before="1"/>
      </w:pPr>
      <w:r>
        <w:t>5.3.-</w:t>
      </w:r>
      <w:r>
        <w:rPr>
          <w:spacing w:val="-3"/>
        </w:rPr>
        <w:t xml:space="preserve"> </w:t>
      </w:r>
      <w:r>
        <w:t>Nivel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intensidad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Instalaciones.</w:t>
      </w:r>
    </w:p>
    <w:p w:rsidR="00AF4B55" w:rsidRDefault="00FE6C05">
      <w:pPr>
        <w:pStyle w:val="Textoindependiente"/>
        <w:spacing w:before="3" w:line="244" w:lineRule="auto"/>
        <w:ind w:left="1324" w:right="1702"/>
      </w:pPr>
      <w:r>
        <w:t>Los</w:t>
      </w:r>
      <w:r>
        <w:rPr>
          <w:spacing w:val="-2"/>
        </w:rPr>
        <w:t xml:space="preserve"> </w:t>
      </w:r>
      <w:r>
        <w:t>Movimientos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Tierra</w:t>
      </w:r>
      <w:r>
        <w:rPr>
          <w:spacing w:val="-2"/>
        </w:rPr>
        <w:t xml:space="preserve"> </w:t>
      </w:r>
      <w:r>
        <w:t>necesarios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ejecución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adaptarán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requerimientos</w:t>
      </w:r>
      <w:r>
        <w:rPr>
          <w:spacing w:val="-50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para los</w:t>
      </w:r>
      <w:r>
        <w:rPr>
          <w:spacing w:val="3"/>
        </w:rPr>
        <w:t xml:space="preserve"> </w:t>
      </w:r>
      <w:r>
        <w:t>movimientos</w:t>
      </w:r>
      <w:r>
        <w:rPr>
          <w:spacing w:val="1"/>
        </w:rPr>
        <w:t xml:space="preserve"> </w:t>
      </w:r>
      <w:r>
        <w:t>de tierra</w:t>
      </w:r>
      <w:r>
        <w:rPr>
          <w:spacing w:val="2"/>
        </w:rPr>
        <w:t xml:space="preserve"> </w:t>
      </w:r>
      <w:r>
        <w:t>de Nivel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de Intensidad</w:t>
      </w:r>
    </w:p>
    <w:p w:rsidR="00AF4B55" w:rsidRDefault="00FE6C05">
      <w:pPr>
        <w:pStyle w:val="Textoindependiente"/>
        <w:spacing w:line="244" w:lineRule="auto"/>
        <w:ind w:left="1324" w:right="2005"/>
      </w:pPr>
      <w:r>
        <w:t>Con carácter general ninguna instalación ni partes o elementos puntuales de las mismas</w:t>
      </w:r>
      <w:r>
        <w:rPr>
          <w:spacing w:val="1"/>
        </w:rPr>
        <w:t xml:space="preserve"> </w:t>
      </w:r>
      <w:r>
        <w:t>podrán exceder la altura máxima establecida para las edificaciones de Nivel 2 (2 Plantas o 7</w:t>
      </w:r>
      <w:r>
        <w:rPr>
          <w:spacing w:val="-51"/>
        </w:rPr>
        <w:t xml:space="preserve"> </w:t>
      </w:r>
      <w:r>
        <w:t>metros).</w:t>
      </w:r>
    </w:p>
    <w:p w:rsidR="00AF4B55" w:rsidRDefault="00AF4B55">
      <w:pPr>
        <w:pStyle w:val="Textoindependiente"/>
        <w:spacing w:before="7"/>
        <w:rPr>
          <w:sz w:val="19"/>
        </w:rPr>
      </w:pPr>
    </w:p>
    <w:p w:rsidR="00AF4B55" w:rsidRDefault="00FE6C05">
      <w:pPr>
        <w:pStyle w:val="Heading4"/>
      </w:pPr>
      <w:proofErr w:type="gramStart"/>
      <w:r>
        <w:t>b</w:t>
      </w:r>
      <w:proofErr w:type="gramEnd"/>
      <w:r>
        <w:rPr>
          <w:spacing w:val="-3"/>
        </w:rPr>
        <w:t xml:space="preserve"> </w:t>
      </w:r>
      <w:r>
        <w:t>Muros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Contención</w:t>
      </w:r>
    </w:p>
    <w:p w:rsidR="00AF4B55" w:rsidRDefault="00FE6C05">
      <w:pPr>
        <w:pStyle w:val="Prrafodelista"/>
        <w:numPr>
          <w:ilvl w:val="1"/>
          <w:numId w:val="30"/>
        </w:numPr>
        <w:tabs>
          <w:tab w:val="left" w:pos="1668"/>
        </w:tabs>
        <w:rPr>
          <w:sz w:val="20"/>
        </w:rPr>
      </w:pP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piedra seca, con altura máxima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4 metros.</w:t>
      </w:r>
    </w:p>
    <w:p w:rsidR="00AF4B55" w:rsidRDefault="00FE6C05">
      <w:pPr>
        <w:pStyle w:val="Prrafodelista"/>
        <w:numPr>
          <w:ilvl w:val="1"/>
          <w:numId w:val="30"/>
        </w:numPr>
        <w:tabs>
          <w:tab w:val="left" w:pos="1668"/>
        </w:tabs>
        <w:spacing w:line="242" w:lineRule="auto"/>
        <w:ind w:left="1324" w:right="1849" w:firstLine="0"/>
        <w:rPr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140714</wp:posOffset>
            </wp:positionV>
            <wp:extent cx="330200" cy="3937000"/>
            <wp:effectExtent l="0" t="0" r="0" b="0"/>
            <wp:wrapNone/>
            <wp:docPr id="1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168" type="#_x0000_t202" style="position:absolute;left:0;text-align:left;margin-left:567.55pt;margin-top:21.1pt;width:14.75pt;height:301pt;z-index:15821824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43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De otros materiales, con altura máxima de 2,5 metros y revestidos en piedra o con colores</w:t>
      </w:r>
      <w:r>
        <w:rPr>
          <w:spacing w:val="-51"/>
          <w:sz w:val="20"/>
        </w:rPr>
        <w:t xml:space="preserve"> </w:t>
      </w:r>
      <w:r>
        <w:rPr>
          <w:sz w:val="20"/>
        </w:rPr>
        <w:t>que se</w:t>
      </w:r>
      <w:r>
        <w:rPr>
          <w:spacing w:val="1"/>
          <w:sz w:val="20"/>
        </w:rPr>
        <w:t xml:space="preserve"> </w:t>
      </w:r>
      <w:r>
        <w:rPr>
          <w:sz w:val="20"/>
        </w:rPr>
        <w:t>mimeticen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3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entorno.</w:t>
      </w:r>
    </w:p>
    <w:p w:rsidR="00AF4B55" w:rsidRDefault="00AF4B55">
      <w:pPr>
        <w:pStyle w:val="Textoindependiente"/>
        <w:spacing w:before="3"/>
        <w:rPr>
          <w:sz w:val="18"/>
        </w:rPr>
      </w:pPr>
    </w:p>
    <w:p w:rsidR="00AF4B55" w:rsidRDefault="00FE6C05">
      <w:pPr>
        <w:pStyle w:val="Heading4"/>
        <w:spacing w:before="1"/>
      </w:pPr>
      <w:proofErr w:type="gramStart"/>
      <w:r>
        <w:t>c</w:t>
      </w:r>
      <w:proofErr w:type="gramEnd"/>
      <w:r>
        <w:rPr>
          <w:spacing w:val="-6"/>
        </w:rPr>
        <w:t xml:space="preserve"> </w:t>
      </w:r>
      <w:r>
        <w:t>Instalaciones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Protección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Cultivos</w:t>
      </w:r>
    </w:p>
    <w:p w:rsidR="00AF4B55" w:rsidRDefault="00FE6C05">
      <w:pPr>
        <w:ind w:left="1324"/>
        <w:rPr>
          <w:rFonts w:ascii="Arial"/>
          <w:b/>
          <w:sz w:val="20"/>
        </w:rPr>
      </w:pPr>
      <w:r>
        <w:rPr>
          <w:rFonts w:ascii="Arial"/>
          <w:b/>
          <w:sz w:val="20"/>
        </w:rPr>
        <w:t>c.1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Invernaderos</w:t>
      </w:r>
    </w:p>
    <w:p w:rsidR="00AF4B55" w:rsidRDefault="00FE6C05">
      <w:pPr>
        <w:pStyle w:val="Prrafodelista"/>
        <w:numPr>
          <w:ilvl w:val="0"/>
          <w:numId w:val="29"/>
        </w:numPr>
        <w:tabs>
          <w:tab w:val="left" w:pos="1556"/>
        </w:tabs>
        <w:ind w:left="1556"/>
        <w:rPr>
          <w:sz w:val="20"/>
        </w:rPr>
      </w:pP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superarán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7</w:t>
      </w:r>
      <w:r>
        <w:rPr>
          <w:spacing w:val="-1"/>
          <w:sz w:val="20"/>
        </w:rPr>
        <w:t xml:space="preserve"> </w:t>
      </w:r>
      <w:r>
        <w:rPr>
          <w:sz w:val="20"/>
        </w:rPr>
        <w:t>metros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altura</w:t>
      </w:r>
    </w:p>
    <w:p w:rsidR="00AF4B55" w:rsidRDefault="00FE6C05">
      <w:pPr>
        <w:pStyle w:val="Prrafodelista"/>
        <w:numPr>
          <w:ilvl w:val="0"/>
          <w:numId w:val="29"/>
        </w:numPr>
        <w:tabs>
          <w:tab w:val="left" w:pos="1556"/>
        </w:tabs>
        <w:spacing w:before="1"/>
        <w:ind w:left="1556"/>
        <w:rPr>
          <w:sz w:val="20"/>
        </w:rPr>
      </w:pP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podrán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materiales reflectantes.</w:t>
      </w:r>
    </w:p>
    <w:p w:rsidR="00AF4B55" w:rsidRDefault="00AF4B55">
      <w:pPr>
        <w:pStyle w:val="Textoindependiente"/>
        <w:spacing w:before="8"/>
      </w:pPr>
    </w:p>
    <w:p w:rsidR="00AF4B55" w:rsidRDefault="00FE6C05">
      <w:pPr>
        <w:pStyle w:val="Heading4"/>
      </w:pPr>
      <w:proofErr w:type="gramStart"/>
      <w:r>
        <w:t>e</w:t>
      </w:r>
      <w:proofErr w:type="gramEnd"/>
      <w:r>
        <w:rPr>
          <w:spacing w:val="-4"/>
        </w:rPr>
        <w:t xml:space="preserve"> </w:t>
      </w:r>
      <w:r>
        <w:t>Viario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Interior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Parcela</w:t>
      </w:r>
    </w:p>
    <w:p w:rsidR="00AF4B55" w:rsidRDefault="00FE6C05">
      <w:pPr>
        <w:ind w:left="1324"/>
        <w:rPr>
          <w:sz w:val="20"/>
        </w:rPr>
      </w:pPr>
      <w:r>
        <w:rPr>
          <w:rFonts w:ascii="Arial"/>
          <w:b/>
          <w:sz w:val="20"/>
        </w:rPr>
        <w:t>e.1</w:t>
      </w:r>
      <w:r>
        <w:rPr>
          <w:rFonts w:ascii="Arial"/>
          <w:b/>
          <w:spacing w:val="-5"/>
          <w:sz w:val="20"/>
        </w:rPr>
        <w:t xml:space="preserve"> </w:t>
      </w:r>
      <w:r>
        <w:rPr>
          <w:sz w:val="20"/>
        </w:rPr>
        <w:t>Viario</w:t>
      </w:r>
      <w:r>
        <w:rPr>
          <w:spacing w:val="-4"/>
          <w:sz w:val="20"/>
        </w:rPr>
        <w:t xml:space="preserve"> </w:t>
      </w:r>
      <w:r>
        <w:rPr>
          <w:sz w:val="20"/>
        </w:rPr>
        <w:t>Rodado.</w:t>
      </w:r>
    </w:p>
    <w:p w:rsidR="00AF4B55" w:rsidRDefault="00FE6C05">
      <w:pPr>
        <w:pStyle w:val="Prrafodelista"/>
        <w:numPr>
          <w:ilvl w:val="0"/>
          <w:numId w:val="29"/>
        </w:numPr>
        <w:tabs>
          <w:tab w:val="left" w:pos="1556"/>
        </w:tabs>
        <w:ind w:left="1556"/>
        <w:rPr>
          <w:sz w:val="20"/>
        </w:rPr>
      </w:pPr>
      <w:r>
        <w:rPr>
          <w:sz w:val="20"/>
        </w:rPr>
        <w:t>anchura máxima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6</w:t>
      </w:r>
      <w:r>
        <w:rPr>
          <w:spacing w:val="-1"/>
          <w:sz w:val="20"/>
        </w:rPr>
        <w:t xml:space="preserve"> </w:t>
      </w:r>
      <w:r>
        <w:rPr>
          <w:sz w:val="20"/>
        </w:rPr>
        <w:t>metros.</w:t>
      </w:r>
    </w:p>
    <w:p w:rsidR="00AF4B55" w:rsidRDefault="00FE6C05">
      <w:pPr>
        <w:pStyle w:val="Prrafodelista"/>
        <w:numPr>
          <w:ilvl w:val="0"/>
          <w:numId w:val="29"/>
        </w:numPr>
        <w:tabs>
          <w:tab w:val="left" w:pos="1556"/>
        </w:tabs>
        <w:spacing w:before="1" w:line="247" w:lineRule="auto"/>
        <w:ind w:right="2026" w:firstLine="0"/>
        <w:rPr>
          <w:sz w:val="20"/>
        </w:rPr>
      </w:pPr>
      <w:r>
        <w:rPr>
          <w:sz w:val="20"/>
        </w:rPr>
        <w:t>para el acabado superficial se admite el pavimento pétreo o asfalto coloreado con colores</w:t>
      </w:r>
      <w:r>
        <w:rPr>
          <w:spacing w:val="-51"/>
          <w:sz w:val="20"/>
        </w:rPr>
        <w:t xml:space="preserve"> </w:t>
      </w:r>
      <w:r>
        <w:rPr>
          <w:sz w:val="20"/>
        </w:rPr>
        <w:t>que imiten</w:t>
      </w:r>
      <w:r>
        <w:rPr>
          <w:spacing w:val="3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tonos</w:t>
      </w:r>
      <w:r>
        <w:rPr>
          <w:spacing w:val="2"/>
          <w:sz w:val="20"/>
        </w:rPr>
        <w:t xml:space="preserve"> </w:t>
      </w:r>
      <w:r>
        <w:rPr>
          <w:sz w:val="20"/>
        </w:rPr>
        <w:t>dominantes</w:t>
      </w:r>
      <w:r>
        <w:rPr>
          <w:spacing w:val="3"/>
          <w:sz w:val="20"/>
        </w:rPr>
        <w:t xml:space="preserve"> </w:t>
      </w:r>
      <w:r>
        <w:rPr>
          <w:sz w:val="20"/>
        </w:rPr>
        <w:t>del</w:t>
      </w:r>
      <w:r>
        <w:rPr>
          <w:spacing w:val="4"/>
          <w:sz w:val="20"/>
        </w:rPr>
        <w:t xml:space="preserve"> </w:t>
      </w:r>
      <w:r>
        <w:rPr>
          <w:sz w:val="20"/>
        </w:rPr>
        <w:t>entorno.</w:t>
      </w:r>
    </w:p>
    <w:p w:rsidR="00AF4B55" w:rsidRDefault="00FE6C05">
      <w:pPr>
        <w:pStyle w:val="Prrafodelista"/>
        <w:numPr>
          <w:ilvl w:val="0"/>
          <w:numId w:val="29"/>
        </w:numPr>
        <w:tabs>
          <w:tab w:val="left" w:pos="1556"/>
        </w:tabs>
        <w:spacing w:line="226" w:lineRule="exact"/>
        <w:ind w:left="1556"/>
        <w:rPr>
          <w:sz w:val="20"/>
        </w:rPr>
      </w:pPr>
      <w:r>
        <w:rPr>
          <w:sz w:val="20"/>
        </w:rPr>
        <w:t>pendiente</w:t>
      </w:r>
      <w:r>
        <w:rPr>
          <w:spacing w:val="-5"/>
          <w:sz w:val="20"/>
        </w:rPr>
        <w:t xml:space="preserve"> </w:t>
      </w:r>
      <w:r>
        <w:rPr>
          <w:sz w:val="20"/>
        </w:rPr>
        <w:t>longitudinal</w:t>
      </w:r>
      <w:r>
        <w:rPr>
          <w:spacing w:val="-5"/>
          <w:sz w:val="20"/>
        </w:rPr>
        <w:t xml:space="preserve"> </w:t>
      </w:r>
      <w:r>
        <w:rPr>
          <w:sz w:val="20"/>
        </w:rPr>
        <w:t>máxima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terreno</w:t>
      </w:r>
      <w:r>
        <w:rPr>
          <w:spacing w:val="-6"/>
          <w:sz w:val="20"/>
        </w:rPr>
        <w:t xml:space="preserve"> </w:t>
      </w:r>
      <w:r>
        <w:rPr>
          <w:sz w:val="20"/>
        </w:rPr>
        <w:t>12%.</w:t>
      </w:r>
    </w:p>
    <w:p w:rsidR="00AF4B55" w:rsidRDefault="00FE6C05">
      <w:pPr>
        <w:pStyle w:val="Prrafodelista"/>
        <w:numPr>
          <w:ilvl w:val="0"/>
          <w:numId w:val="29"/>
        </w:numPr>
        <w:tabs>
          <w:tab w:val="left" w:pos="1556"/>
        </w:tabs>
        <w:spacing w:before="2"/>
        <w:ind w:left="1556"/>
        <w:rPr>
          <w:sz w:val="20"/>
        </w:rPr>
      </w:pPr>
      <w:r>
        <w:rPr>
          <w:sz w:val="20"/>
        </w:rPr>
        <w:t>pendiente</w:t>
      </w:r>
      <w:r>
        <w:rPr>
          <w:spacing w:val="-4"/>
          <w:sz w:val="20"/>
        </w:rPr>
        <w:t xml:space="preserve"> </w:t>
      </w:r>
      <w:r>
        <w:rPr>
          <w:sz w:val="20"/>
        </w:rPr>
        <w:t>transversal</w:t>
      </w:r>
      <w:r>
        <w:rPr>
          <w:spacing w:val="-3"/>
          <w:sz w:val="20"/>
        </w:rPr>
        <w:t xml:space="preserve"> </w:t>
      </w:r>
      <w:r>
        <w:rPr>
          <w:sz w:val="20"/>
        </w:rPr>
        <w:t>máxima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terreno</w:t>
      </w:r>
      <w:r>
        <w:rPr>
          <w:spacing w:val="-5"/>
          <w:sz w:val="20"/>
        </w:rPr>
        <w:t xml:space="preserve"> </w:t>
      </w:r>
      <w:r>
        <w:rPr>
          <w:sz w:val="20"/>
        </w:rPr>
        <w:t>30%.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FE6C05">
      <w:pPr>
        <w:pStyle w:val="Heading4"/>
        <w:spacing w:before="191"/>
        <w:rPr>
          <w:rFonts w:ascii="Microsoft Sans Serif" w:hAnsi="Microsoft Sans Serif"/>
          <w:b w:val="0"/>
        </w:rPr>
      </w:pPr>
      <w:r>
        <w:t>5.4</w:t>
      </w:r>
      <w:r>
        <w:rPr>
          <w:spacing w:val="-3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Intensidad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Edificaciones</w:t>
      </w:r>
      <w:r>
        <w:rPr>
          <w:spacing w:val="2"/>
        </w:rPr>
        <w:t xml:space="preserve"> </w:t>
      </w:r>
      <w:r>
        <w:t>(ALMACEN</w:t>
      </w:r>
      <w:r>
        <w:rPr>
          <w:spacing w:val="-11"/>
        </w:rPr>
        <w:t xml:space="preserve"> </w:t>
      </w:r>
      <w:r>
        <w:t>AGRÍCOLA</w:t>
      </w:r>
      <w:r>
        <w:rPr>
          <w:rFonts w:ascii="Microsoft Sans Serif" w:hAnsi="Microsoft Sans Serif"/>
          <w:b w:val="0"/>
        </w:rPr>
        <w:t>)</w:t>
      </w:r>
    </w:p>
    <w:p w:rsidR="00AF4B55" w:rsidRDefault="00FE6C05">
      <w:pPr>
        <w:pStyle w:val="Prrafodelista"/>
        <w:numPr>
          <w:ilvl w:val="0"/>
          <w:numId w:val="38"/>
        </w:numPr>
        <w:tabs>
          <w:tab w:val="left" w:pos="1496"/>
        </w:tabs>
        <w:spacing w:before="123" w:line="244" w:lineRule="auto"/>
        <w:ind w:right="1752" w:firstLine="0"/>
        <w:rPr>
          <w:sz w:val="20"/>
        </w:rPr>
      </w:pPr>
      <w:r>
        <w:rPr>
          <w:sz w:val="20"/>
        </w:rPr>
        <w:t>Altura máxima de dos plantas o 7,5 metros a cumbrera. Este parámetro no es de aplicación a</w:t>
      </w:r>
      <w:r>
        <w:rPr>
          <w:spacing w:val="-51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pequeñas edificaciones</w:t>
      </w:r>
      <w:r>
        <w:rPr>
          <w:spacing w:val="1"/>
          <w:sz w:val="20"/>
        </w:rPr>
        <w:t xml:space="preserve"> </w:t>
      </w:r>
      <w:r>
        <w:rPr>
          <w:sz w:val="20"/>
        </w:rPr>
        <w:t>vinculadas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usos</w:t>
      </w:r>
      <w:r>
        <w:rPr>
          <w:spacing w:val="2"/>
          <w:sz w:val="20"/>
        </w:rPr>
        <w:t xml:space="preserve"> </w:t>
      </w:r>
      <w:r>
        <w:rPr>
          <w:sz w:val="20"/>
        </w:rPr>
        <w:t>agrarios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cuartos de</w:t>
      </w:r>
      <w:r>
        <w:rPr>
          <w:spacing w:val="-1"/>
          <w:sz w:val="20"/>
        </w:rPr>
        <w:t xml:space="preserve"> </w:t>
      </w:r>
      <w:r>
        <w:rPr>
          <w:sz w:val="20"/>
        </w:rPr>
        <w:t>aperos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cuartos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riego,</w:t>
      </w:r>
      <w:r>
        <w:rPr>
          <w:spacing w:val="-1"/>
          <w:sz w:val="20"/>
        </w:rPr>
        <w:t xml:space="preserve"> </w:t>
      </w:r>
      <w:r>
        <w:rPr>
          <w:sz w:val="20"/>
        </w:rPr>
        <w:t>etc. que</w:t>
      </w:r>
      <w:r>
        <w:rPr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-1"/>
          <w:sz w:val="20"/>
        </w:rPr>
        <w:t xml:space="preserve"> </w:t>
      </w:r>
      <w:r>
        <w:rPr>
          <w:sz w:val="20"/>
        </w:rPr>
        <w:t>respetar, en</w:t>
      </w:r>
      <w:r>
        <w:rPr>
          <w:spacing w:val="1"/>
          <w:sz w:val="20"/>
        </w:rPr>
        <w:t xml:space="preserve"> </w:t>
      </w:r>
      <w:r>
        <w:rPr>
          <w:sz w:val="20"/>
        </w:rPr>
        <w:t>todo</w:t>
      </w:r>
      <w:r>
        <w:rPr>
          <w:spacing w:val="-1"/>
          <w:sz w:val="20"/>
        </w:rPr>
        <w:t xml:space="preserve"> </w:t>
      </w:r>
      <w:r>
        <w:rPr>
          <w:sz w:val="20"/>
        </w:rPr>
        <w:t>caso, las condiciones</w:t>
      </w:r>
      <w:r>
        <w:rPr>
          <w:spacing w:val="2"/>
          <w:sz w:val="20"/>
        </w:rPr>
        <w:t xml:space="preserve"> </w:t>
      </w:r>
      <w:r>
        <w:rPr>
          <w:sz w:val="20"/>
        </w:rPr>
        <w:t>de altura</w:t>
      </w:r>
      <w:r>
        <w:rPr>
          <w:spacing w:val="1"/>
          <w:sz w:val="20"/>
        </w:rPr>
        <w:t xml:space="preserve"> </w:t>
      </w:r>
      <w:r>
        <w:rPr>
          <w:sz w:val="20"/>
        </w:rPr>
        <w:t>establecidas para las casetas</w:t>
      </w:r>
      <w:r>
        <w:rPr>
          <w:spacing w:val="1"/>
          <w:sz w:val="20"/>
        </w:rPr>
        <w:t xml:space="preserve"> </w:t>
      </w:r>
      <w:r>
        <w:rPr>
          <w:sz w:val="20"/>
        </w:rPr>
        <w:t>y cuartos</w:t>
      </w:r>
      <w:r>
        <w:rPr>
          <w:spacing w:val="3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51</w:t>
      </w:r>
      <w:r>
        <w:rPr>
          <w:spacing w:val="2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presente</w:t>
      </w:r>
      <w:r>
        <w:rPr>
          <w:spacing w:val="-1"/>
          <w:sz w:val="20"/>
        </w:rPr>
        <w:t xml:space="preserve"> </w:t>
      </w:r>
      <w:r>
        <w:rPr>
          <w:sz w:val="20"/>
        </w:rPr>
        <w:t>Plan Insular.</w:t>
      </w:r>
    </w:p>
    <w:p w:rsidR="00AF4B55" w:rsidRDefault="00FE6C05">
      <w:pPr>
        <w:pStyle w:val="Prrafodelista"/>
        <w:numPr>
          <w:ilvl w:val="0"/>
          <w:numId w:val="38"/>
        </w:numPr>
        <w:tabs>
          <w:tab w:val="left" w:pos="1496"/>
        </w:tabs>
        <w:spacing w:line="223" w:lineRule="exact"/>
        <w:ind w:left="1496"/>
        <w:rPr>
          <w:sz w:val="20"/>
        </w:rPr>
      </w:pP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establecen</w:t>
      </w:r>
      <w:r>
        <w:rPr>
          <w:spacing w:val="-5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siguientes</w:t>
      </w:r>
      <w:r>
        <w:rPr>
          <w:spacing w:val="-2"/>
          <w:sz w:val="20"/>
        </w:rPr>
        <w:t xml:space="preserve"> </w:t>
      </w:r>
      <w:r>
        <w:rPr>
          <w:sz w:val="20"/>
        </w:rPr>
        <w:t>condiciones</w:t>
      </w:r>
      <w:r>
        <w:rPr>
          <w:spacing w:val="-4"/>
          <w:sz w:val="20"/>
        </w:rPr>
        <w:t xml:space="preserve"> </w:t>
      </w:r>
      <w:r>
        <w:rPr>
          <w:sz w:val="20"/>
        </w:rPr>
        <w:t>estéticas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4"/>
          <w:sz w:val="20"/>
        </w:rPr>
        <w:t xml:space="preserve"> </w:t>
      </w:r>
      <w:r>
        <w:rPr>
          <w:sz w:val="20"/>
        </w:rPr>
        <w:t>edificaciones</w:t>
      </w:r>
      <w:r>
        <w:rPr>
          <w:spacing w:val="-2"/>
          <w:sz w:val="20"/>
        </w:rPr>
        <w:t xml:space="preserve"> </w:t>
      </w:r>
      <w:r>
        <w:rPr>
          <w:sz w:val="20"/>
        </w:rPr>
        <w:t>asociadas</w:t>
      </w:r>
      <w:r>
        <w:rPr>
          <w:spacing w:val="-4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uso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2"/>
      </w:pPr>
      <w:r>
        <w:rPr>
          <w:noProof/>
          <w:lang w:eastAsia="es-ES"/>
        </w:rPr>
        <w:drawing>
          <wp:anchor distT="0" distB="0" distL="0" distR="0" simplePos="0" relativeHeight="179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169778</wp:posOffset>
            </wp:positionV>
            <wp:extent cx="5258070" cy="262890"/>
            <wp:effectExtent l="0" t="0" r="0" b="0"/>
            <wp:wrapTopAndBottom/>
            <wp:docPr id="18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Textoindependiente"/>
        <w:spacing w:before="195"/>
        <w:ind w:left="1324"/>
      </w:pPr>
      <w:proofErr w:type="gramStart"/>
      <w:r>
        <w:lastRenderedPageBreak/>
        <w:t>agropecuario</w:t>
      </w:r>
      <w:proofErr w:type="gramEnd"/>
      <w:r>
        <w:t>:</w:t>
      </w:r>
    </w:p>
    <w:p w:rsidR="00AF4B55" w:rsidRDefault="00FE6C05">
      <w:pPr>
        <w:pStyle w:val="Prrafodelista"/>
        <w:numPr>
          <w:ilvl w:val="0"/>
          <w:numId w:val="38"/>
        </w:numPr>
        <w:tabs>
          <w:tab w:val="left" w:pos="1496"/>
        </w:tabs>
        <w:spacing w:before="4" w:line="244" w:lineRule="auto"/>
        <w:ind w:right="1746" w:firstLine="0"/>
        <w:rPr>
          <w:sz w:val="20"/>
        </w:rPr>
      </w:pPr>
      <w:r>
        <w:rPr>
          <w:sz w:val="20"/>
        </w:rPr>
        <w:t>Se construirán siguiendo los modelos de construcción tradicional: en zonas de ladera se</w:t>
      </w:r>
      <w:r>
        <w:rPr>
          <w:spacing w:val="1"/>
          <w:sz w:val="20"/>
        </w:rPr>
        <w:t xml:space="preserve"> </w:t>
      </w:r>
      <w:r>
        <w:rPr>
          <w:sz w:val="20"/>
        </w:rPr>
        <w:t>ejecutarán encajados en la misma y la cubierta se realizará a un agua, en caso de zonas llanas</w:t>
      </w:r>
      <w:r>
        <w:rPr>
          <w:spacing w:val="-51"/>
          <w:sz w:val="20"/>
        </w:rPr>
        <w:t xml:space="preserve"> </w:t>
      </w:r>
      <w:r>
        <w:rPr>
          <w:sz w:val="20"/>
        </w:rPr>
        <w:t>se ejecutará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una</w:t>
      </w:r>
      <w:r>
        <w:rPr>
          <w:spacing w:val="3"/>
          <w:sz w:val="20"/>
        </w:rPr>
        <w:t xml:space="preserve"> </w:t>
      </w:r>
      <w:r>
        <w:rPr>
          <w:sz w:val="20"/>
        </w:rPr>
        <w:t>o</w:t>
      </w:r>
      <w:r>
        <w:rPr>
          <w:spacing w:val="3"/>
          <w:sz w:val="20"/>
        </w:rPr>
        <w:t xml:space="preserve"> </w:t>
      </w:r>
      <w:r>
        <w:rPr>
          <w:sz w:val="20"/>
        </w:rPr>
        <w:t>dos</w:t>
      </w:r>
      <w:r>
        <w:rPr>
          <w:spacing w:val="4"/>
          <w:sz w:val="20"/>
        </w:rPr>
        <w:t xml:space="preserve"> </w:t>
      </w:r>
      <w:r>
        <w:rPr>
          <w:sz w:val="20"/>
        </w:rPr>
        <w:t>aguas.</w:t>
      </w:r>
    </w:p>
    <w:p w:rsidR="00AF4B55" w:rsidRDefault="00FE6C05">
      <w:pPr>
        <w:pStyle w:val="Prrafodelista"/>
        <w:numPr>
          <w:ilvl w:val="0"/>
          <w:numId w:val="38"/>
        </w:numPr>
        <w:tabs>
          <w:tab w:val="left" w:pos="1496"/>
        </w:tabs>
        <w:spacing w:line="224" w:lineRule="exact"/>
        <w:ind w:left="1496"/>
        <w:rPr>
          <w:sz w:val="20"/>
        </w:rPr>
      </w:pPr>
      <w:r>
        <w:rPr>
          <w:sz w:val="20"/>
        </w:rPr>
        <w:t>La cubierta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ejecutará a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dos</w:t>
      </w:r>
      <w:r>
        <w:rPr>
          <w:spacing w:val="-1"/>
          <w:sz w:val="20"/>
        </w:rPr>
        <w:t xml:space="preserve"> </w:t>
      </w:r>
      <w:r>
        <w:rPr>
          <w:sz w:val="20"/>
        </w:rPr>
        <w:t>aguas con</w:t>
      </w:r>
      <w:r>
        <w:rPr>
          <w:spacing w:val="-2"/>
          <w:sz w:val="20"/>
        </w:rPr>
        <w:t xml:space="preserve"> </w:t>
      </w:r>
      <w:r>
        <w:rPr>
          <w:sz w:val="20"/>
        </w:rPr>
        <w:t>acabados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tejas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similares.</w:t>
      </w:r>
    </w:p>
    <w:p w:rsidR="00AF4B55" w:rsidRDefault="00FE6C05">
      <w:pPr>
        <w:pStyle w:val="Prrafodelista"/>
        <w:numPr>
          <w:ilvl w:val="0"/>
          <w:numId w:val="38"/>
        </w:numPr>
        <w:tabs>
          <w:tab w:val="left" w:pos="1496"/>
        </w:tabs>
        <w:spacing w:before="4" w:line="244" w:lineRule="auto"/>
        <w:ind w:right="2919" w:firstLine="0"/>
        <w:rPr>
          <w:sz w:val="20"/>
        </w:rPr>
      </w:pPr>
      <w:r>
        <w:rPr>
          <w:sz w:val="20"/>
        </w:rPr>
        <w:t>Se revestirán en piedra con gamas cromáticas que se integren en el entorno, no</w:t>
      </w:r>
      <w:r>
        <w:rPr>
          <w:spacing w:val="-51"/>
          <w:sz w:val="20"/>
        </w:rPr>
        <w:t xml:space="preserve"> </w:t>
      </w:r>
      <w:r>
        <w:rPr>
          <w:sz w:val="20"/>
        </w:rPr>
        <w:t>admitiéndose los</w:t>
      </w:r>
      <w:r>
        <w:rPr>
          <w:spacing w:val="4"/>
          <w:sz w:val="20"/>
        </w:rPr>
        <w:t xml:space="preserve"> </w:t>
      </w:r>
      <w:r>
        <w:rPr>
          <w:sz w:val="20"/>
        </w:rPr>
        <w:t>aplacados</w:t>
      </w:r>
      <w:r>
        <w:rPr>
          <w:spacing w:val="1"/>
          <w:sz w:val="20"/>
        </w:rPr>
        <w:t xml:space="preserve"> </w:t>
      </w:r>
      <w:r>
        <w:rPr>
          <w:sz w:val="20"/>
        </w:rPr>
        <w:t>regulares.</w:t>
      </w:r>
    </w:p>
    <w:p w:rsidR="00AF4B55" w:rsidRDefault="00FE6C05">
      <w:pPr>
        <w:pStyle w:val="Prrafodelista"/>
        <w:numPr>
          <w:ilvl w:val="0"/>
          <w:numId w:val="38"/>
        </w:numPr>
        <w:tabs>
          <w:tab w:val="left" w:pos="1496"/>
        </w:tabs>
        <w:spacing w:line="244" w:lineRule="auto"/>
        <w:ind w:right="2299" w:firstLine="0"/>
        <w:rPr>
          <w:sz w:val="20"/>
        </w:rPr>
      </w:pPr>
      <w:r>
        <w:rPr>
          <w:sz w:val="20"/>
        </w:rPr>
        <w:t>En edificaciones preexistentes que se pretendan vincular a un uso agrario se deberán</w:t>
      </w:r>
      <w:r>
        <w:rPr>
          <w:spacing w:val="1"/>
          <w:sz w:val="20"/>
        </w:rPr>
        <w:t xml:space="preserve"> </w:t>
      </w:r>
      <w:r>
        <w:rPr>
          <w:sz w:val="20"/>
        </w:rPr>
        <w:t>adoptar</w:t>
      </w:r>
      <w:r>
        <w:rPr>
          <w:spacing w:val="-2"/>
          <w:sz w:val="20"/>
        </w:rPr>
        <w:t xml:space="preserve"> </w:t>
      </w:r>
      <w:r>
        <w:rPr>
          <w:sz w:val="20"/>
        </w:rPr>
        <w:t>todas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condiciones</w:t>
      </w:r>
      <w:r>
        <w:rPr>
          <w:spacing w:val="-2"/>
          <w:sz w:val="20"/>
        </w:rPr>
        <w:t xml:space="preserve"> </w:t>
      </w:r>
      <w:r>
        <w:rPr>
          <w:sz w:val="20"/>
        </w:rPr>
        <w:t>estéticas y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acabado</w:t>
      </w:r>
      <w:r>
        <w:rPr>
          <w:spacing w:val="-3"/>
          <w:sz w:val="20"/>
        </w:rPr>
        <w:t xml:space="preserve"> </w:t>
      </w:r>
      <w:r>
        <w:rPr>
          <w:sz w:val="20"/>
        </w:rPr>
        <w:t>fijados en</w:t>
      </w:r>
      <w:r>
        <w:rPr>
          <w:spacing w:val="-4"/>
          <w:sz w:val="20"/>
        </w:rPr>
        <w:t xml:space="preserve"> </w:t>
      </w:r>
      <w:r>
        <w:rPr>
          <w:sz w:val="20"/>
        </w:rPr>
        <w:t>este</w:t>
      </w:r>
      <w:r>
        <w:rPr>
          <w:spacing w:val="-3"/>
          <w:sz w:val="20"/>
        </w:rPr>
        <w:t xml:space="preserve"> </w:t>
      </w:r>
      <w:r>
        <w:rPr>
          <w:sz w:val="20"/>
        </w:rPr>
        <w:t>Nivel de</w:t>
      </w:r>
      <w:r>
        <w:rPr>
          <w:spacing w:val="-4"/>
          <w:sz w:val="20"/>
        </w:rPr>
        <w:t xml:space="preserve"> </w:t>
      </w:r>
      <w:r>
        <w:rPr>
          <w:sz w:val="20"/>
        </w:rPr>
        <w:t>Intensidad.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rPr>
          <w:sz w:val="18"/>
        </w:rPr>
      </w:pPr>
    </w:p>
    <w:p w:rsidR="00AF4B55" w:rsidRDefault="004B2364">
      <w:pPr>
        <w:ind w:left="1324" w:right="1702"/>
        <w:rPr>
          <w:rFonts w:ascii="Arial" w:hAnsi="Arial"/>
          <w:b/>
          <w:sz w:val="20"/>
        </w:rPr>
      </w:pPr>
      <w:r w:rsidRPr="004B2364">
        <w:pict>
          <v:shape id="_x0000_s1167" type="#_x0000_t202" style="position:absolute;left:0;text-align:left;margin-left:536pt;margin-top:16.1pt;width:32.9pt;height:250.5pt;z-index:1582336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0"/>
        </w:rPr>
        <w:t>Que</w:t>
      </w:r>
      <w:r w:rsidR="00FE6C05">
        <w:rPr>
          <w:spacing w:val="-3"/>
          <w:sz w:val="20"/>
        </w:rPr>
        <w:t xml:space="preserve"> </w:t>
      </w:r>
      <w:r w:rsidR="00FE6C05">
        <w:rPr>
          <w:sz w:val="20"/>
        </w:rPr>
        <w:t>el</w:t>
      </w:r>
      <w:r w:rsidR="00FE6C05">
        <w:rPr>
          <w:spacing w:val="-2"/>
          <w:sz w:val="20"/>
        </w:rPr>
        <w:t xml:space="preserve"> </w:t>
      </w:r>
      <w:r w:rsidR="00FE6C05">
        <w:rPr>
          <w:sz w:val="20"/>
        </w:rPr>
        <w:t>Plan</w:t>
      </w:r>
      <w:r w:rsidR="00FE6C05">
        <w:rPr>
          <w:spacing w:val="-5"/>
          <w:sz w:val="20"/>
        </w:rPr>
        <w:t xml:space="preserve"> </w:t>
      </w:r>
      <w:r w:rsidR="00FE6C05">
        <w:rPr>
          <w:sz w:val="20"/>
        </w:rPr>
        <w:t>especial</w:t>
      </w:r>
      <w:r w:rsidR="00FE6C05">
        <w:rPr>
          <w:spacing w:val="-12"/>
          <w:sz w:val="20"/>
        </w:rPr>
        <w:t xml:space="preserve"> </w:t>
      </w:r>
      <w:r w:rsidR="00FE6C05">
        <w:rPr>
          <w:sz w:val="20"/>
        </w:rPr>
        <w:t>Agropecuario</w:t>
      </w:r>
      <w:r w:rsidR="00FE6C05">
        <w:rPr>
          <w:spacing w:val="-2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el</w:t>
      </w:r>
      <w:r w:rsidR="00FE6C05">
        <w:rPr>
          <w:rFonts w:ascii="Arial" w:hAnsi="Arial"/>
          <w:b/>
          <w:spacing w:val="-8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régimen</w:t>
      </w:r>
      <w:r w:rsidR="00FE6C05">
        <w:rPr>
          <w:rFonts w:ascii="Arial" w:hAnsi="Arial"/>
          <w:b/>
          <w:spacing w:val="-7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de</w:t>
      </w:r>
      <w:r w:rsidR="00FE6C05">
        <w:rPr>
          <w:rFonts w:ascii="Arial" w:hAnsi="Arial"/>
          <w:b/>
          <w:spacing w:val="-7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aplicación</w:t>
      </w:r>
      <w:r w:rsidR="00FE6C05">
        <w:rPr>
          <w:rFonts w:ascii="Arial" w:hAnsi="Arial"/>
          <w:b/>
          <w:spacing w:val="-7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a</w:t>
      </w:r>
      <w:r w:rsidR="00FE6C05">
        <w:rPr>
          <w:rFonts w:ascii="Arial" w:hAnsi="Arial"/>
          <w:b/>
          <w:spacing w:val="-7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los</w:t>
      </w:r>
      <w:r w:rsidR="00FE6C05">
        <w:rPr>
          <w:rFonts w:ascii="Arial" w:hAnsi="Arial"/>
          <w:b/>
          <w:spacing w:val="-7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usos</w:t>
      </w:r>
      <w:r w:rsidR="00FE6C05">
        <w:rPr>
          <w:rFonts w:ascii="Arial" w:hAnsi="Arial"/>
          <w:b/>
          <w:spacing w:val="-8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agrarios</w:t>
      </w:r>
      <w:r w:rsidR="00FE6C05">
        <w:rPr>
          <w:rFonts w:ascii="Arial" w:hAnsi="Arial"/>
          <w:b/>
          <w:spacing w:val="-9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dentro</w:t>
      </w:r>
      <w:r w:rsidR="00FE6C05">
        <w:rPr>
          <w:rFonts w:ascii="Arial" w:hAnsi="Arial"/>
          <w:b/>
          <w:spacing w:val="-7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de</w:t>
      </w:r>
      <w:r w:rsidR="00FE6C05">
        <w:rPr>
          <w:rFonts w:ascii="Arial" w:hAnsi="Arial"/>
          <w:b/>
          <w:spacing w:val="-7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la</w:t>
      </w:r>
      <w:r w:rsidR="00FE6C05">
        <w:rPr>
          <w:rFonts w:ascii="Arial" w:hAnsi="Arial"/>
          <w:b/>
          <w:spacing w:val="1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 xml:space="preserve">RAE 10 Valle de La Aldea, </w:t>
      </w:r>
      <w:r w:rsidR="00FE6C05">
        <w:rPr>
          <w:sz w:val="20"/>
        </w:rPr>
        <w:t xml:space="preserve">en virtud de lo dispuesto en el artículo 27 del PTE-9, </w:t>
      </w:r>
      <w:r w:rsidR="00FE6C05">
        <w:rPr>
          <w:rFonts w:ascii="Arial" w:hAnsi="Arial"/>
          <w:b/>
          <w:sz w:val="20"/>
        </w:rPr>
        <w:t>será el</w:t>
      </w:r>
      <w:r w:rsidR="00FE6C05">
        <w:rPr>
          <w:rFonts w:ascii="Arial" w:hAnsi="Arial"/>
          <w:b/>
          <w:spacing w:val="1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correspondiente</w:t>
      </w:r>
      <w:r w:rsidR="00FE6C05">
        <w:rPr>
          <w:rFonts w:ascii="Arial" w:hAnsi="Arial"/>
          <w:b/>
          <w:spacing w:val="-9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a</w:t>
      </w:r>
      <w:r w:rsidR="00FE6C05">
        <w:rPr>
          <w:rFonts w:ascii="Arial" w:hAnsi="Arial"/>
          <w:b/>
          <w:spacing w:val="-8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la</w:t>
      </w:r>
      <w:r w:rsidR="00FE6C05">
        <w:rPr>
          <w:rFonts w:ascii="Arial" w:hAnsi="Arial"/>
          <w:b/>
          <w:spacing w:val="-11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Zona</w:t>
      </w:r>
      <w:r w:rsidR="00FE6C05">
        <w:rPr>
          <w:rFonts w:ascii="Arial" w:hAnsi="Arial"/>
          <w:b/>
          <w:spacing w:val="-9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PORN</w:t>
      </w:r>
      <w:r w:rsidR="00FE6C05">
        <w:rPr>
          <w:rFonts w:ascii="Arial" w:hAnsi="Arial"/>
          <w:b/>
          <w:spacing w:val="-8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en</w:t>
      </w:r>
      <w:r w:rsidR="00FE6C05">
        <w:rPr>
          <w:rFonts w:ascii="Arial" w:hAnsi="Arial"/>
          <w:b/>
          <w:spacing w:val="-10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la</w:t>
      </w:r>
      <w:r w:rsidR="00FE6C05">
        <w:rPr>
          <w:rFonts w:ascii="Arial" w:hAnsi="Arial"/>
          <w:b/>
          <w:spacing w:val="-10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que</w:t>
      </w:r>
      <w:r w:rsidR="00FE6C05">
        <w:rPr>
          <w:rFonts w:ascii="Arial" w:hAnsi="Arial"/>
          <w:b/>
          <w:spacing w:val="-8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el</w:t>
      </w:r>
      <w:r w:rsidR="00FE6C05">
        <w:rPr>
          <w:rFonts w:ascii="Arial" w:hAnsi="Arial"/>
          <w:b/>
          <w:spacing w:val="-10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suelo</w:t>
      </w:r>
      <w:r w:rsidR="00FE6C05">
        <w:rPr>
          <w:rFonts w:ascii="Arial" w:hAnsi="Arial"/>
          <w:b/>
          <w:spacing w:val="-9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en</w:t>
      </w:r>
      <w:r w:rsidR="00FE6C05">
        <w:rPr>
          <w:rFonts w:ascii="Arial" w:hAnsi="Arial"/>
          <w:b/>
          <w:spacing w:val="-9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concreto</w:t>
      </w:r>
      <w:r w:rsidR="00FE6C05">
        <w:rPr>
          <w:rFonts w:ascii="Arial" w:hAnsi="Arial"/>
          <w:b/>
          <w:spacing w:val="-10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esté</w:t>
      </w:r>
      <w:r w:rsidR="00FE6C05">
        <w:rPr>
          <w:rFonts w:ascii="Arial" w:hAnsi="Arial"/>
          <w:b/>
          <w:spacing w:val="-8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incluido,</w:t>
      </w:r>
      <w:r w:rsidR="00FE6C05">
        <w:rPr>
          <w:rFonts w:ascii="Arial" w:hAnsi="Arial"/>
          <w:b/>
          <w:spacing w:val="-11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aplicándose</w:t>
      </w:r>
      <w:r w:rsidR="00FE6C05">
        <w:rPr>
          <w:rFonts w:ascii="Arial" w:hAnsi="Arial"/>
          <w:b/>
          <w:spacing w:val="-53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el</w:t>
      </w:r>
      <w:r w:rsidR="00FE6C05">
        <w:rPr>
          <w:rFonts w:ascii="Arial" w:hAnsi="Arial"/>
          <w:b/>
          <w:spacing w:val="-9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régimen</w:t>
      </w:r>
      <w:r w:rsidR="00FE6C05">
        <w:rPr>
          <w:rFonts w:ascii="Arial" w:hAnsi="Arial"/>
          <w:b/>
          <w:spacing w:val="-10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correspondiente</w:t>
      </w:r>
      <w:r w:rsidR="00FE6C05">
        <w:rPr>
          <w:rFonts w:ascii="Arial" w:hAnsi="Arial"/>
          <w:b/>
          <w:spacing w:val="-8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a</w:t>
      </w:r>
      <w:r w:rsidR="00FE6C05">
        <w:rPr>
          <w:rFonts w:ascii="Arial" w:hAnsi="Arial"/>
          <w:b/>
          <w:spacing w:val="-10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los</w:t>
      </w:r>
      <w:r w:rsidR="00FE6C05">
        <w:rPr>
          <w:rFonts w:ascii="Arial" w:hAnsi="Arial"/>
          <w:b/>
          <w:spacing w:val="-9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Bb1.1</w:t>
      </w:r>
      <w:r w:rsidR="00FE6C05">
        <w:rPr>
          <w:rFonts w:ascii="Arial" w:hAnsi="Arial"/>
          <w:b/>
          <w:spacing w:val="-10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a</w:t>
      </w:r>
      <w:r w:rsidR="00FE6C05">
        <w:rPr>
          <w:rFonts w:ascii="Arial" w:hAnsi="Arial"/>
          <w:b/>
          <w:spacing w:val="-7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aquellos</w:t>
      </w:r>
      <w:r w:rsidR="00FE6C05">
        <w:rPr>
          <w:rFonts w:ascii="Arial" w:hAnsi="Arial"/>
          <w:b/>
          <w:spacing w:val="-8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suelos</w:t>
      </w:r>
      <w:r w:rsidR="00FE6C05">
        <w:rPr>
          <w:rFonts w:ascii="Arial" w:hAnsi="Arial"/>
          <w:b/>
          <w:spacing w:val="-8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incluidos</w:t>
      </w:r>
      <w:r w:rsidR="00FE6C05">
        <w:rPr>
          <w:rFonts w:ascii="Arial" w:hAnsi="Arial"/>
          <w:b/>
          <w:spacing w:val="-9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en</w:t>
      </w:r>
      <w:r w:rsidR="00FE6C05">
        <w:rPr>
          <w:rFonts w:ascii="Arial" w:hAnsi="Arial"/>
          <w:b/>
          <w:spacing w:val="-11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Bb1.1,</w:t>
      </w:r>
      <w:r w:rsidR="00FE6C05">
        <w:rPr>
          <w:rFonts w:ascii="Arial" w:hAnsi="Arial"/>
          <w:b/>
          <w:spacing w:val="-8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y</w:t>
      </w:r>
      <w:r w:rsidR="00FE6C05">
        <w:rPr>
          <w:rFonts w:ascii="Arial" w:hAnsi="Arial"/>
          <w:b/>
          <w:spacing w:val="-10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el</w:t>
      </w:r>
      <w:r w:rsidR="00FE6C05">
        <w:rPr>
          <w:rFonts w:ascii="Arial" w:hAnsi="Arial"/>
          <w:b/>
          <w:spacing w:val="-9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régimen</w:t>
      </w:r>
      <w:r w:rsidR="00FE6C05">
        <w:rPr>
          <w:rFonts w:ascii="Arial" w:hAnsi="Arial"/>
          <w:b/>
          <w:spacing w:val="1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 xml:space="preserve">correspondiente a los Bb1.3 a aquellos suelos incluidos en Bb1.3 </w:t>
      </w:r>
      <w:r w:rsidR="00FE6C05">
        <w:rPr>
          <w:sz w:val="20"/>
        </w:rPr>
        <w:t>(</w:t>
      </w:r>
      <w:r w:rsidR="00FE6C05">
        <w:rPr>
          <w:rFonts w:ascii="Arial" w:hAnsi="Arial"/>
          <w:i/>
          <w:sz w:val="20"/>
        </w:rPr>
        <w:t>“con las condiciones</w:t>
      </w:r>
      <w:r w:rsidR="00FE6C05">
        <w:rPr>
          <w:rFonts w:ascii="Arial" w:hAnsi="Arial"/>
          <w:i/>
          <w:spacing w:val="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complementarias establecidas en este artículo y en el siguiente y reflejadas en los Cuadros de</w:t>
      </w:r>
      <w:r w:rsidR="00FE6C05">
        <w:rPr>
          <w:rFonts w:ascii="Arial" w:hAnsi="Arial"/>
          <w:i/>
          <w:spacing w:val="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regulación de usos de los Anexos de la presente Normativa”</w:t>
      </w:r>
      <w:r w:rsidR="00FE6C05">
        <w:rPr>
          <w:sz w:val="20"/>
        </w:rPr>
        <w:t>, tal y como indica el mencionado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 xml:space="preserve">artículo 27), </w:t>
      </w:r>
      <w:r w:rsidR="00FE6C05">
        <w:rPr>
          <w:rFonts w:ascii="Arial" w:hAnsi="Arial"/>
          <w:b/>
          <w:sz w:val="20"/>
        </w:rPr>
        <w:t>siendo por tanto de aplicación directa, en virtud de lo expuesto en el artículo</w:t>
      </w:r>
      <w:r w:rsidR="00FE6C05">
        <w:rPr>
          <w:rFonts w:ascii="Arial" w:hAnsi="Arial"/>
          <w:b/>
          <w:spacing w:val="1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52</w:t>
      </w:r>
      <w:r w:rsidR="00FE6C05">
        <w:rPr>
          <w:rFonts w:ascii="Arial" w:hAnsi="Arial"/>
          <w:b/>
          <w:spacing w:val="-4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de</w:t>
      </w:r>
      <w:r w:rsidR="00FE6C05">
        <w:rPr>
          <w:rFonts w:ascii="Arial" w:hAnsi="Arial"/>
          <w:b/>
          <w:spacing w:val="-1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la</w:t>
      </w:r>
      <w:r w:rsidR="00FE6C05">
        <w:rPr>
          <w:rFonts w:ascii="Arial" w:hAnsi="Arial"/>
          <w:b/>
          <w:spacing w:val="-1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Normativa</w:t>
      </w:r>
      <w:r w:rsidR="00FE6C05">
        <w:rPr>
          <w:rFonts w:ascii="Arial" w:hAnsi="Arial"/>
          <w:b/>
          <w:spacing w:val="-2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del</w:t>
      </w:r>
      <w:r w:rsidR="00FE6C05">
        <w:rPr>
          <w:rFonts w:ascii="Arial" w:hAnsi="Arial"/>
          <w:b/>
          <w:spacing w:val="-2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PTE-9.</w:t>
      </w:r>
    </w:p>
    <w:p w:rsidR="00AF4B55" w:rsidRDefault="00FE6C05">
      <w:pPr>
        <w:pStyle w:val="Textoindependiente"/>
        <w:spacing w:before="3"/>
        <w:ind w:left="2393"/>
      </w:pPr>
      <w:proofErr w:type="gramStart"/>
      <w:r>
        <w:t>en</w:t>
      </w:r>
      <w:proofErr w:type="gramEnd"/>
      <w:r>
        <w:rPr>
          <w:spacing w:val="-1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Usos Integrados PIO-PTE9</w:t>
      </w:r>
    </w:p>
    <w:p w:rsidR="00AF4B55" w:rsidRDefault="00AF4B55">
      <w:pPr>
        <w:pStyle w:val="Textoindependiente"/>
      </w:pPr>
    </w:p>
    <w:p w:rsidR="00AF4B55" w:rsidRDefault="00AF4B55">
      <w:pPr>
        <w:pStyle w:val="Textoindependiente"/>
        <w:rPr>
          <w:sz w:val="12"/>
        </w:rPr>
      </w:pPr>
    </w:p>
    <w:tbl>
      <w:tblPr>
        <w:tblStyle w:val="TableNormal"/>
        <w:tblW w:w="0" w:type="auto"/>
        <w:tblInd w:w="20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36"/>
        <w:gridCol w:w="1702"/>
        <w:gridCol w:w="1431"/>
      </w:tblGrid>
      <w:tr w:rsidR="00AF4B55">
        <w:trPr>
          <w:trHeight w:val="224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AF4B55" w:rsidRDefault="00FE6C05">
            <w:pPr>
              <w:pStyle w:val="TableParagraph"/>
              <w:spacing w:line="205" w:lineRule="exact"/>
              <w:ind w:left="921"/>
              <w:rPr>
                <w:sz w:val="20"/>
              </w:rPr>
            </w:pPr>
            <w:r>
              <w:rPr>
                <w:sz w:val="20"/>
              </w:rPr>
              <w:t>ACTO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EJECUCION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AF4B55" w:rsidRDefault="00FE6C05">
            <w:pPr>
              <w:pStyle w:val="TableParagraph"/>
              <w:spacing w:line="205" w:lineRule="exact"/>
              <w:ind w:left="358" w:right="348"/>
              <w:jc w:val="center"/>
              <w:rPr>
                <w:sz w:val="20"/>
              </w:rPr>
            </w:pPr>
            <w:r>
              <w:rPr>
                <w:sz w:val="20"/>
              </w:rPr>
              <w:t>ALCANCE</w:t>
            </w:r>
          </w:p>
        </w:tc>
        <w:tc>
          <w:tcPr>
            <w:tcW w:w="143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00"/>
          </w:tcPr>
          <w:p w:rsidR="00AF4B55" w:rsidRDefault="00FE6C05">
            <w:pPr>
              <w:pStyle w:val="TableParagraph"/>
              <w:spacing w:line="205" w:lineRule="exact"/>
              <w:ind w:left="117" w:right="56"/>
              <w:jc w:val="center"/>
              <w:rPr>
                <w:sz w:val="20"/>
              </w:rPr>
            </w:pPr>
            <w:r>
              <w:rPr>
                <w:sz w:val="20"/>
              </w:rPr>
              <w:t>INTENSIDAD</w:t>
            </w:r>
          </w:p>
        </w:tc>
      </w:tr>
      <w:tr w:rsidR="00AF4B55">
        <w:trPr>
          <w:trHeight w:val="225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DESMONTE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4B55" w:rsidRDefault="00FE6C05">
            <w:pPr>
              <w:pStyle w:val="TableParagraph"/>
              <w:spacing w:line="205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F4B55">
        <w:trPr>
          <w:trHeight w:val="225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TERRAPLEN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4B55" w:rsidRDefault="00FE6C05">
            <w:pPr>
              <w:pStyle w:val="TableParagraph"/>
              <w:spacing w:line="205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F4B55">
        <w:trPr>
          <w:trHeight w:val="225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MURO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CONTENCIÓN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4B55" w:rsidRDefault="00FE6C05">
            <w:pPr>
              <w:pStyle w:val="TableParagraph"/>
              <w:spacing w:line="205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F4B55">
        <w:trPr>
          <w:trHeight w:val="225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INVERNADERO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4B55" w:rsidRDefault="00FE6C05">
            <w:pPr>
              <w:pStyle w:val="TableParagraph"/>
              <w:spacing w:line="205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F4B55">
        <w:trPr>
          <w:trHeight w:val="225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HORMIGONADO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CAMINO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4B55" w:rsidRDefault="00FE6C05">
            <w:pPr>
              <w:pStyle w:val="TableParagraph"/>
              <w:spacing w:line="205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F4B55">
        <w:trPr>
          <w:trHeight w:val="225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ALMACEN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AGRÍCOLA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AF4B55" w:rsidRDefault="00FE6C05">
            <w:pPr>
              <w:pStyle w:val="TableParagraph"/>
              <w:spacing w:line="205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spacing w:before="2"/>
        <w:rPr>
          <w:sz w:val="18"/>
        </w:rPr>
      </w:pPr>
    </w:p>
    <w:p w:rsidR="00AF4B55" w:rsidRDefault="00FE6C05">
      <w:pPr>
        <w:pStyle w:val="Textoindependiente"/>
        <w:spacing w:before="1" w:line="244" w:lineRule="auto"/>
        <w:ind w:left="1324" w:right="1740"/>
      </w:pPr>
      <w:r>
        <w:rPr>
          <w:noProof/>
          <w:lang w:eastAsia="es-ES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446643</wp:posOffset>
            </wp:positionV>
            <wp:extent cx="330200" cy="3937000"/>
            <wp:effectExtent l="0" t="0" r="0" b="0"/>
            <wp:wrapNone/>
            <wp:docPr id="1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En cuanto al planeamiento de los </w:t>
      </w:r>
      <w:r>
        <w:rPr>
          <w:u w:val="single"/>
        </w:rPr>
        <w:t>Espacios Naturales Protegidos</w:t>
      </w:r>
      <w:r>
        <w:t xml:space="preserve"> aplicable y los condicionantes</w:t>
      </w:r>
      <w:r>
        <w:rPr>
          <w:spacing w:val="-51"/>
        </w:rPr>
        <w:t xml:space="preserve"> </w:t>
      </w:r>
      <w:r>
        <w:rPr>
          <w:spacing w:val="-1"/>
        </w:rPr>
        <w:t xml:space="preserve">del informe </w:t>
      </w:r>
      <w:r>
        <w:t>de compatibilidad del Servicio de Medio Ambiente del cabildo de Gran Canaria: No</w:t>
      </w:r>
      <w:r>
        <w:rPr>
          <w:spacing w:val="1"/>
        </w:rPr>
        <w:t xml:space="preserve"> </w:t>
      </w:r>
      <w:r>
        <w:t>procede.</w:t>
      </w:r>
    </w:p>
    <w:p w:rsidR="00AF4B55" w:rsidRDefault="00AF4B55">
      <w:pPr>
        <w:pStyle w:val="Textoindependiente"/>
      </w:pPr>
    </w:p>
    <w:p w:rsidR="00AF4B55" w:rsidRDefault="004B2364">
      <w:pPr>
        <w:pStyle w:val="Textoindependiente"/>
        <w:spacing w:before="1" w:line="242" w:lineRule="auto"/>
        <w:ind w:left="1324" w:right="1880"/>
        <w:rPr>
          <w:rFonts w:ascii="Arial" w:hAnsi="Arial"/>
          <w:b/>
        </w:rPr>
      </w:pPr>
      <w:r w:rsidRPr="004B2364">
        <w:pict>
          <v:shape id="_x0000_s1166" type="#_x0000_t202" style="position:absolute;left:0;text-align:left;margin-left:567.55pt;margin-top:-.8pt;width:14.75pt;height:301pt;z-index:1582387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44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t xml:space="preserve">En cuanto al </w:t>
      </w:r>
      <w:r w:rsidR="00FE6C05">
        <w:rPr>
          <w:u w:val="single"/>
        </w:rPr>
        <w:t>Plan General de Ordenación Supletorio de La Aldea de San Nicolás</w:t>
      </w:r>
      <w:r w:rsidR="00FE6C05">
        <w:t xml:space="preserve"> en la</w:t>
      </w:r>
      <w:r w:rsidR="00FE6C05">
        <w:rPr>
          <w:spacing w:val="1"/>
        </w:rPr>
        <w:t xml:space="preserve"> </w:t>
      </w:r>
      <w:r w:rsidR="00FE6C05">
        <w:t>Normativa de Ordenación estructural, en el Anexo. Cuadros de regulación específica de usos,</w:t>
      </w:r>
      <w:r w:rsidR="00FE6C05">
        <w:rPr>
          <w:spacing w:val="-51"/>
        </w:rPr>
        <w:t xml:space="preserve"> </w:t>
      </w:r>
      <w:r w:rsidR="00FE6C05">
        <w:t>alcances</w:t>
      </w:r>
      <w:r w:rsidR="00FE6C05">
        <w:rPr>
          <w:spacing w:val="-1"/>
        </w:rPr>
        <w:t xml:space="preserve"> </w:t>
      </w:r>
      <w:r w:rsidR="00FE6C05">
        <w:t>e</w:t>
      </w:r>
      <w:r w:rsidR="00FE6C05">
        <w:rPr>
          <w:spacing w:val="1"/>
        </w:rPr>
        <w:t xml:space="preserve"> </w:t>
      </w:r>
      <w:r w:rsidR="00FE6C05">
        <w:t>intensidades</w:t>
      </w:r>
      <w:r w:rsidR="00FE6C05">
        <w:rPr>
          <w:spacing w:val="1"/>
        </w:rPr>
        <w:t xml:space="preserve"> </w:t>
      </w:r>
      <w:r w:rsidR="00FE6C05">
        <w:t>en su</w:t>
      </w:r>
      <w:r w:rsidR="00FE6C05">
        <w:rPr>
          <w:spacing w:val="-1"/>
        </w:rPr>
        <w:t xml:space="preserve"> </w:t>
      </w:r>
      <w:r w:rsidR="00FE6C05">
        <w:t>artículo</w:t>
      </w:r>
      <w:r w:rsidR="00FE6C05">
        <w:rPr>
          <w:spacing w:val="4"/>
        </w:rPr>
        <w:t xml:space="preserve"> </w:t>
      </w:r>
      <w:r w:rsidR="00FE6C05">
        <w:rPr>
          <w:rFonts w:ascii="Arial" w:hAnsi="Arial"/>
          <w:b/>
        </w:rPr>
        <w:t>6.-</w:t>
      </w:r>
      <w:r w:rsidR="00FE6C05">
        <w:rPr>
          <w:rFonts w:ascii="Arial" w:hAnsi="Arial"/>
          <w:b/>
          <w:spacing w:val="-3"/>
        </w:rPr>
        <w:t xml:space="preserve"> </w:t>
      </w:r>
      <w:r w:rsidR="00FE6C05">
        <w:rPr>
          <w:rFonts w:ascii="Arial" w:hAnsi="Arial"/>
          <w:b/>
        </w:rPr>
        <w:t>SUELO</w:t>
      </w:r>
      <w:r w:rsidR="00FE6C05">
        <w:rPr>
          <w:rFonts w:ascii="Arial" w:hAnsi="Arial"/>
          <w:b/>
          <w:spacing w:val="-5"/>
        </w:rPr>
        <w:t xml:space="preserve"> </w:t>
      </w:r>
      <w:r w:rsidR="00FE6C05">
        <w:rPr>
          <w:rFonts w:ascii="Arial" w:hAnsi="Arial"/>
          <w:b/>
        </w:rPr>
        <w:t>RÚSTICO</w:t>
      </w:r>
      <w:r w:rsidR="00FE6C05">
        <w:rPr>
          <w:rFonts w:ascii="Arial" w:hAnsi="Arial"/>
          <w:b/>
          <w:spacing w:val="-2"/>
        </w:rPr>
        <w:t xml:space="preserve"> </w:t>
      </w:r>
      <w:r w:rsidR="00FE6C05">
        <w:rPr>
          <w:rFonts w:ascii="Arial" w:hAnsi="Arial"/>
          <w:b/>
        </w:rPr>
        <w:t>DE</w:t>
      </w:r>
      <w:r w:rsidR="00FE6C05">
        <w:rPr>
          <w:rFonts w:ascii="Arial" w:hAnsi="Arial"/>
          <w:b/>
          <w:spacing w:val="-5"/>
        </w:rPr>
        <w:t xml:space="preserve"> </w:t>
      </w:r>
      <w:r w:rsidR="00FE6C05">
        <w:rPr>
          <w:rFonts w:ascii="Arial" w:hAnsi="Arial"/>
          <w:b/>
        </w:rPr>
        <w:t>PROTECCIÓN</w:t>
      </w:r>
      <w:r w:rsidR="00FE6C05">
        <w:rPr>
          <w:rFonts w:ascii="Arial" w:hAnsi="Arial"/>
          <w:b/>
          <w:spacing w:val="-9"/>
        </w:rPr>
        <w:t xml:space="preserve"> </w:t>
      </w:r>
      <w:r w:rsidR="00FE6C05">
        <w:rPr>
          <w:rFonts w:ascii="Arial" w:hAnsi="Arial"/>
          <w:b/>
        </w:rPr>
        <w:t>AGRARIA</w:t>
      </w:r>
      <w:r w:rsidR="00FE6C05">
        <w:rPr>
          <w:rFonts w:ascii="Arial" w:hAnsi="Arial"/>
          <w:b/>
          <w:spacing w:val="-9"/>
        </w:rPr>
        <w:t xml:space="preserve"> </w:t>
      </w:r>
      <w:r w:rsidR="00FE6C05">
        <w:rPr>
          <w:rFonts w:ascii="Arial" w:hAnsi="Arial"/>
          <w:b/>
        </w:rPr>
        <w:t>1</w:t>
      </w: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spacing w:before="6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20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36"/>
        <w:gridCol w:w="1702"/>
        <w:gridCol w:w="1431"/>
      </w:tblGrid>
      <w:tr w:rsidR="00AF4B55">
        <w:trPr>
          <w:trHeight w:val="225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7F63A1"/>
          </w:tcPr>
          <w:p w:rsidR="00AF4B55" w:rsidRDefault="00FE6C05">
            <w:pPr>
              <w:pStyle w:val="TableParagraph"/>
              <w:spacing w:line="205" w:lineRule="exact"/>
              <w:ind w:left="921"/>
              <w:rPr>
                <w:sz w:val="20"/>
              </w:rPr>
            </w:pPr>
            <w:r>
              <w:rPr>
                <w:sz w:val="20"/>
              </w:rPr>
              <w:t>ACTO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EJECUCION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7F63A1"/>
          </w:tcPr>
          <w:p w:rsidR="00AF4B55" w:rsidRDefault="00FE6C05">
            <w:pPr>
              <w:pStyle w:val="TableParagraph"/>
              <w:spacing w:line="205" w:lineRule="exact"/>
              <w:ind w:left="358" w:right="348"/>
              <w:jc w:val="center"/>
              <w:rPr>
                <w:sz w:val="20"/>
              </w:rPr>
            </w:pPr>
            <w:r>
              <w:rPr>
                <w:sz w:val="20"/>
              </w:rPr>
              <w:t>ALCANCE</w:t>
            </w:r>
          </w:p>
        </w:tc>
        <w:tc>
          <w:tcPr>
            <w:tcW w:w="143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7F63A1"/>
          </w:tcPr>
          <w:p w:rsidR="00AF4B55" w:rsidRDefault="00FE6C05">
            <w:pPr>
              <w:pStyle w:val="TableParagraph"/>
              <w:spacing w:line="205" w:lineRule="exact"/>
              <w:ind w:left="117" w:right="56"/>
              <w:jc w:val="center"/>
              <w:rPr>
                <w:sz w:val="20"/>
              </w:rPr>
            </w:pPr>
            <w:r>
              <w:rPr>
                <w:sz w:val="20"/>
              </w:rPr>
              <w:t>INTENSIDAD</w:t>
            </w:r>
          </w:p>
        </w:tc>
      </w:tr>
      <w:tr w:rsidR="00AF4B55">
        <w:trPr>
          <w:trHeight w:val="225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DESMONTE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F4B55" w:rsidRDefault="00FE6C05">
            <w:pPr>
              <w:pStyle w:val="TableParagraph"/>
              <w:spacing w:line="205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AF4B55">
        <w:trPr>
          <w:trHeight w:val="225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TERRAPLEN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4B55" w:rsidRDefault="00FE6C05">
            <w:pPr>
              <w:pStyle w:val="TableParagraph"/>
              <w:spacing w:line="205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F4B55">
        <w:trPr>
          <w:trHeight w:val="225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MURO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CONTENCIÓN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4B55" w:rsidRDefault="00FE6C05">
            <w:pPr>
              <w:pStyle w:val="TableParagraph"/>
              <w:spacing w:line="205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F4B55">
        <w:trPr>
          <w:trHeight w:val="225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INVERNADERO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4B55" w:rsidRDefault="00FE6C05">
            <w:pPr>
              <w:pStyle w:val="TableParagraph"/>
              <w:spacing w:line="205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AF4B55">
        <w:trPr>
          <w:trHeight w:val="224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HORMIGONADO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CAMINO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4B55" w:rsidRDefault="00FE6C05">
            <w:pPr>
              <w:pStyle w:val="TableParagraph"/>
              <w:spacing w:line="205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AF4B55">
        <w:trPr>
          <w:trHeight w:val="225"/>
        </w:trPr>
        <w:tc>
          <w:tcPr>
            <w:tcW w:w="393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ALMACEN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AGRÍCOLA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AF4B55" w:rsidRDefault="00FE6C05">
            <w:pPr>
              <w:pStyle w:val="TableParagraph"/>
              <w:spacing w:line="205" w:lineRule="exact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:rsidR="00AF4B55" w:rsidRDefault="00AF4B55">
      <w:pPr>
        <w:pStyle w:val="Textoindependiente"/>
        <w:spacing w:before="5"/>
        <w:rPr>
          <w:rFonts w:ascii="Arial"/>
          <w:b/>
          <w:sz w:val="19"/>
        </w:rPr>
      </w:pPr>
    </w:p>
    <w:p w:rsidR="00AF4B55" w:rsidRDefault="00FE6C05">
      <w:pPr>
        <w:pStyle w:val="Heading4"/>
        <w:spacing w:before="1"/>
        <w:ind w:left="2393"/>
      </w:pPr>
      <w:r>
        <w:t>Luego</w:t>
      </w:r>
      <w:r>
        <w:rPr>
          <w:spacing w:val="-6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obras</w:t>
      </w:r>
      <w:r>
        <w:rPr>
          <w:spacing w:val="-5"/>
        </w:rPr>
        <w:t xml:space="preserve"> </w:t>
      </w:r>
      <w:r>
        <w:t>Solicitadas</w:t>
      </w:r>
      <w:r>
        <w:rPr>
          <w:spacing w:val="-3"/>
        </w:rPr>
        <w:t xml:space="preserve"> </w:t>
      </w:r>
      <w:r>
        <w:t>cumplen</w:t>
      </w: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pStyle w:val="Textoindependiente"/>
        <w:spacing w:before="2"/>
        <w:rPr>
          <w:rFonts w:ascii="Arial"/>
          <w:b/>
        </w:rPr>
      </w:pPr>
      <w:r>
        <w:rPr>
          <w:noProof/>
          <w:lang w:eastAsia="es-ES"/>
        </w:rPr>
        <w:drawing>
          <wp:anchor distT="0" distB="0" distL="0" distR="0" simplePos="0" relativeHeight="183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172072</wp:posOffset>
            </wp:positionV>
            <wp:extent cx="5258070" cy="262890"/>
            <wp:effectExtent l="0" t="0" r="0" b="0"/>
            <wp:wrapTopAndBottom/>
            <wp:docPr id="19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spacing w:before="7"/>
        <w:rPr>
          <w:rFonts w:ascii="Arial"/>
          <w:b/>
          <w:sz w:val="28"/>
        </w:rPr>
      </w:pPr>
    </w:p>
    <w:p w:rsidR="00AF4B55" w:rsidRDefault="00FE6C05">
      <w:pPr>
        <w:pStyle w:val="Textoindependiente"/>
        <w:spacing w:before="96" w:line="244" w:lineRule="auto"/>
        <w:ind w:left="1324" w:right="1879"/>
        <w:jc w:val="both"/>
      </w:pPr>
      <w:r>
        <w:t>Sobre los plazos de las licencias urbanísticas, la LSC 4/2017 establece un máximo de 4 años</w:t>
      </w:r>
      <w:r>
        <w:rPr>
          <w:spacing w:val="1"/>
        </w:rPr>
        <w:t xml:space="preserve"> </w:t>
      </w:r>
      <w:r>
        <w:t>para su comienzo y otros 4 años para su conclusión. Se propone dada la entidad de las obras</w:t>
      </w:r>
      <w:r>
        <w:rPr>
          <w:spacing w:val="-51"/>
        </w:rPr>
        <w:t xml:space="preserve"> </w:t>
      </w:r>
      <w:r>
        <w:t>solicitadas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siguientes</w:t>
      </w:r>
      <w:r>
        <w:rPr>
          <w:spacing w:val="4"/>
        </w:rPr>
        <w:t xml:space="preserve"> </w:t>
      </w:r>
      <w:r>
        <w:t>plazos:</w:t>
      </w:r>
    </w:p>
    <w:p w:rsidR="00AF4B55" w:rsidRDefault="00FE6C05">
      <w:pPr>
        <w:pStyle w:val="Textoindependiente"/>
        <w:tabs>
          <w:tab w:val="left" w:leader="dot" w:pos="6263"/>
        </w:tabs>
        <w:spacing w:line="336" w:lineRule="exact"/>
        <w:ind w:left="2740"/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65"/>
          <w:w w:val="95"/>
          <w:sz w:val="28"/>
        </w:rPr>
        <w:t xml:space="preserve"> </w:t>
      </w:r>
      <w:r>
        <w:t>Inicio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obras</w:t>
      </w:r>
      <w:r>
        <w:rPr>
          <w:rFonts w:ascii="Times New Roman" w:hAnsi="Times New Roman"/>
        </w:rPr>
        <w:tab/>
      </w:r>
      <w:r>
        <w:t>6 meses.</w:t>
      </w:r>
    </w:p>
    <w:p w:rsidR="00AF4B55" w:rsidRDefault="00FE6C05">
      <w:pPr>
        <w:pStyle w:val="Textoindependiente"/>
        <w:tabs>
          <w:tab w:val="left" w:leader="dot" w:pos="6284"/>
        </w:tabs>
        <w:spacing w:before="24"/>
        <w:ind w:left="2740"/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63"/>
          <w:w w:val="95"/>
          <w:sz w:val="28"/>
        </w:rPr>
        <w:t xml:space="preserve"> </w:t>
      </w:r>
      <w:r>
        <w:t>Conclusión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obras</w:t>
      </w:r>
      <w:r>
        <w:rPr>
          <w:rFonts w:ascii="Times New Roman" w:hAnsi="Times New Roman"/>
        </w:rPr>
        <w:tab/>
      </w:r>
      <w:r>
        <w:t>2</w:t>
      </w:r>
      <w:r>
        <w:rPr>
          <w:spacing w:val="1"/>
        </w:rPr>
        <w:t xml:space="preserve"> </w:t>
      </w:r>
      <w:r>
        <w:t>años (24</w:t>
      </w:r>
      <w:r>
        <w:rPr>
          <w:spacing w:val="2"/>
        </w:rPr>
        <w:t xml:space="preserve"> </w:t>
      </w:r>
      <w:r>
        <w:t>meses).</w:t>
      </w:r>
    </w:p>
    <w:p w:rsidR="00AF4B55" w:rsidRDefault="004B2364">
      <w:pPr>
        <w:pStyle w:val="Textoindependiente"/>
        <w:spacing w:before="257" w:line="244" w:lineRule="auto"/>
        <w:ind w:left="1324" w:right="1724"/>
      </w:pPr>
      <w:r>
        <w:pict>
          <v:shape id="_x0000_s1165" type="#_x0000_t202" style="position:absolute;left:0;text-align:left;margin-left:536pt;margin-top:49.8pt;width:32.9pt;height:250.5pt;z-index:1582540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 xml:space="preserve">Respecto al pago de </w:t>
      </w:r>
      <w:r w:rsidR="00FE6C05">
        <w:rPr>
          <w:u w:val="single"/>
        </w:rPr>
        <w:t>tasas, impuestos</w:t>
      </w:r>
      <w:r w:rsidR="00FE6C05">
        <w:t>, si procede, los porcentajes a aplicar al presupuesto de</w:t>
      </w:r>
      <w:r w:rsidR="00FE6C05">
        <w:rPr>
          <w:spacing w:val="1"/>
        </w:rPr>
        <w:t xml:space="preserve"> </w:t>
      </w:r>
      <w:r w:rsidR="00FE6C05">
        <w:t>ejecución material (excluido cualquier tributo, precio público y demás prestaciones</w:t>
      </w:r>
      <w:r w:rsidR="00FE6C05">
        <w:rPr>
          <w:spacing w:val="1"/>
        </w:rPr>
        <w:t xml:space="preserve"> </w:t>
      </w:r>
      <w:r w:rsidR="00FE6C05">
        <w:t>patrimoniales</w:t>
      </w:r>
      <w:r w:rsidR="00FE6C05">
        <w:rPr>
          <w:spacing w:val="-3"/>
        </w:rPr>
        <w:t xml:space="preserve"> </w:t>
      </w:r>
      <w:r w:rsidR="00FE6C05">
        <w:t>de</w:t>
      </w:r>
      <w:r w:rsidR="00FE6C05">
        <w:rPr>
          <w:spacing w:val="-4"/>
        </w:rPr>
        <w:t xml:space="preserve"> </w:t>
      </w:r>
      <w:r w:rsidR="00FE6C05">
        <w:t>carácter</w:t>
      </w:r>
      <w:r w:rsidR="00FE6C05">
        <w:rPr>
          <w:spacing w:val="-3"/>
        </w:rPr>
        <w:t xml:space="preserve"> </w:t>
      </w:r>
      <w:r w:rsidR="00FE6C05">
        <w:t>público</w:t>
      </w:r>
      <w:r w:rsidR="00FE6C05">
        <w:rPr>
          <w:spacing w:val="-3"/>
        </w:rPr>
        <w:t xml:space="preserve"> </w:t>
      </w:r>
      <w:r w:rsidR="00FE6C05">
        <w:t>relacionados</w:t>
      </w:r>
      <w:r w:rsidR="00FE6C05">
        <w:rPr>
          <w:spacing w:val="-3"/>
        </w:rPr>
        <w:t xml:space="preserve"> </w:t>
      </w:r>
      <w:r w:rsidR="00FE6C05">
        <w:t>con</w:t>
      </w:r>
      <w:r w:rsidR="00FE6C05">
        <w:rPr>
          <w:spacing w:val="-4"/>
        </w:rPr>
        <w:t xml:space="preserve"> </w:t>
      </w:r>
      <w:r w:rsidR="00FE6C05">
        <w:t>la</w:t>
      </w:r>
      <w:r w:rsidR="00FE6C05">
        <w:rPr>
          <w:spacing w:val="-5"/>
        </w:rPr>
        <w:t xml:space="preserve"> </w:t>
      </w:r>
      <w:r w:rsidR="00FE6C05">
        <w:t>construcción,</w:t>
      </w:r>
      <w:r w:rsidR="00FE6C05">
        <w:rPr>
          <w:spacing w:val="-4"/>
        </w:rPr>
        <w:t xml:space="preserve"> </w:t>
      </w:r>
      <w:r w:rsidR="00FE6C05">
        <w:t>edificación</w:t>
      </w:r>
      <w:r w:rsidR="00FE6C05">
        <w:rPr>
          <w:spacing w:val="-5"/>
        </w:rPr>
        <w:t xml:space="preserve"> </w:t>
      </w:r>
      <w:r w:rsidR="00FE6C05">
        <w:t>o</w:t>
      </w:r>
      <w:r w:rsidR="00FE6C05">
        <w:rPr>
          <w:spacing w:val="-5"/>
        </w:rPr>
        <w:t xml:space="preserve"> </w:t>
      </w:r>
      <w:r w:rsidR="00FE6C05">
        <w:t>instalación,</w:t>
      </w:r>
      <w:r w:rsidR="00FE6C05">
        <w:rPr>
          <w:spacing w:val="-4"/>
        </w:rPr>
        <w:t xml:space="preserve"> </w:t>
      </w:r>
      <w:r w:rsidR="00FE6C05">
        <w:t>los</w:t>
      </w:r>
      <w:r w:rsidR="00FE6C05">
        <w:rPr>
          <w:spacing w:val="-51"/>
        </w:rPr>
        <w:t xml:space="preserve"> </w:t>
      </w:r>
      <w:r w:rsidR="00FE6C05">
        <w:t>honorarios de profesionales, el beneficio empresarial del contratista ni cualquier otro concepto</w:t>
      </w:r>
      <w:r w:rsidR="00FE6C05">
        <w:rPr>
          <w:spacing w:val="1"/>
        </w:rPr>
        <w:t xml:space="preserve"> </w:t>
      </w:r>
      <w:r w:rsidR="00FE6C05">
        <w:t>que</w:t>
      </w:r>
      <w:r w:rsidR="00FE6C05">
        <w:rPr>
          <w:spacing w:val="-4"/>
        </w:rPr>
        <w:t xml:space="preserve"> </w:t>
      </w:r>
      <w:r w:rsidR="00FE6C05">
        <w:t>no</w:t>
      </w:r>
      <w:r w:rsidR="00FE6C05">
        <w:rPr>
          <w:spacing w:val="-3"/>
        </w:rPr>
        <w:t xml:space="preserve"> </w:t>
      </w:r>
      <w:r w:rsidR="00FE6C05">
        <w:t>integre,</w:t>
      </w:r>
      <w:r w:rsidR="00FE6C05">
        <w:rPr>
          <w:spacing w:val="-3"/>
        </w:rPr>
        <w:t xml:space="preserve"> </w:t>
      </w:r>
      <w:r w:rsidR="00FE6C05">
        <w:t>estrictamente,</w:t>
      </w:r>
      <w:r w:rsidR="00FE6C05">
        <w:rPr>
          <w:spacing w:val="-3"/>
        </w:rPr>
        <w:t xml:space="preserve"> </w:t>
      </w:r>
      <w:r w:rsidR="00FE6C05">
        <w:t>el</w:t>
      </w:r>
      <w:r w:rsidR="00FE6C05">
        <w:rPr>
          <w:spacing w:val="-2"/>
        </w:rPr>
        <w:t xml:space="preserve"> </w:t>
      </w:r>
      <w:r w:rsidR="00FE6C05">
        <w:t>coste</w:t>
      </w:r>
      <w:r w:rsidR="00FE6C05">
        <w:rPr>
          <w:spacing w:val="-3"/>
        </w:rPr>
        <w:t xml:space="preserve"> </w:t>
      </w:r>
      <w:r w:rsidR="00FE6C05">
        <w:t>de</w:t>
      </w:r>
      <w:r w:rsidR="00FE6C05">
        <w:rPr>
          <w:spacing w:val="-4"/>
        </w:rPr>
        <w:t xml:space="preserve"> </w:t>
      </w:r>
      <w:r w:rsidR="00FE6C05">
        <w:t>ejecución</w:t>
      </w:r>
      <w:r w:rsidR="00FE6C05">
        <w:rPr>
          <w:spacing w:val="-3"/>
        </w:rPr>
        <w:t xml:space="preserve"> </w:t>
      </w:r>
      <w:r w:rsidR="00FE6C05">
        <w:t>material</w:t>
      </w:r>
      <w:r w:rsidR="00FE6C05">
        <w:rPr>
          <w:spacing w:val="-2"/>
        </w:rPr>
        <w:t xml:space="preserve"> </w:t>
      </w:r>
      <w:r w:rsidR="00FE6C05">
        <w:t>presupuestado)</w:t>
      </w:r>
      <w:r w:rsidR="00FE6C05">
        <w:rPr>
          <w:spacing w:val="-3"/>
        </w:rPr>
        <w:t xml:space="preserve"> </w:t>
      </w:r>
      <w:r w:rsidR="00FE6C05">
        <w:t>son</w:t>
      </w:r>
      <w:r w:rsidR="00FE6C05">
        <w:rPr>
          <w:spacing w:val="-3"/>
        </w:rPr>
        <w:t xml:space="preserve"> </w:t>
      </w:r>
      <w:r w:rsidR="00FE6C05">
        <w:t>los</w:t>
      </w:r>
      <w:r w:rsidR="00FE6C05">
        <w:rPr>
          <w:spacing w:val="-3"/>
        </w:rPr>
        <w:t xml:space="preserve"> </w:t>
      </w:r>
      <w:r w:rsidR="00FE6C05">
        <w:t>siguientes:</w:t>
      </w:r>
    </w:p>
    <w:p w:rsidR="00AF4B55" w:rsidRDefault="00FE6C05">
      <w:pPr>
        <w:spacing w:line="244" w:lineRule="auto"/>
        <w:ind w:left="3100" w:right="1795" w:hanging="360"/>
        <w:rPr>
          <w:sz w:val="20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1"/>
          <w:w w:val="95"/>
          <w:sz w:val="28"/>
        </w:rPr>
        <w:t xml:space="preserve"> </w:t>
      </w:r>
      <w:r>
        <w:rPr>
          <w:rFonts w:ascii="Arial" w:hAnsi="Arial"/>
          <w:b/>
          <w:sz w:val="20"/>
        </w:rPr>
        <w:t>2,5 % en concepto de Tasas por la CONSTRUCCIÓN DE PRESAS,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DEPÓSITOS</w:t>
      </w:r>
      <w:r>
        <w:rPr>
          <w:sz w:val="20"/>
        </w:rPr>
        <w:t xml:space="preserve">, </w:t>
      </w:r>
      <w:r>
        <w:rPr>
          <w:rFonts w:ascii="Arial" w:hAnsi="Arial"/>
          <w:b/>
          <w:sz w:val="20"/>
        </w:rPr>
        <w:t>2% del presupuesto de la obra &gt; 30 m2.Las obras 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construcción, edificación e implantación de instalaciones para uso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agrícola y ganadero </w:t>
      </w:r>
      <w:r>
        <w:rPr>
          <w:sz w:val="20"/>
        </w:rPr>
        <w:t>en base al Art. 12 y 13 de la Ordenanza Fiscal tasa</w:t>
      </w:r>
      <w:r>
        <w:rPr>
          <w:spacing w:val="1"/>
          <w:sz w:val="20"/>
        </w:rPr>
        <w:t xml:space="preserve"> </w:t>
      </w:r>
      <w:r>
        <w:rPr>
          <w:sz w:val="20"/>
        </w:rPr>
        <w:t>por prestación de servicios o realización de actividades, otorgamiento de</w:t>
      </w:r>
      <w:r>
        <w:rPr>
          <w:spacing w:val="1"/>
          <w:sz w:val="20"/>
        </w:rPr>
        <w:t xml:space="preserve"> </w:t>
      </w:r>
      <w:r>
        <w:rPr>
          <w:sz w:val="20"/>
        </w:rPr>
        <w:t>licencias urbanísticas</w:t>
      </w:r>
      <w:r>
        <w:rPr>
          <w:spacing w:val="1"/>
          <w:sz w:val="20"/>
        </w:rPr>
        <w:t xml:space="preserve"> </w:t>
      </w:r>
      <w:r>
        <w:rPr>
          <w:sz w:val="20"/>
        </w:rPr>
        <w:t>exigidas</w:t>
      </w:r>
      <w:r>
        <w:rPr>
          <w:spacing w:val="2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3"/>
          <w:sz w:val="20"/>
        </w:rPr>
        <w:t xml:space="preserve"> </w:t>
      </w:r>
      <w:r>
        <w:rPr>
          <w:sz w:val="20"/>
        </w:rPr>
        <w:t>artículo</w:t>
      </w:r>
      <w:r>
        <w:rPr>
          <w:spacing w:val="-1"/>
          <w:sz w:val="20"/>
        </w:rPr>
        <w:t xml:space="preserve"> </w:t>
      </w:r>
      <w:r>
        <w:rPr>
          <w:sz w:val="20"/>
        </w:rPr>
        <w:t>178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2"/>
          <w:sz w:val="20"/>
        </w:rPr>
        <w:t xml:space="preserve"> </w:t>
      </w:r>
      <w:r>
        <w:rPr>
          <w:sz w:val="20"/>
        </w:rPr>
        <w:t>suelo</w:t>
      </w:r>
      <w:r>
        <w:rPr>
          <w:spacing w:val="1"/>
          <w:sz w:val="20"/>
        </w:rPr>
        <w:t xml:space="preserve"> </w:t>
      </w:r>
      <w:r>
        <w:rPr>
          <w:sz w:val="20"/>
        </w:rPr>
        <w:t>(Publicada en el Boletín Oficial de la Provincia de Las Palmas. Anexo al Nº</w:t>
      </w:r>
      <w:r>
        <w:rPr>
          <w:spacing w:val="-51"/>
          <w:sz w:val="20"/>
        </w:rPr>
        <w:t xml:space="preserve"> </w:t>
      </w:r>
      <w:r>
        <w:rPr>
          <w:sz w:val="20"/>
        </w:rPr>
        <w:t>25,</w:t>
      </w:r>
      <w:r>
        <w:rPr>
          <w:spacing w:val="1"/>
          <w:sz w:val="20"/>
        </w:rPr>
        <w:t xml:space="preserve"> </w:t>
      </w:r>
      <w:r>
        <w:rPr>
          <w:sz w:val="20"/>
        </w:rPr>
        <w:t>27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febrero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2002).</w:t>
      </w:r>
    </w:p>
    <w:p w:rsidR="00AF4B55" w:rsidRDefault="00FE6C05">
      <w:pPr>
        <w:spacing w:line="247" w:lineRule="auto"/>
        <w:ind w:left="3100" w:right="1787" w:hanging="360"/>
        <w:rPr>
          <w:sz w:val="20"/>
        </w:rPr>
      </w:pPr>
      <w:r>
        <w:rPr>
          <w:rFonts w:ascii="Verdana" w:hAnsi="Verdana"/>
          <w:w w:val="95"/>
          <w:sz w:val="28"/>
        </w:rPr>
        <w:t xml:space="preserve"> </w:t>
      </w:r>
      <w:r>
        <w:rPr>
          <w:rFonts w:ascii="Arial" w:hAnsi="Arial"/>
          <w:b/>
          <w:sz w:val="20"/>
        </w:rPr>
        <w:t>2,00 % en concepto de Impuesto sobre construcciones, instalaciones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y obras</w:t>
      </w:r>
      <w:r>
        <w:rPr>
          <w:sz w:val="20"/>
        </w:rPr>
        <w:t>, en base al Real Decreto Legislativo 2/2004, de 5 de marzo, por el</w:t>
      </w:r>
      <w:r>
        <w:rPr>
          <w:spacing w:val="-51"/>
          <w:sz w:val="20"/>
        </w:rPr>
        <w:t xml:space="preserve"> </w:t>
      </w:r>
      <w:r>
        <w:rPr>
          <w:sz w:val="20"/>
        </w:rPr>
        <w:t>que se aprueba el texto refundido de la Ley Reguladora de las Haciendas</w:t>
      </w:r>
      <w:r>
        <w:rPr>
          <w:spacing w:val="1"/>
          <w:sz w:val="20"/>
        </w:rPr>
        <w:t xml:space="preserve"> </w:t>
      </w:r>
      <w:r>
        <w:rPr>
          <w:sz w:val="20"/>
        </w:rPr>
        <w:t>Locales.</w:t>
      </w:r>
    </w:p>
    <w:p w:rsidR="00AF4B55" w:rsidRDefault="00AF4B55">
      <w:pPr>
        <w:pStyle w:val="Textoindependiente"/>
        <w:spacing w:before="1"/>
      </w:pPr>
    </w:p>
    <w:p w:rsidR="00AF4B55" w:rsidRDefault="00FE6C05">
      <w:pPr>
        <w:pStyle w:val="Textoindependiente"/>
        <w:spacing w:line="244" w:lineRule="auto"/>
        <w:ind w:left="2416" w:right="1741"/>
      </w:pPr>
      <w:r>
        <w:rPr>
          <w:noProof/>
          <w:lang w:eastAsia="es-ES"/>
        </w:rPr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964168</wp:posOffset>
            </wp:positionV>
            <wp:extent cx="330200" cy="3937000"/>
            <wp:effectExtent l="0" t="0" r="0" b="0"/>
            <wp:wrapNone/>
            <wp:docPr id="1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164" type="#_x0000_t202" style="position:absolute;left:0;text-align:left;margin-left:567.55pt;margin-top:85.95pt;width:14.75pt;height:301pt;z-index:15825920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45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Todas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liquidaciones</w:t>
      </w:r>
      <w:r>
        <w:rPr>
          <w:spacing w:val="-4"/>
        </w:rPr>
        <w:t xml:space="preserve"> </w:t>
      </w:r>
      <w:r>
        <w:t>tendrán</w:t>
      </w:r>
      <w:r>
        <w:rPr>
          <w:spacing w:val="-5"/>
        </w:rPr>
        <w:t xml:space="preserve"> </w:t>
      </w:r>
      <w:r>
        <w:t>carácter</w:t>
      </w:r>
      <w:r>
        <w:rPr>
          <w:spacing w:val="-5"/>
        </w:rPr>
        <w:t xml:space="preserve"> </w:t>
      </w:r>
      <w:r>
        <w:t>provisional</w:t>
      </w:r>
      <w:r>
        <w:rPr>
          <w:spacing w:val="-6"/>
        </w:rPr>
        <w:t xml:space="preserve"> </w:t>
      </w:r>
      <w:r>
        <w:t>hasta</w:t>
      </w:r>
      <w:r>
        <w:rPr>
          <w:spacing w:val="-5"/>
        </w:rPr>
        <w:t xml:space="preserve"> </w:t>
      </w:r>
      <w:r>
        <w:t>que,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vez</w:t>
      </w:r>
      <w:r>
        <w:rPr>
          <w:spacing w:val="-5"/>
        </w:rPr>
        <w:t xml:space="preserve"> </w:t>
      </w:r>
      <w:r>
        <w:t>terminadas</w:t>
      </w:r>
      <w:r>
        <w:rPr>
          <w:spacing w:val="-50"/>
        </w:rPr>
        <w:t xml:space="preserve"> </w:t>
      </w:r>
      <w:r>
        <w:t>las obras, sean comprobadas por la administración municipal las efectivamente</w:t>
      </w:r>
      <w:r>
        <w:rPr>
          <w:spacing w:val="1"/>
        </w:rPr>
        <w:t xml:space="preserve"> </w:t>
      </w:r>
      <w:r>
        <w:t>realizadas y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importe,</w:t>
      </w:r>
      <w:r>
        <w:rPr>
          <w:spacing w:val="-1"/>
        </w:rPr>
        <w:t xml:space="preserve"> </w:t>
      </w:r>
      <w:r>
        <w:t>requiriendo para</w:t>
      </w:r>
      <w:r>
        <w:rPr>
          <w:spacing w:val="2"/>
        </w:rPr>
        <w:t xml:space="preserve"> </w:t>
      </w:r>
      <w:r>
        <w:t>ello</w:t>
      </w:r>
      <w:r>
        <w:rPr>
          <w:spacing w:val="-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interesados</w:t>
      </w:r>
      <w:r>
        <w:rPr>
          <w:spacing w:val="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correspondientes certificaciones de obra y demás elementos o datos que se</w:t>
      </w:r>
      <w:r>
        <w:rPr>
          <w:spacing w:val="1"/>
        </w:rPr>
        <w:t xml:space="preserve"> </w:t>
      </w:r>
      <w:r>
        <w:t>consideren oportunos. A la vista del resultado de la comprobación, se practicarán</w:t>
      </w:r>
      <w:r>
        <w:rPr>
          <w:spacing w:val="1"/>
        </w:rPr>
        <w:t xml:space="preserve"> </w:t>
      </w:r>
      <w:r>
        <w:t>las liquidaciones definitivas</w:t>
      </w:r>
      <w:r>
        <w:rPr>
          <w:spacing w:val="1"/>
        </w:rPr>
        <w:t xml:space="preserve"> </w:t>
      </w:r>
      <w:r>
        <w:t>(Art. 28 la Ordenanza Fiscal tasa por prestación de</w:t>
      </w:r>
      <w:r>
        <w:rPr>
          <w:spacing w:val="1"/>
        </w:rPr>
        <w:t xml:space="preserve"> </w:t>
      </w:r>
      <w:r>
        <w:t>servicios o realización de actividades, otorgamiento de licencias urbanísticas</w:t>
      </w:r>
      <w:r>
        <w:rPr>
          <w:spacing w:val="1"/>
        </w:rPr>
        <w:t xml:space="preserve"> </w:t>
      </w:r>
      <w:r>
        <w:t>exigidas por el artículo 178 de la ley del suelo (Publicada en el Boletín Oficial de la</w:t>
      </w:r>
      <w:r>
        <w:rPr>
          <w:spacing w:val="1"/>
        </w:rPr>
        <w:t xml:space="preserve"> </w:t>
      </w:r>
      <w:r>
        <w:t>Provincia</w:t>
      </w:r>
      <w:r>
        <w:rPr>
          <w:spacing w:val="2"/>
        </w:rPr>
        <w:t xml:space="preserve"> </w:t>
      </w:r>
      <w:r>
        <w:t>de Las</w:t>
      </w:r>
      <w:r>
        <w:rPr>
          <w:spacing w:val="4"/>
        </w:rPr>
        <w:t xml:space="preserve"> </w:t>
      </w:r>
      <w:r>
        <w:t>Palmas.</w:t>
      </w:r>
      <w:r>
        <w:rPr>
          <w:spacing w:val="-12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Nº 25,</w:t>
      </w:r>
      <w:r>
        <w:rPr>
          <w:spacing w:val="1"/>
        </w:rPr>
        <w:t xml:space="preserve"> </w:t>
      </w:r>
      <w:r>
        <w:t>27 de</w:t>
      </w:r>
      <w:r>
        <w:rPr>
          <w:spacing w:val="1"/>
        </w:rPr>
        <w:t xml:space="preserve"> </w:t>
      </w:r>
      <w:r>
        <w:t>febrero de 2002).</w:t>
      </w:r>
      <w:r>
        <w:rPr>
          <w:spacing w:val="2"/>
        </w:rPr>
        <w:t xml:space="preserve"> </w:t>
      </w:r>
      <w:r>
        <w:t>Se podrá</w:t>
      </w:r>
      <w:r>
        <w:rPr>
          <w:spacing w:val="1"/>
        </w:rPr>
        <w:t xml:space="preserve"> </w:t>
      </w:r>
      <w:r>
        <w:t>solicitar el Reconocimiento Final de Obras por parte del técnico municipal (tasa de</w:t>
      </w:r>
      <w:r>
        <w:rPr>
          <w:spacing w:val="1"/>
        </w:rPr>
        <w:t xml:space="preserve"> </w:t>
      </w:r>
      <w:r>
        <w:t>30,05 euros</w:t>
      </w:r>
      <w:r>
        <w:rPr>
          <w:spacing w:val="4"/>
        </w:rPr>
        <w:t xml:space="preserve"> </w:t>
      </w:r>
      <w:r>
        <w:t>según</w:t>
      </w:r>
      <w:r>
        <w:rPr>
          <w:spacing w:val="-12"/>
        </w:rPr>
        <w:t xml:space="preserve"> </w:t>
      </w:r>
      <w:r>
        <w:t>Art.</w:t>
      </w:r>
      <w:r>
        <w:rPr>
          <w:spacing w:val="2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Ordenanza</w:t>
      </w:r>
      <w:r>
        <w:rPr>
          <w:spacing w:val="3"/>
        </w:rPr>
        <w:t xml:space="preserve"> </w:t>
      </w:r>
      <w:r>
        <w:t>Fiscal)</w:t>
      </w:r>
    </w:p>
    <w:p w:rsidR="00AF4B55" w:rsidRDefault="00AF4B55">
      <w:pPr>
        <w:pStyle w:val="Textoindependiente"/>
        <w:spacing w:before="5"/>
        <w:rPr>
          <w:sz w:val="19"/>
        </w:rPr>
      </w:pPr>
    </w:p>
    <w:p w:rsidR="00AF4B55" w:rsidRDefault="00FE6C05">
      <w:pPr>
        <w:ind w:left="1324" w:right="1773"/>
        <w:rPr>
          <w:sz w:val="20"/>
        </w:rPr>
      </w:pPr>
      <w:r>
        <w:rPr>
          <w:sz w:val="20"/>
        </w:rPr>
        <w:t>El i</w:t>
      </w:r>
      <w:r>
        <w:rPr>
          <w:sz w:val="20"/>
          <w:u w:val="single"/>
        </w:rPr>
        <w:t>nicio de las obras</w:t>
      </w:r>
      <w:r>
        <w:rPr>
          <w:sz w:val="20"/>
        </w:rPr>
        <w:t>, una vez obtenida la licencia de forma expresa o por silencio, y verificado,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en su caso, el cumplimiento de sus condiciones, requerirá, en todo caso, de </w:t>
      </w:r>
      <w:r>
        <w:rPr>
          <w:rFonts w:ascii="Arial" w:hAnsi="Arial"/>
          <w:b/>
          <w:sz w:val="20"/>
        </w:rPr>
        <w:t>notificación al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ayuntamiento con al menos diez días de antelación a la fecha proyectada para dicho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inicio</w:t>
      </w:r>
      <w:r>
        <w:rPr>
          <w:sz w:val="20"/>
        </w:rPr>
        <w:t>, acompañada del proyecto de ejecución, si fuera preceptivo y la licencia hubiera recaído</w:t>
      </w:r>
      <w:r>
        <w:rPr>
          <w:spacing w:val="-51"/>
          <w:sz w:val="20"/>
        </w:rPr>
        <w:t xml:space="preserve"> </w:t>
      </w:r>
      <w:r>
        <w:rPr>
          <w:sz w:val="20"/>
        </w:rPr>
        <w:t>sobre</w:t>
      </w:r>
      <w:r>
        <w:rPr>
          <w:spacing w:val="2"/>
          <w:sz w:val="20"/>
        </w:rPr>
        <w:t xml:space="preserve"> </w:t>
      </w:r>
      <w:r>
        <w:rPr>
          <w:sz w:val="20"/>
        </w:rPr>
        <w:t>un</w:t>
      </w:r>
      <w:r>
        <w:rPr>
          <w:spacing w:val="3"/>
          <w:sz w:val="20"/>
        </w:rPr>
        <w:t xml:space="preserve"> </w:t>
      </w:r>
      <w:r>
        <w:rPr>
          <w:sz w:val="20"/>
        </w:rPr>
        <w:t>proyecto</w:t>
      </w:r>
      <w:r>
        <w:rPr>
          <w:spacing w:val="3"/>
          <w:sz w:val="20"/>
        </w:rPr>
        <w:t xml:space="preserve"> </w:t>
      </w:r>
      <w:r>
        <w:rPr>
          <w:sz w:val="20"/>
        </w:rPr>
        <w:t>básico.</w:t>
      </w:r>
    </w:p>
    <w:p w:rsidR="00AF4B55" w:rsidRDefault="00FE6C05">
      <w:pPr>
        <w:pStyle w:val="Textoindependiente"/>
        <w:spacing w:before="7" w:line="242" w:lineRule="auto"/>
        <w:ind w:left="2388" w:right="1909"/>
      </w:pPr>
      <w:r>
        <w:t>Durante dicho plazo, los servicios técnicos municipales deberán personarse en el</w:t>
      </w:r>
      <w:r>
        <w:rPr>
          <w:spacing w:val="-52"/>
        </w:rPr>
        <w:t xml:space="preserve"> </w:t>
      </w:r>
      <w:r>
        <w:t xml:space="preserve">terreno afectado a fin de </w:t>
      </w:r>
      <w:r>
        <w:rPr>
          <w:rFonts w:ascii="Arial" w:hAnsi="Arial"/>
          <w:b/>
        </w:rPr>
        <w:t>señalar las alineaciones y rasantes</w:t>
      </w:r>
      <w:r>
        <w:t>. De no hacerlo en</w:t>
      </w:r>
      <w:r>
        <w:rPr>
          <w:spacing w:val="-51"/>
        </w:rPr>
        <w:t xml:space="preserve"> </w:t>
      </w:r>
      <w:r>
        <w:t>dicho plazo, podrá levantarse el acta de replanteo, firmada por el promotor, los</w:t>
      </w:r>
      <w:r>
        <w:rPr>
          <w:spacing w:val="1"/>
        </w:rPr>
        <w:t xml:space="preserve"> </w:t>
      </w:r>
      <w:r>
        <w:t>técnicos</w:t>
      </w:r>
      <w:r>
        <w:rPr>
          <w:spacing w:val="-2"/>
        </w:rPr>
        <w:t xml:space="preserve"> </w:t>
      </w:r>
      <w:r>
        <w:t>directores y,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caso,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constructora,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iniciarse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obras.</w:t>
      </w:r>
    </w:p>
    <w:p w:rsidR="00AF4B55" w:rsidRDefault="00FE6C05">
      <w:pPr>
        <w:pStyle w:val="Textoindependiente"/>
        <w:spacing w:before="1"/>
        <w:ind w:left="2740"/>
      </w:pPr>
      <w:r>
        <w:rPr>
          <w:rFonts w:ascii="Verdana" w:hAnsi="Verdana"/>
          <w:w w:val="90"/>
          <w:sz w:val="28"/>
        </w:rPr>
        <w:t></w:t>
      </w:r>
      <w:r>
        <w:rPr>
          <w:rFonts w:ascii="Verdana" w:hAnsi="Verdana"/>
          <w:spacing w:val="30"/>
          <w:w w:val="90"/>
          <w:sz w:val="28"/>
        </w:rPr>
        <w:t xml:space="preserve"> </w:t>
      </w:r>
      <w:r>
        <w:rPr>
          <w:w w:val="90"/>
        </w:rPr>
        <w:t>PROCEDE.</w:t>
      </w:r>
    </w:p>
    <w:p w:rsidR="00AF4B55" w:rsidRDefault="00FE6C05">
      <w:pPr>
        <w:pStyle w:val="Textoindependiente"/>
        <w:spacing w:before="27" w:line="244" w:lineRule="auto"/>
        <w:ind w:left="1324" w:right="1975"/>
      </w:pPr>
      <w:r>
        <w:rPr>
          <w:u w:val="single"/>
        </w:rPr>
        <w:t>Publicidad de las obras de construcción</w:t>
      </w:r>
      <w:r>
        <w:t>, edificación o urbanización. Todas las obras de</w:t>
      </w:r>
      <w:r>
        <w:rPr>
          <w:spacing w:val="1"/>
        </w:rPr>
        <w:t xml:space="preserve"> </w:t>
      </w:r>
      <w:r>
        <w:t>construcción o edificación dispondrán de un cartel visible desde la vía pública, que indique el</w:t>
      </w:r>
      <w:r>
        <w:rPr>
          <w:spacing w:val="-51"/>
        </w:rPr>
        <w:t xml:space="preserve"> </w:t>
      </w:r>
      <w:r>
        <w:t>número y la fecha de la licencia urbanística, orden de ejecución, acuerdo de aprobación de</w:t>
      </w:r>
      <w:r>
        <w:rPr>
          <w:spacing w:val="1"/>
        </w:rPr>
        <w:t xml:space="preserve"> </w:t>
      </w:r>
      <w:r>
        <w:t xml:space="preserve">obra pública o acto administrativo </w:t>
      </w:r>
      <w:proofErr w:type="spellStart"/>
      <w:r>
        <w:t>autorizatorio</w:t>
      </w:r>
      <w:proofErr w:type="spellEnd"/>
      <w:r>
        <w:t xml:space="preserve"> equivalente y número de expediente, en su</w:t>
      </w:r>
      <w:r>
        <w:rPr>
          <w:spacing w:val="1"/>
        </w:rPr>
        <w:t xml:space="preserve"> </w:t>
      </w:r>
      <w:r>
        <w:t>caso. Se consignará igualmente la denominación descriptiva de la obra, plazo de ejecución,</w:t>
      </w:r>
      <w:r>
        <w:rPr>
          <w:spacing w:val="1"/>
        </w:rPr>
        <w:t xml:space="preserve"> </w:t>
      </w:r>
      <w:r>
        <w:t>promotor,</w:t>
      </w:r>
      <w:r>
        <w:rPr>
          <w:spacing w:val="1"/>
        </w:rPr>
        <w:t xml:space="preserve"> </w:t>
      </w:r>
      <w:r>
        <w:t>director</w:t>
      </w:r>
      <w:r>
        <w:rPr>
          <w:spacing w:val="2"/>
        </w:rPr>
        <w:t xml:space="preserve"> </w:t>
      </w:r>
      <w:r>
        <w:t>facultativo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empresa</w:t>
      </w:r>
      <w:r>
        <w:rPr>
          <w:spacing w:val="2"/>
        </w:rPr>
        <w:t xml:space="preserve"> </w:t>
      </w:r>
      <w:r>
        <w:t>constructora,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su caso.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9"/>
        <w:rPr>
          <w:sz w:val="29"/>
        </w:rPr>
      </w:pPr>
      <w:r>
        <w:rPr>
          <w:noProof/>
          <w:lang w:eastAsia="es-ES"/>
        </w:rPr>
        <w:drawing>
          <wp:anchor distT="0" distB="0" distL="0" distR="0" simplePos="0" relativeHeight="187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238907</wp:posOffset>
            </wp:positionV>
            <wp:extent cx="5258070" cy="262890"/>
            <wp:effectExtent l="0" t="0" r="0" b="0"/>
            <wp:wrapTopAndBottom/>
            <wp:docPr id="19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9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Textoindependiente"/>
        <w:spacing w:before="194"/>
        <w:ind w:left="2740"/>
      </w:pPr>
      <w:r>
        <w:rPr>
          <w:rFonts w:ascii="Verdana" w:hAnsi="Verdana"/>
          <w:w w:val="90"/>
          <w:sz w:val="28"/>
        </w:rPr>
        <w:lastRenderedPageBreak/>
        <w:t></w:t>
      </w:r>
      <w:r>
        <w:rPr>
          <w:rFonts w:ascii="Verdana" w:hAnsi="Verdana"/>
          <w:spacing w:val="30"/>
          <w:w w:val="90"/>
          <w:sz w:val="28"/>
        </w:rPr>
        <w:t xml:space="preserve"> </w:t>
      </w:r>
      <w:r>
        <w:rPr>
          <w:w w:val="90"/>
        </w:rPr>
        <w:t>PROCEDE.</w:t>
      </w:r>
    </w:p>
    <w:p w:rsidR="00AF4B55" w:rsidRDefault="00FE6C05">
      <w:pPr>
        <w:pStyle w:val="Textoindependiente"/>
        <w:spacing w:before="27" w:line="244" w:lineRule="auto"/>
        <w:ind w:left="1324" w:right="1848"/>
      </w:pPr>
      <w:r>
        <w:rPr>
          <w:u w:val="single"/>
        </w:rPr>
        <w:t>Evaluación ambiental de proyectos</w:t>
      </w:r>
      <w:r>
        <w:t>. La evaluación de impacto ambiental de proyectos se</w:t>
      </w:r>
      <w:r>
        <w:rPr>
          <w:spacing w:val="1"/>
        </w:rPr>
        <w:t xml:space="preserve"> </w:t>
      </w:r>
      <w:r>
        <w:t>realizará de conformidad con la Ley 21/2013, de 9 de diciembre, de evaluación ambiental. Las</w:t>
      </w:r>
      <w:r>
        <w:rPr>
          <w:spacing w:val="-51"/>
        </w:rPr>
        <w:t xml:space="preserve"> </w:t>
      </w:r>
      <w:r>
        <w:t>obras descritas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serán</w:t>
      </w:r>
      <w:r>
        <w:rPr>
          <w:spacing w:val="-3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impacto</w:t>
      </w:r>
      <w:r>
        <w:rPr>
          <w:spacing w:val="-2"/>
        </w:rPr>
        <w:t xml:space="preserve"> </w:t>
      </w:r>
      <w:r>
        <w:t>ambiental</w:t>
      </w:r>
      <w:r>
        <w:rPr>
          <w:spacing w:val="-2"/>
        </w:rPr>
        <w:t xml:space="preserve"> </w:t>
      </w:r>
      <w:r>
        <w:t>ordinario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simplificado.</w:t>
      </w:r>
    </w:p>
    <w:p w:rsidR="00AF4B55" w:rsidRDefault="00FE6C05">
      <w:pPr>
        <w:pStyle w:val="Textoindependiente"/>
        <w:spacing w:line="334" w:lineRule="exact"/>
        <w:ind w:left="2740"/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83"/>
          <w:w w:val="95"/>
          <w:sz w:val="28"/>
        </w:rPr>
        <w:t xml:space="preserve"> </w:t>
      </w:r>
      <w:r>
        <w:rPr>
          <w:w w:val="95"/>
        </w:rPr>
        <w:t>NO</w:t>
      </w:r>
      <w:r>
        <w:rPr>
          <w:spacing w:val="-4"/>
          <w:w w:val="95"/>
        </w:rPr>
        <w:t xml:space="preserve"> </w:t>
      </w:r>
      <w:r>
        <w:rPr>
          <w:w w:val="95"/>
        </w:rPr>
        <w:t>PROCEDE.</w:t>
      </w:r>
    </w:p>
    <w:p w:rsidR="00AF4B55" w:rsidRDefault="00FE6C05">
      <w:pPr>
        <w:pStyle w:val="Heading4"/>
        <w:spacing w:before="254"/>
      </w:pPr>
      <w:r>
        <w:t>CONCLUSIONES</w:t>
      </w:r>
    </w:p>
    <w:p w:rsidR="00AF4B55" w:rsidRDefault="00AF4B55">
      <w:pPr>
        <w:pStyle w:val="Textoindependiente"/>
        <w:spacing w:before="3"/>
        <w:rPr>
          <w:rFonts w:ascii="Arial"/>
          <w:b/>
        </w:rPr>
      </w:pPr>
    </w:p>
    <w:p w:rsidR="00AF4B55" w:rsidRDefault="004B2364">
      <w:pPr>
        <w:pStyle w:val="Textoindependiente"/>
        <w:spacing w:line="244" w:lineRule="auto"/>
        <w:ind w:left="2032" w:right="1701"/>
        <w:jc w:val="both"/>
      </w:pPr>
      <w:r>
        <w:pict>
          <v:shape id="_x0000_s1163" type="#_x0000_t202" style="position:absolute;left:0;text-align:left;margin-left:536pt;margin-top:36.95pt;width:32.9pt;height:250.5pt;z-index:1582745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La competencia para el otorgamiento de las licencias urbanísticas corresponde a los</w:t>
      </w:r>
      <w:r w:rsidR="00FE6C05">
        <w:rPr>
          <w:spacing w:val="1"/>
        </w:rPr>
        <w:t xml:space="preserve"> </w:t>
      </w:r>
      <w:r w:rsidR="00FE6C05">
        <w:t>ayuntamientos y se ejercerá por los órganos que se establezcan por la legislación de</w:t>
      </w:r>
      <w:r w:rsidR="00FE6C05">
        <w:rPr>
          <w:spacing w:val="1"/>
        </w:rPr>
        <w:t xml:space="preserve"> </w:t>
      </w:r>
      <w:r w:rsidR="00FE6C05">
        <w:t>régimen</w:t>
      </w:r>
      <w:r w:rsidR="00FE6C05">
        <w:rPr>
          <w:spacing w:val="2"/>
        </w:rPr>
        <w:t xml:space="preserve"> </w:t>
      </w:r>
      <w:r w:rsidR="00FE6C05">
        <w:t>local</w:t>
      </w:r>
      <w:r w:rsidR="00FE6C05">
        <w:rPr>
          <w:spacing w:val="2"/>
        </w:rPr>
        <w:t xml:space="preserve"> </w:t>
      </w:r>
      <w:r w:rsidR="00FE6C05">
        <w:t>(Art. 340</w:t>
      </w:r>
      <w:r w:rsidR="00FE6C05">
        <w:rPr>
          <w:spacing w:val="3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la</w:t>
      </w:r>
      <w:r w:rsidR="00FE6C05">
        <w:rPr>
          <w:spacing w:val="2"/>
        </w:rPr>
        <w:t xml:space="preserve"> </w:t>
      </w:r>
      <w:r w:rsidR="00FE6C05">
        <w:t>LSENPC</w:t>
      </w:r>
      <w:r w:rsidR="00FE6C05">
        <w:rPr>
          <w:spacing w:val="2"/>
        </w:rPr>
        <w:t xml:space="preserve"> </w:t>
      </w:r>
      <w:r w:rsidR="00FE6C05">
        <w:t>4/2017).</w:t>
      </w:r>
    </w:p>
    <w:p w:rsidR="00AF4B55" w:rsidRDefault="00AF4B55">
      <w:pPr>
        <w:pStyle w:val="Textoindependiente"/>
        <w:spacing w:before="1"/>
      </w:pPr>
    </w:p>
    <w:p w:rsidR="00AF4B55" w:rsidRDefault="00FE6C05">
      <w:pPr>
        <w:pStyle w:val="Textoindependiente"/>
        <w:spacing w:line="244" w:lineRule="auto"/>
        <w:ind w:left="2032" w:right="1702"/>
        <w:jc w:val="both"/>
      </w:pPr>
      <w:r>
        <w:t>La</w:t>
      </w:r>
      <w:r>
        <w:rPr>
          <w:spacing w:val="1"/>
        </w:rPr>
        <w:t xml:space="preserve"> </w:t>
      </w:r>
      <w:r>
        <w:t>potestad</w:t>
      </w:r>
      <w:r>
        <w:rPr>
          <w:spacing w:val="1"/>
        </w:rPr>
        <w:t xml:space="preserve"> </w:t>
      </w:r>
      <w:r>
        <w:t>resolutoria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licencias</w:t>
      </w:r>
      <w:r>
        <w:rPr>
          <w:spacing w:val="1"/>
        </w:rPr>
        <w:t xml:space="preserve"> </w:t>
      </w:r>
      <w:r>
        <w:t>urbanísticas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reglado y consiste en verificar que la actuación urbanística a realizar o a legalizar se</w:t>
      </w:r>
      <w:r>
        <w:rPr>
          <w:spacing w:val="1"/>
        </w:rPr>
        <w:t xml:space="preserve"> </w:t>
      </w:r>
      <w:r>
        <w:t>adecua a la legalidad urbanística, habilitando o legalizando, en tal caso, la actuación</w:t>
      </w:r>
      <w:r>
        <w:rPr>
          <w:spacing w:val="1"/>
        </w:rPr>
        <w:t xml:space="preserve"> </w:t>
      </w:r>
      <w:r>
        <w:t>(Art. 339.1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LSENPC</w:t>
      </w:r>
      <w:r>
        <w:rPr>
          <w:spacing w:val="2"/>
        </w:rPr>
        <w:t xml:space="preserve"> </w:t>
      </w:r>
      <w:r>
        <w:t>4/2017).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line="244" w:lineRule="auto"/>
        <w:ind w:left="2032" w:right="1702"/>
        <w:jc w:val="both"/>
      </w:pPr>
      <w:r>
        <w:t>En la resolución estimatoria se indicará, igualmente, que el otorgamiento de la licencia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circunscribe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habilitación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actuación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legalidad</w:t>
      </w:r>
      <w:r>
        <w:rPr>
          <w:spacing w:val="1"/>
        </w:rPr>
        <w:t xml:space="preserve"> </w:t>
      </w:r>
      <w:r>
        <w:t>urbanística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enjuiciar,</w:t>
      </w:r>
      <w:r>
        <w:rPr>
          <w:spacing w:val="1"/>
        </w:rPr>
        <w:t xml:space="preserve"> </w:t>
      </w:r>
      <w:r>
        <w:t>predeterminar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condicionar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situaciones</w:t>
      </w:r>
      <w:r>
        <w:rPr>
          <w:spacing w:val="1"/>
        </w:rPr>
        <w:t xml:space="preserve"> </w:t>
      </w:r>
      <w:r>
        <w:t>jurídico-privadas de la persona solicitante o de terceras personas ni aquellos aspectos</w:t>
      </w:r>
      <w:r>
        <w:rPr>
          <w:spacing w:val="1"/>
        </w:rPr>
        <w:t xml:space="preserve"> </w:t>
      </w:r>
      <w:r>
        <w:t>técnicos que sean ajenos al ámbito del control administrativo ejercido a través del</w:t>
      </w:r>
      <w:r>
        <w:rPr>
          <w:spacing w:val="1"/>
        </w:rPr>
        <w:t xml:space="preserve"> </w:t>
      </w:r>
      <w:r>
        <w:t>otorgamiento de licencia</w:t>
      </w:r>
      <w:r>
        <w:rPr>
          <w:spacing w:val="3"/>
        </w:rPr>
        <w:t xml:space="preserve"> </w:t>
      </w:r>
      <w:r>
        <w:t>(Art.</w:t>
      </w:r>
      <w:r>
        <w:rPr>
          <w:spacing w:val="1"/>
        </w:rPr>
        <w:t xml:space="preserve"> </w:t>
      </w:r>
      <w:r>
        <w:t>20.2</w:t>
      </w:r>
      <w:r>
        <w:rPr>
          <w:spacing w:val="2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Decreto 182/2018).</w:t>
      </w:r>
    </w:p>
    <w:p w:rsidR="00AF4B55" w:rsidRDefault="00AF4B55">
      <w:pPr>
        <w:pStyle w:val="Textoindependiente"/>
        <w:spacing w:before="9"/>
        <w:rPr>
          <w:sz w:val="19"/>
        </w:rPr>
      </w:pPr>
    </w:p>
    <w:p w:rsidR="00AF4B55" w:rsidRDefault="00FE6C05">
      <w:pPr>
        <w:pStyle w:val="Textoindependiente"/>
        <w:spacing w:line="244" w:lineRule="auto"/>
        <w:ind w:left="2032" w:right="1975"/>
      </w:pPr>
      <w:r>
        <w:t>De acuerdo con lo motivado en este informe técnico, el que suscribe, sin perjuicio de</w:t>
      </w:r>
      <w:r>
        <w:rPr>
          <w:spacing w:val="-51"/>
        </w:rPr>
        <w:t xml:space="preserve"> </w:t>
      </w:r>
      <w:r>
        <w:t>cualquier otro</w:t>
      </w:r>
      <w:r>
        <w:rPr>
          <w:spacing w:val="-1"/>
        </w:rPr>
        <w:t xml:space="preserve"> </w:t>
      </w:r>
      <w:r>
        <w:t>criterio</w:t>
      </w:r>
      <w:r>
        <w:rPr>
          <w:spacing w:val="-1"/>
        </w:rPr>
        <w:t xml:space="preserve"> </w:t>
      </w:r>
      <w:r>
        <w:t>mejor fundado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derecho, concluye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 juicio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valor</w:t>
      </w:r>
    </w:p>
    <w:p w:rsidR="00AF4B55" w:rsidRDefault="00FE6C05">
      <w:pPr>
        <w:pStyle w:val="Textoindependiente"/>
        <w:tabs>
          <w:tab w:val="left" w:pos="2031"/>
          <w:tab w:val="left" w:pos="2741"/>
        </w:tabs>
        <w:spacing w:line="242" w:lineRule="auto"/>
        <w:ind w:left="1324" w:right="1831"/>
      </w:pPr>
      <w:proofErr w:type="gramStart"/>
      <w:r>
        <w:t>expreso</w:t>
      </w:r>
      <w:proofErr w:type="gramEnd"/>
      <w:r>
        <w:rPr>
          <w:spacing w:val="-2"/>
        </w:rPr>
        <w:t xml:space="preserve">  </w:t>
      </w:r>
      <w:r>
        <w:t>al</w:t>
      </w:r>
      <w:r>
        <w:tab/>
        <w:t xml:space="preserve">que se refiere el Art. 16.3 del Decreto 182/2018, es en sentido </w:t>
      </w:r>
      <w:r>
        <w:rPr>
          <w:rFonts w:ascii="Arial" w:hAnsi="Arial"/>
          <w:b/>
        </w:rPr>
        <w:t>FAVORABLE</w:t>
      </w:r>
      <w:r>
        <w:rPr>
          <w:rFonts w:ascii="Arial" w:hAnsi="Arial"/>
          <w:b/>
          <w:spacing w:val="1"/>
        </w:rPr>
        <w:t xml:space="preserve"> </w:t>
      </w:r>
      <w:r>
        <w:t>respecto a la</w:t>
      </w:r>
      <w:r>
        <w:tab/>
        <w:t xml:space="preserve">solicitud presentada para la realización de la actuación urbanística </w:t>
      </w:r>
      <w:r>
        <w:rPr>
          <w:rFonts w:ascii="Arial" w:hAnsi="Arial"/>
          <w:b/>
        </w:rPr>
        <w:t>“</w:t>
      </w:r>
      <w:r>
        <w:t>SORRIBA</w:t>
      </w:r>
      <w:r>
        <w:rPr>
          <w:spacing w:val="-51"/>
        </w:rPr>
        <w:t xml:space="preserve"> </w:t>
      </w:r>
      <w:r>
        <w:t>Y</w:t>
      </w:r>
      <w:r>
        <w:tab/>
        <w:t>NIVELACIÓN,</w:t>
      </w:r>
      <w:r>
        <w:rPr>
          <w:spacing w:val="-3"/>
        </w:rPr>
        <w:t xml:space="preserve"> </w:t>
      </w:r>
      <w:r>
        <w:t>CONSTRUCCIÓN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MUROS DE</w:t>
      </w:r>
      <w:r>
        <w:rPr>
          <w:spacing w:val="-2"/>
        </w:rPr>
        <w:t xml:space="preserve"> </w:t>
      </w:r>
      <w:r>
        <w:t>CONTENCIÓN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INVERNADERO,</w:t>
      </w:r>
    </w:p>
    <w:p w:rsidR="00AF4B55" w:rsidRDefault="00FE6C05">
      <w:pPr>
        <w:pStyle w:val="Textoindependiente"/>
        <w:ind w:left="2032"/>
      </w:pPr>
      <w:r>
        <w:rPr>
          <w:spacing w:val="-1"/>
        </w:rPr>
        <w:t>HORMIGONADO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CAMINOS</w:t>
      </w:r>
      <w:r>
        <w:rPr>
          <w:spacing w:val="-3"/>
        </w:rPr>
        <w:t xml:space="preserve"> </w:t>
      </w:r>
      <w:r>
        <w:t>INTERIORES</w:t>
      </w:r>
      <w:r>
        <w:rPr>
          <w:spacing w:val="-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ALMACÉN</w:t>
      </w:r>
      <w:r>
        <w:rPr>
          <w:spacing w:val="-11"/>
        </w:rPr>
        <w:t xml:space="preserve"> </w:t>
      </w:r>
      <w:r>
        <w:t>AGRÍCOLA</w:t>
      </w:r>
      <w:r>
        <w:rPr>
          <w:spacing w:val="-11"/>
        </w:rPr>
        <w:t xml:space="preserve"> </w:t>
      </w:r>
      <w:r>
        <w:t>PARA</w:t>
      </w:r>
    </w:p>
    <w:p w:rsidR="00AF4B55" w:rsidRDefault="00FE6C05">
      <w:pPr>
        <w:pStyle w:val="Textoindependiente"/>
        <w:tabs>
          <w:tab w:val="left" w:pos="2741"/>
          <w:tab w:val="left" w:pos="3449"/>
          <w:tab w:val="left" w:pos="4159"/>
          <w:tab w:val="left" w:pos="4867"/>
        </w:tabs>
        <w:spacing w:line="242" w:lineRule="auto"/>
        <w:ind w:left="1324" w:right="1925"/>
      </w:pPr>
      <w:r>
        <w:rPr>
          <w:noProof/>
          <w:lang w:eastAsia="es-ES"/>
        </w:rPr>
        <w:drawing>
          <wp:anchor distT="0" distB="0" distL="0" distR="0" simplePos="0" relativeHeight="1582694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553464</wp:posOffset>
            </wp:positionV>
            <wp:extent cx="330200" cy="3937000"/>
            <wp:effectExtent l="0" t="0" r="0" b="0"/>
            <wp:wrapNone/>
            <wp:docPr id="1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162" type="#_x0000_t202" style="position:absolute;left:0;text-align:left;margin-left:567.55pt;margin-top:53.6pt;width:14.75pt;height:301pt;z-index:15827968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46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CULTIVO</w:t>
      </w:r>
      <w:r>
        <w:rPr>
          <w:spacing w:val="-5"/>
        </w:rPr>
        <w:t xml:space="preserve"> </w:t>
      </w:r>
      <w:r>
        <w:t>DE</w:t>
      </w:r>
      <w:r>
        <w:tab/>
        <w:t>TOMATES</w:t>
      </w:r>
      <w:r>
        <w:rPr>
          <w:rFonts w:ascii="Arial" w:hAnsi="Arial"/>
          <w:b/>
        </w:rPr>
        <w:t>.”</w:t>
      </w:r>
      <w:r>
        <w:t>, que siendo adecuada a la legalidad urbanística y a la norma</w:t>
      </w:r>
      <w:r>
        <w:rPr>
          <w:spacing w:val="1"/>
        </w:rPr>
        <w:t xml:space="preserve"> </w:t>
      </w:r>
      <w:r>
        <w:t>técnica</w:t>
      </w:r>
      <w:r>
        <w:rPr>
          <w:spacing w:val="-3"/>
        </w:rPr>
        <w:t xml:space="preserve"> </w:t>
      </w:r>
      <w:r>
        <w:t>sectorial,</w:t>
      </w:r>
      <w:r>
        <w:tab/>
        <w:t>tiene</w:t>
      </w:r>
      <w:r>
        <w:rPr>
          <w:spacing w:val="1"/>
        </w:rPr>
        <w:t xml:space="preserve"> </w:t>
      </w:r>
      <w:r>
        <w:t>cabida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SUELO</w:t>
      </w:r>
      <w:r>
        <w:rPr>
          <w:spacing w:val="-1"/>
        </w:rPr>
        <w:t xml:space="preserve"> </w:t>
      </w:r>
      <w:r>
        <w:t>RÚSTICO en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categoría</w:t>
      </w:r>
      <w:r>
        <w:rPr>
          <w:spacing w:val="6"/>
        </w:rPr>
        <w:t xml:space="preserve"> </w:t>
      </w:r>
      <w:r>
        <w:rPr>
          <w:rFonts w:ascii="Arial" w:hAnsi="Arial"/>
          <w:b/>
        </w:rPr>
        <w:t>SUELO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RÚSTICO</w:t>
      </w:r>
      <w:r>
        <w:rPr>
          <w:rFonts w:ascii="Arial" w:hAnsi="Arial"/>
          <w:b/>
          <w:spacing w:val="-5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PROTECCIÓN</w:t>
      </w:r>
      <w:r>
        <w:rPr>
          <w:rFonts w:ascii="Arial" w:hAnsi="Arial"/>
          <w:b/>
        </w:rPr>
        <w:tab/>
        <w:t xml:space="preserve">AGRARIA 1 </w:t>
      </w:r>
      <w:r>
        <w:t>y cumple como se ha expresado en este informe con los</w:t>
      </w:r>
      <w:r>
        <w:rPr>
          <w:spacing w:val="-50"/>
        </w:rPr>
        <w:t xml:space="preserve"> </w:t>
      </w:r>
      <w:r>
        <w:t>artículos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LSENPC</w:t>
      </w:r>
      <w:r>
        <w:tab/>
      </w:r>
      <w:r>
        <w:tab/>
        <w:t>4/2017, del</w:t>
      </w:r>
      <w:r>
        <w:rPr>
          <w:spacing w:val="1"/>
        </w:rPr>
        <w:t xml:space="preserve"> </w:t>
      </w:r>
      <w:r>
        <w:t>Decreto</w:t>
      </w:r>
      <w:r>
        <w:rPr>
          <w:spacing w:val="-1"/>
        </w:rPr>
        <w:t xml:space="preserve"> </w:t>
      </w:r>
      <w:r>
        <w:t>182/2018, de</w:t>
      </w:r>
      <w:r>
        <w:rPr>
          <w:spacing w:val="-1"/>
        </w:rPr>
        <w:t xml:space="preserve"> </w:t>
      </w:r>
      <w:r>
        <w:t>la LOE’99</w:t>
      </w:r>
      <w:r>
        <w:rPr>
          <w:spacing w:val="2"/>
        </w:rPr>
        <w:t xml:space="preserve"> </w:t>
      </w:r>
      <w:r>
        <w:t>y del</w:t>
      </w:r>
      <w:r>
        <w:rPr>
          <w:spacing w:val="3"/>
        </w:rPr>
        <w:t xml:space="preserve"> </w:t>
      </w:r>
      <w:r>
        <w:t>PGO</w:t>
      </w:r>
      <w:r>
        <w:rPr>
          <w:spacing w:val="1"/>
        </w:rPr>
        <w:t xml:space="preserve"> </w:t>
      </w:r>
      <w:r>
        <w:t>Supletorio</w:t>
      </w:r>
      <w:r>
        <w:rPr>
          <w:spacing w:val="-4"/>
        </w:rPr>
        <w:t xml:space="preserve"> </w:t>
      </w:r>
      <w:r>
        <w:t>y,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propone</w:t>
      </w:r>
      <w:r>
        <w:tab/>
        <w:t xml:space="preserve">resolución </w:t>
      </w:r>
      <w:r>
        <w:rPr>
          <w:rFonts w:ascii="Arial" w:hAnsi="Arial"/>
          <w:b/>
        </w:rPr>
        <w:t xml:space="preserve">ESTIMATORIA </w:t>
      </w:r>
      <w:r>
        <w:t>(Art. 18 al 22 del Decreto</w:t>
      </w:r>
      <w:r>
        <w:rPr>
          <w:spacing w:val="1"/>
        </w:rPr>
        <w:t xml:space="preserve"> </w:t>
      </w:r>
      <w:r>
        <w:t>182/2018),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adecuarse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actuación</w:t>
      </w:r>
      <w:r>
        <w:tab/>
        <w:t>urbanística objeto de licencia (Art. 341.1.b de la LSC</w:t>
      </w:r>
      <w:r>
        <w:rPr>
          <w:spacing w:val="1"/>
        </w:rPr>
        <w:t xml:space="preserve"> </w:t>
      </w:r>
      <w:r>
        <w:t>4/2017), que</w:t>
      </w:r>
      <w:r>
        <w:rPr>
          <w:spacing w:val="1"/>
        </w:rPr>
        <w:t xml:space="preserve"> </w:t>
      </w:r>
      <w:r>
        <w:t>consiste</w:t>
      </w:r>
      <w:r>
        <w:rPr>
          <w:spacing w:val="3"/>
        </w:rPr>
        <w:t xml:space="preserve"> </w:t>
      </w:r>
      <w:r>
        <w:t>en:</w:t>
      </w:r>
    </w:p>
    <w:p w:rsidR="00AF4B55" w:rsidRDefault="00AF4B55">
      <w:pPr>
        <w:pStyle w:val="Textoindependiente"/>
        <w:spacing w:before="6"/>
        <w:rPr>
          <w:sz w:val="19"/>
        </w:rPr>
      </w:pPr>
    </w:p>
    <w:p w:rsidR="00AF4B55" w:rsidRDefault="00FE6C05">
      <w:pPr>
        <w:pStyle w:val="Heading4"/>
        <w:ind w:left="2032"/>
      </w:pPr>
      <w:r>
        <w:rPr>
          <w:spacing w:val="-1"/>
        </w:rPr>
        <w:t>SORRIBA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3"/>
        </w:rPr>
        <w:t xml:space="preserve"> </w:t>
      </w:r>
      <w:r>
        <w:rPr>
          <w:spacing w:val="-1"/>
        </w:rPr>
        <w:t>NIVELACIÓN</w:t>
      </w:r>
      <w:r>
        <w:t xml:space="preserve"> DEL</w:t>
      </w:r>
      <w:r>
        <w:rPr>
          <w:spacing w:val="-3"/>
        </w:rPr>
        <w:t xml:space="preserve"> </w:t>
      </w:r>
      <w:r>
        <w:t>TERRENO</w:t>
      </w:r>
    </w:p>
    <w:p w:rsidR="00AF4B55" w:rsidRDefault="00FE6C05">
      <w:pPr>
        <w:pStyle w:val="Textoindependiente"/>
        <w:spacing w:before="3" w:line="244" w:lineRule="auto"/>
        <w:ind w:left="2032" w:right="1739"/>
      </w:pPr>
      <w:r>
        <w:t>Para poder tecnificar y mecanizar toda la finca hay que realizar un acondicionamiento y</w:t>
      </w:r>
      <w:r>
        <w:rPr>
          <w:spacing w:val="-51"/>
        </w:rPr>
        <w:t xml:space="preserve"> </w:t>
      </w:r>
      <w:r>
        <w:t>nivelación</w:t>
      </w:r>
      <w:r>
        <w:rPr>
          <w:spacing w:val="-2"/>
        </w:rPr>
        <w:t xml:space="preserve"> </w:t>
      </w:r>
      <w:r>
        <w:t>del terreno.</w:t>
      </w:r>
      <w:r>
        <w:rPr>
          <w:spacing w:val="-5"/>
        </w:rPr>
        <w:t xml:space="preserve"> </w:t>
      </w:r>
      <w:r>
        <w:t>Teniendo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topografía</w:t>
      </w:r>
      <w:r>
        <w:rPr>
          <w:spacing w:val="-2"/>
        </w:rPr>
        <w:t xml:space="preserve"> </w:t>
      </w:r>
      <w:r>
        <w:t>actual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finca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realizará</w:t>
      </w:r>
    </w:p>
    <w:p w:rsidR="00AF4B55" w:rsidRDefault="00FE6C05">
      <w:pPr>
        <w:pStyle w:val="Textoindependiente"/>
        <w:tabs>
          <w:tab w:val="left" w:pos="2031"/>
        </w:tabs>
        <w:spacing w:line="244" w:lineRule="auto"/>
        <w:ind w:left="1324" w:right="2055"/>
      </w:pPr>
      <w:proofErr w:type="gramStart"/>
      <w:r>
        <w:t>en</w:t>
      </w:r>
      <w:proofErr w:type="gramEnd"/>
      <w:r>
        <w:rPr>
          <w:spacing w:val="1"/>
        </w:rPr>
        <w:t xml:space="preserve"> </w:t>
      </w:r>
      <w:r>
        <w:t>la</w:t>
      </w:r>
      <w:r>
        <w:tab/>
        <w:t xml:space="preserve">parte alta unos desmontes de altura variable (no mayor a los 50 </w:t>
      </w:r>
      <w:proofErr w:type="spellStart"/>
      <w:r>
        <w:t>cms.</w:t>
      </w:r>
      <w:proofErr w:type="spellEnd"/>
      <w:r>
        <w:t>). Y en la parte</w:t>
      </w:r>
      <w:r>
        <w:rPr>
          <w:spacing w:val="-50"/>
        </w:rPr>
        <w:t xml:space="preserve"> </w:t>
      </w:r>
      <w:r>
        <w:t>baja</w:t>
      </w:r>
      <w:r>
        <w:rPr>
          <w:spacing w:val="-1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depositarán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tierras</w:t>
      </w:r>
      <w:r>
        <w:rPr>
          <w:spacing w:val="-1"/>
        </w:rPr>
        <w:t xml:space="preserve"> </w:t>
      </w:r>
      <w:r>
        <w:t>procedentes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desmontes para realizar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relleno</w:t>
      </w:r>
    </w:p>
    <w:p w:rsidR="00AF4B55" w:rsidRDefault="00FE6C05">
      <w:pPr>
        <w:pStyle w:val="Textoindependiente"/>
        <w:tabs>
          <w:tab w:val="left" w:pos="2741"/>
        </w:tabs>
        <w:spacing w:line="242" w:lineRule="auto"/>
        <w:ind w:left="1324" w:right="1853" w:firstLine="708"/>
      </w:pPr>
      <w:proofErr w:type="gramStart"/>
      <w:r>
        <w:t>correspondiente</w:t>
      </w:r>
      <w:proofErr w:type="gramEnd"/>
      <w:r>
        <w:t>. La altura de los rellenos variara entre los 1,0 y 2,0 m., por tanto n</w:t>
      </w:r>
      <w:r>
        <w:rPr>
          <w:spacing w:val="1"/>
        </w:rPr>
        <w:t xml:space="preserve"> </w:t>
      </w:r>
      <w:r>
        <w:t>superará</w:t>
      </w:r>
      <w:r>
        <w:tab/>
        <w:t>los 2,20 metros</w:t>
      </w:r>
      <w:r>
        <w:rPr>
          <w:rFonts w:ascii="Trebuchet MS" w:hAnsi="Trebuchet MS"/>
          <w:sz w:val="24"/>
        </w:rPr>
        <w:t xml:space="preserve">. </w:t>
      </w:r>
      <w:r>
        <w:t>Debido a ello toda la tierra procedente del desmonte se</w:t>
      </w:r>
      <w:r>
        <w:rPr>
          <w:spacing w:val="1"/>
        </w:rPr>
        <w:t xml:space="preserve"> </w:t>
      </w:r>
      <w:r>
        <w:t>utilizará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rellenos</w:t>
      </w:r>
      <w:r>
        <w:rPr>
          <w:spacing w:val="-1"/>
        </w:rPr>
        <w:t xml:space="preserve"> </w:t>
      </w:r>
      <w:r>
        <w:t>a realizar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baja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propia</w:t>
      </w:r>
      <w:r>
        <w:rPr>
          <w:spacing w:val="-2"/>
        </w:rPr>
        <w:t xml:space="preserve"> </w:t>
      </w:r>
      <w:r>
        <w:t>finca</w:t>
      </w:r>
      <w:r>
        <w:rPr>
          <w:spacing w:val="-2"/>
        </w:rPr>
        <w:t xml:space="preserve"> </w:t>
      </w:r>
      <w:r>
        <w:t>(no existirán</w:t>
      </w:r>
      <w:r>
        <w:rPr>
          <w:spacing w:val="-3"/>
        </w:rPr>
        <w:t xml:space="preserve"> </w:t>
      </w:r>
      <w:r>
        <w:t>sobrantes</w:t>
      </w:r>
      <w:r>
        <w:rPr>
          <w:spacing w:val="1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>tierra)</w:t>
      </w:r>
    </w:p>
    <w:p w:rsidR="00AF4B55" w:rsidRDefault="00FE6C05">
      <w:pPr>
        <w:pStyle w:val="Textoindependiente"/>
        <w:spacing w:line="244" w:lineRule="auto"/>
        <w:ind w:left="2032" w:right="3495"/>
      </w:pPr>
      <w:r>
        <w:t xml:space="preserve">Volumen total de desmonte </w:t>
      </w:r>
      <w:proofErr w:type="spellStart"/>
      <w:r>
        <w:t>inv</w:t>
      </w:r>
      <w:proofErr w:type="spellEnd"/>
      <w:r>
        <w:t xml:space="preserve"> 1: 6.152 m2 * 0,50. m= 3.076,00 m3</w:t>
      </w:r>
      <w:r>
        <w:rPr>
          <w:spacing w:val="-51"/>
        </w:rPr>
        <w:t xml:space="preserve"> </w:t>
      </w:r>
      <w:r>
        <w:t>Volumen total</w:t>
      </w:r>
      <w:r>
        <w:rPr>
          <w:spacing w:val="3"/>
        </w:rPr>
        <w:t xml:space="preserve"> </w:t>
      </w:r>
      <w:r>
        <w:t xml:space="preserve">de relleno </w:t>
      </w:r>
      <w:proofErr w:type="spellStart"/>
      <w:r>
        <w:t>inv</w:t>
      </w:r>
      <w:proofErr w:type="spellEnd"/>
      <w:r>
        <w:rPr>
          <w:spacing w:val="2"/>
        </w:rPr>
        <w:t xml:space="preserve"> </w:t>
      </w:r>
      <w:r>
        <w:t>1: 3.076,00</w:t>
      </w:r>
      <w:r>
        <w:rPr>
          <w:spacing w:val="2"/>
        </w:rPr>
        <w:t xml:space="preserve"> </w:t>
      </w:r>
      <w:r>
        <w:t>m3</w:t>
      </w:r>
    </w:p>
    <w:p w:rsidR="00AF4B55" w:rsidRDefault="00AF4B55">
      <w:pPr>
        <w:pStyle w:val="Textoindependiente"/>
        <w:spacing w:before="9"/>
        <w:rPr>
          <w:sz w:val="19"/>
        </w:rPr>
      </w:pPr>
    </w:p>
    <w:p w:rsidR="00AF4B55" w:rsidRDefault="00FE6C05">
      <w:pPr>
        <w:pStyle w:val="Heading4"/>
        <w:ind w:left="2032"/>
      </w:pPr>
      <w:r>
        <w:t>MURO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CONTENCION</w:t>
      </w:r>
    </w:p>
    <w:p w:rsidR="00AF4B55" w:rsidRDefault="00FE6C05">
      <w:pPr>
        <w:pStyle w:val="Textoindependiente"/>
        <w:tabs>
          <w:tab w:val="left" w:pos="2031"/>
        </w:tabs>
        <w:spacing w:before="3" w:line="244" w:lineRule="auto"/>
        <w:ind w:left="1324" w:right="1751" w:firstLine="708"/>
      </w:pPr>
      <w:r>
        <w:t xml:space="preserve">Los muros a construir se realizarán en la lateral este y sur de la finca, </w:t>
      </w:r>
      <w:proofErr w:type="spellStart"/>
      <w:r>
        <w:t>segúnplano</w:t>
      </w:r>
      <w:proofErr w:type="spellEnd"/>
      <w:r>
        <w:t xml:space="preserve"> 2, en</w:t>
      </w:r>
      <w:r>
        <w:rPr>
          <w:spacing w:val="-51"/>
        </w:rPr>
        <w:t xml:space="preserve"> </w:t>
      </w:r>
      <w:r>
        <w:t>tres</w:t>
      </w:r>
      <w:r>
        <w:tab/>
      </w:r>
      <w:proofErr w:type="gramStart"/>
      <w:r>
        <w:t>alineaciones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longitud</w:t>
      </w:r>
      <w:r>
        <w:rPr>
          <w:spacing w:val="1"/>
        </w:rPr>
        <w:t xml:space="preserve"> </w:t>
      </w:r>
      <w:r>
        <w:t>parcial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142,26;</w:t>
      </w:r>
      <w:r>
        <w:rPr>
          <w:spacing w:val="-1"/>
        </w:rPr>
        <w:t xml:space="preserve"> </w:t>
      </w:r>
      <w:r>
        <w:t>5,40</w:t>
      </w:r>
      <w:r>
        <w:rPr>
          <w:spacing w:val="1"/>
        </w:rPr>
        <w:t xml:space="preserve"> </w:t>
      </w:r>
      <w:r>
        <w:t>los de</w:t>
      </w:r>
      <w:r>
        <w:rPr>
          <w:spacing w:val="-2"/>
        </w:rPr>
        <w:t xml:space="preserve"> </w:t>
      </w:r>
      <w:r>
        <w:t>altura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metro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200,68</w:t>
      </w:r>
    </w:p>
    <w:p w:rsidR="00AF4B55" w:rsidRDefault="00FE6C05">
      <w:pPr>
        <w:pStyle w:val="Textoindependiente"/>
        <w:tabs>
          <w:tab w:val="left" w:pos="2741"/>
        </w:tabs>
        <w:spacing w:line="225" w:lineRule="exact"/>
        <w:ind w:left="1324"/>
      </w:pPr>
      <w:proofErr w:type="spellStart"/>
      <w:r>
        <w:t>m.l.</w:t>
      </w:r>
      <w:proofErr w:type="spellEnd"/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de</w:t>
      </w:r>
      <w:r>
        <w:tab/>
        <w:t>2 metros de alto.</w:t>
      </w:r>
    </w:p>
    <w:p w:rsidR="00AF4B55" w:rsidRDefault="00FE6C05">
      <w:pPr>
        <w:pStyle w:val="Textoindependiente"/>
        <w:tabs>
          <w:tab w:val="left" w:pos="2031"/>
        </w:tabs>
        <w:spacing w:before="4" w:line="244" w:lineRule="auto"/>
        <w:ind w:left="1324" w:right="1872" w:firstLine="708"/>
      </w:pPr>
      <w:r>
        <w:t>El muro de 2 metros de alto, a construir es de hormigón ciclópeo, con piedra colocada</w:t>
      </w:r>
      <w:r>
        <w:rPr>
          <w:spacing w:val="-51"/>
        </w:rPr>
        <w:t xml:space="preserve"> </w:t>
      </w:r>
      <w:r>
        <w:t>de</w:t>
      </w:r>
      <w:r>
        <w:tab/>
        <w:t>peso</w:t>
      </w:r>
      <w:r>
        <w:rPr>
          <w:spacing w:val="-3"/>
        </w:rPr>
        <w:t xml:space="preserve"> </w:t>
      </w:r>
      <w:r>
        <w:t>superior a</w:t>
      </w:r>
      <w:r>
        <w:rPr>
          <w:spacing w:val="-2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kg,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sostener un</w:t>
      </w:r>
      <w:r>
        <w:rPr>
          <w:spacing w:val="-3"/>
        </w:rPr>
        <w:t xml:space="preserve"> </w:t>
      </w:r>
      <w:r>
        <w:t>relleno horizontal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granular,</w:t>
      </w:r>
      <w:r>
        <w:rPr>
          <w:spacing w:val="-2"/>
        </w:rPr>
        <w:t xml:space="preserve"> </w:t>
      </w:r>
      <w:r>
        <w:t>con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11"/>
      </w:pPr>
      <w:r>
        <w:rPr>
          <w:noProof/>
          <w:lang w:eastAsia="es-ES"/>
        </w:rPr>
        <w:drawing>
          <wp:anchor distT="0" distB="0" distL="0" distR="0" simplePos="0" relativeHeight="191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175582</wp:posOffset>
            </wp:positionV>
            <wp:extent cx="5258070" cy="262890"/>
            <wp:effectExtent l="0" t="0" r="0" b="0"/>
            <wp:wrapTopAndBottom/>
            <wp:docPr id="20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Textoindependiente"/>
        <w:tabs>
          <w:tab w:val="left" w:pos="2031"/>
        </w:tabs>
        <w:spacing w:before="195" w:line="244" w:lineRule="auto"/>
        <w:ind w:left="1324" w:right="1916"/>
      </w:pPr>
      <w:proofErr w:type="gramStart"/>
      <w:r>
        <w:lastRenderedPageBreak/>
        <w:t>altura</w:t>
      </w:r>
      <w:proofErr w:type="gramEnd"/>
      <w:r>
        <w:tab/>
        <w:t>de 2,00 metros sobre el plano de cimentación y profundidad de cimentación de 0,50</w:t>
      </w:r>
      <w:r>
        <w:rPr>
          <w:spacing w:val="1"/>
        </w:rPr>
        <w:t xml:space="preserve"> </w:t>
      </w:r>
      <w:r>
        <w:t>metro.</w:t>
      </w:r>
      <w:r>
        <w:rPr>
          <w:spacing w:val="1"/>
        </w:rPr>
        <w:t xml:space="preserve"> </w:t>
      </w:r>
      <w:r>
        <w:t>Ancho de zapata de 1,17 metros y ancho de empotramiento de 0,50 metros. El ancho</w:t>
      </w:r>
      <w:r>
        <w:rPr>
          <w:spacing w:val="-51"/>
        </w:rPr>
        <w:t xml:space="preserve"> </w:t>
      </w:r>
      <w:r>
        <w:t>de</w:t>
      </w:r>
      <w:r>
        <w:tab/>
        <w:t>coronación es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0.55</w:t>
      </w:r>
      <w:r>
        <w:rPr>
          <w:spacing w:val="2"/>
        </w:rPr>
        <w:t xml:space="preserve"> </w:t>
      </w:r>
      <w:r>
        <w:t>metros, el</w:t>
      </w:r>
      <w:r>
        <w:rPr>
          <w:spacing w:val="2"/>
        </w:rPr>
        <w:t xml:space="preserve"> </w:t>
      </w:r>
      <w:r>
        <w:t>talud</w:t>
      </w:r>
      <w:r>
        <w:rPr>
          <w:spacing w:val="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intradós</w:t>
      </w:r>
      <w:r>
        <w:rPr>
          <w:spacing w:val="2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de 1/4.</w:t>
      </w:r>
    </w:p>
    <w:p w:rsidR="00AF4B55" w:rsidRDefault="00FE6C05">
      <w:pPr>
        <w:pStyle w:val="Textoindependiente"/>
        <w:tabs>
          <w:tab w:val="left" w:pos="2031"/>
        </w:tabs>
        <w:spacing w:line="244" w:lineRule="auto"/>
        <w:ind w:left="1324" w:right="1872" w:firstLine="708"/>
      </w:pPr>
      <w:r>
        <w:t>El muro de 1 metros de alto, a construir es de hormigón ciclópeo, con piedra colocada</w:t>
      </w:r>
      <w:r>
        <w:rPr>
          <w:spacing w:val="-51"/>
        </w:rPr>
        <w:t xml:space="preserve"> </w:t>
      </w:r>
      <w:r>
        <w:t>de</w:t>
      </w:r>
      <w:r>
        <w:tab/>
        <w:t>peso superior a 25 kg, para sostener un relleno horizontal de material granular, con</w:t>
      </w:r>
      <w:r>
        <w:rPr>
          <w:spacing w:val="1"/>
        </w:rPr>
        <w:t xml:space="preserve"> </w:t>
      </w:r>
      <w:r>
        <w:t>altura</w:t>
      </w:r>
      <w:r>
        <w:tab/>
        <w:t>de 1,00 metros sobre el plano de cimentación y profundidad de cimentación de 0,50</w:t>
      </w:r>
      <w:r>
        <w:rPr>
          <w:spacing w:val="1"/>
        </w:rPr>
        <w:t xml:space="preserve"> </w:t>
      </w:r>
      <w:r>
        <w:t>metro.</w:t>
      </w:r>
      <w:r>
        <w:rPr>
          <w:spacing w:val="1"/>
        </w:rPr>
        <w:t xml:space="preserve"> </w:t>
      </w:r>
      <w:r>
        <w:t>Ancho de zapata de 0,81 metros y ancho de empotramiento de 0,50 metros. El ancho</w:t>
      </w:r>
      <w:r>
        <w:rPr>
          <w:spacing w:val="-51"/>
        </w:rPr>
        <w:t xml:space="preserve"> </w:t>
      </w:r>
      <w:r>
        <w:t>de</w:t>
      </w:r>
      <w:r>
        <w:tab/>
        <w:t>coronación es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0.50</w:t>
      </w:r>
      <w:r>
        <w:rPr>
          <w:spacing w:val="2"/>
        </w:rPr>
        <w:t xml:space="preserve"> </w:t>
      </w:r>
      <w:r>
        <w:t>metros, el</w:t>
      </w:r>
      <w:r>
        <w:rPr>
          <w:spacing w:val="2"/>
        </w:rPr>
        <w:t xml:space="preserve"> </w:t>
      </w:r>
      <w:r>
        <w:t>talud</w:t>
      </w:r>
      <w:r>
        <w:rPr>
          <w:spacing w:val="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intradós</w:t>
      </w:r>
      <w:r>
        <w:rPr>
          <w:spacing w:val="2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de 1/4.</w:t>
      </w:r>
    </w:p>
    <w:p w:rsidR="00AF4B55" w:rsidRDefault="00AF4B55">
      <w:pPr>
        <w:pStyle w:val="Textoindependiente"/>
        <w:spacing w:before="5"/>
        <w:rPr>
          <w:sz w:val="19"/>
        </w:rPr>
      </w:pPr>
    </w:p>
    <w:p w:rsidR="00AF4B55" w:rsidRDefault="00FE6C05">
      <w:pPr>
        <w:pStyle w:val="Heading4"/>
        <w:ind w:left="2032"/>
      </w:pPr>
      <w:r>
        <w:rPr>
          <w:spacing w:val="-1"/>
        </w:rPr>
        <w:t>INVERNADERO</w:t>
      </w:r>
      <w:r>
        <w:rPr>
          <w:spacing w:val="-6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CULTIVO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TOMATES.</w:t>
      </w:r>
    </w:p>
    <w:p w:rsidR="00AF4B55" w:rsidRDefault="004B2364">
      <w:pPr>
        <w:pStyle w:val="Textoindependiente"/>
        <w:tabs>
          <w:tab w:val="left" w:pos="2031"/>
          <w:tab w:val="left" w:pos="2741"/>
          <w:tab w:val="left" w:pos="3449"/>
        </w:tabs>
        <w:spacing w:before="3" w:line="244" w:lineRule="auto"/>
        <w:ind w:left="1324" w:right="1781" w:firstLine="708"/>
      </w:pPr>
      <w:r>
        <w:pict>
          <v:shape id="_x0000_s1161" type="#_x0000_t202" style="position:absolute;left:0;text-align:left;margin-left:536pt;margin-top:27.6pt;width:32.9pt;height:250.5pt;z-index:1582950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El invernadero proyectado tiene una superficie aproximada de unos 12.699 m2 (Dentro</w:t>
      </w:r>
      <w:r w:rsidR="00FE6C05">
        <w:rPr>
          <w:spacing w:val="-51"/>
        </w:rPr>
        <w:t xml:space="preserve"> </w:t>
      </w:r>
      <w:r w:rsidR="00FE6C05">
        <w:t>de</w:t>
      </w:r>
      <w:r w:rsidR="00FE6C05">
        <w:tab/>
        <w:t>una</w:t>
      </w:r>
      <w:r w:rsidR="00FE6C05">
        <w:rPr>
          <w:spacing w:val="1"/>
        </w:rPr>
        <w:t xml:space="preserve"> </w:t>
      </w:r>
      <w:r w:rsidR="00FE6C05">
        <w:t>parcela</w:t>
      </w:r>
      <w:r w:rsidR="00FE6C05">
        <w:rPr>
          <w:spacing w:val="1"/>
        </w:rPr>
        <w:t xml:space="preserve"> </w:t>
      </w:r>
      <w:r w:rsidR="00FE6C05">
        <w:t>de</w:t>
      </w:r>
      <w:r w:rsidR="00FE6C05">
        <w:rPr>
          <w:spacing w:val="-1"/>
        </w:rPr>
        <w:t xml:space="preserve"> </w:t>
      </w:r>
      <w:r w:rsidR="00FE6C05">
        <w:t>13.042</w:t>
      </w:r>
      <w:r w:rsidR="00FE6C05">
        <w:rPr>
          <w:spacing w:val="2"/>
        </w:rPr>
        <w:t xml:space="preserve"> </w:t>
      </w:r>
      <w:r w:rsidR="00FE6C05">
        <w:t>m2).</w:t>
      </w:r>
      <w:r w:rsidR="00FE6C05">
        <w:rPr>
          <w:spacing w:val="-1"/>
        </w:rPr>
        <w:t xml:space="preserve"> </w:t>
      </w:r>
      <w:r w:rsidR="00FE6C05">
        <w:t>Su</w:t>
      </w:r>
      <w:r w:rsidR="00FE6C05">
        <w:rPr>
          <w:spacing w:val="-1"/>
        </w:rPr>
        <w:t xml:space="preserve"> </w:t>
      </w:r>
      <w:r w:rsidR="00FE6C05">
        <w:t>vista en</w:t>
      </w:r>
      <w:r w:rsidR="00FE6C05">
        <w:rPr>
          <w:spacing w:val="-1"/>
        </w:rPr>
        <w:t xml:space="preserve"> </w:t>
      </w:r>
      <w:r w:rsidR="00FE6C05">
        <w:t>planta</w:t>
      </w:r>
      <w:r w:rsidR="00FE6C05">
        <w:rPr>
          <w:spacing w:val="-1"/>
        </w:rPr>
        <w:t xml:space="preserve"> </w:t>
      </w:r>
      <w:r w:rsidR="00FE6C05">
        <w:t>presenta</w:t>
      </w:r>
      <w:r w:rsidR="00FE6C05">
        <w:rPr>
          <w:spacing w:val="2"/>
        </w:rPr>
        <w:t xml:space="preserve"> </w:t>
      </w:r>
      <w:r w:rsidR="00FE6C05">
        <w:t>forma</w:t>
      </w:r>
      <w:r w:rsidR="00FE6C05">
        <w:rPr>
          <w:spacing w:val="-1"/>
        </w:rPr>
        <w:t xml:space="preserve"> </w:t>
      </w:r>
      <w:r w:rsidR="00FE6C05">
        <w:t>aproximadamente</w:t>
      </w:r>
      <w:r w:rsidR="00FE6C05">
        <w:rPr>
          <w:spacing w:val="1"/>
        </w:rPr>
        <w:t xml:space="preserve"> </w:t>
      </w:r>
      <w:r w:rsidR="00FE6C05">
        <w:t>triangular,</w:t>
      </w:r>
      <w:r w:rsidR="00FE6C05">
        <w:tab/>
        <w:t>con un perímetro de 511,30 metros. Siendo la longitud de la pared lateral</w:t>
      </w:r>
      <w:r w:rsidR="00FE6C05">
        <w:rPr>
          <w:spacing w:val="1"/>
        </w:rPr>
        <w:t xml:space="preserve"> </w:t>
      </w:r>
      <w:r w:rsidR="00FE6C05">
        <w:t>orientada</w:t>
      </w:r>
      <w:r w:rsidR="00FE6C05">
        <w:rPr>
          <w:spacing w:val="-2"/>
        </w:rPr>
        <w:t xml:space="preserve"> </w:t>
      </w:r>
      <w:r w:rsidR="00FE6C05">
        <w:t>al</w:t>
      </w:r>
      <w:r w:rsidR="00FE6C05">
        <w:rPr>
          <w:spacing w:val="-1"/>
        </w:rPr>
        <w:t xml:space="preserve"> </w:t>
      </w:r>
      <w:r w:rsidR="00FE6C05">
        <w:t>Norte</w:t>
      </w:r>
      <w:r w:rsidR="00FE6C05">
        <w:tab/>
        <w:t>de</w:t>
      </w:r>
      <w:r w:rsidR="00FE6C05">
        <w:rPr>
          <w:spacing w:val="1"/>
        </w:rPr>
        <w:t xml:space="preserve"> </w:t>
      </w:r>
      <w:r w:rsidR="00FE6C05">
        <w:t>unos</w:t>
      </w:r>
      <w:r w:rsidR="00FE6C05">
        <w:rPr>
          <w:spacing w:val="4"/>
        </w:rPr>
        <w:t xml:space="preserve"> </w:t>
      </w:r>
      <w:r w:rsidR="00FE6C05">
        <w:t>144</w:t>
      </w:r>
      <w:r w:rsidR="00FE6C05">
        <w:rPr>
          <w:spacing w:val="1"/>
        </w:rPr>
        <w:t xml:space="preserve"> </w:t>
      </w:r>
      <w:r w:rsidR="00FE6C05">
        <w:t>metros.</w:t>
      </w:r>
    </w:p>
    <w:p w:rsidR="00AF4B55" w:rsidRDefault="00FE6C05">
      <w:pPr>
        <w:pStyle w:val="Prrafodelista"/>
        <w:numPr>
          <w:ilvl w:val="0"/>
          <w:numId w:val="28"/>
        </w:numPr>
        <w:tabs>
          <w:tab w:val="left" w:pos="2154"/>
          <w:tab w:val="left" w:pos="2741"/>
        </w:tabs>
        <w:spacing w:line="244" w:lineRule="auto"/>
        <w:ind w:right="1969" w:firstLine="708"/>
        <w:rPr>
          <w:sz w:val="20"/>
        </w:rPr>
      </w:pPr>
      <w:r>
        <w:rPr>
          <w:sz w:val="20"/>
        </w:rPr>
        <w:t>La estructura del invernadero se realizará a base de tubos de acero galvanizado de</w:t>
      </w:r>
      <w:r>
        <w:rPr>
          <w:spacing w:val="-51"/>
          <w:sz w:val="20"/>
        </w:rPr>
        <w:t xml:space="preserve"> </w:t>
      </w:r>
      <w:r>
        <w:rPr>
          <w:sz w:val="20"/>
        </w:rPr>
        <w:t>1’5”, 2’5</w:t>
      </w:r>
      <w:r>
        <w:rPr>
          <w:sz w:val="20"/>
        </w:rPr>
        <w:tab/>
        <w:t>“y</w:t>
      </w:r>
      <w:r>
        <w:rPr>
          <w:spacing w:val="1"/>
          <w:sz w:val="20"/>
        </w:rPr>
        <w:t xml:space="preserve"> </w:t>
      </w:r>
      <w:r>
        <w:rPr>
          <w:sz w:val="20"/>
        </w:rPr>
        <w:t>3”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3"/>
          <w:sz w:val="20"/>
        </w:rPr>
        <w:t xml:space="preserve"> </w:t>
      </w:r>
      <w:r>
        <w:rPr>
          <w:sz w:val="20"/>
        </w:rPr>
        <w:t>cubierta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paredes</w:t>
      </w:r>
      <w:r>
        <w:rPr>
          <w:spacing w:val="4"/>
          <w:sz w:val="20"/>
        </w:rPr>
        <w:t xml:space="preserve"> </w:t>
      </w:r>
      <w:r>
        <w:rPr>
          <w:sz w:val="20"/>
        </w:rPr>
        <w:t>serán de</w:t>
      </w:r>
      <w:r>
        <w:rPr>
          <w:spacing w:val="1"/>
          <w:sz w:val="20"/>
        </w:rPr>
        <w:t xml:space="preserve"> </w:t>
      </w:r>
      <w:r>
        <w:rPr>
          <w:sz w:val="20"/>
        </w:rPr>
        <w:t>malla y</w:t>
      </w:r>
      <w:r>
        <w:rPr>
          <w:spacing w:val="2"/>
          <w:sz w:val="20"/>
        </w:rPr>
        <w:t xml:space="preserve"> </w:t>
      </w:r>
      <w:r>
        <w:rPr>
          <w:sz w:val="20"/>
        </w:rPr>
        <w:t>plástico.</w:t>
      </w:r>
    </w:p>
    <w:p w:rsidR="00AF4B55" w:rsidRDefault="00FE6C05">
      <w:pPr>
        <w:pStyle w:val="Prrafodelista"/>
        <w:numPr>
          <w:ilvl w:val="0"/>
          <w:numId w:val="28"/>
        </w:numPr>
        <w:tabs>
          <w:tab w:val="left" w:pos="2154"/>
        </w:tabs>
        <w:spacing w:line="225" w:lineRule="exact"/>
        <w:ind w:left="2153"/>
        <w:rPr>
          <w:sz w:val="20"/>
        </w:rPr>
      </w:pP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altura máxima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invernadero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5,0</w:t>
      </w:r>
      <w:r>
        <w:rPr>
          <w:spacing w:val="2"/>
          <w:sz w:val="20"/>
        </w:rPr>
        <w:t xml:space="preserve"> </w:t>
      </w:r>
      <w:r>
        <w:rPr>
          <w:sz w:val="20"/>
        </w:rPr>
        <w:t>m.</w:t>
      </w:r>
    </w:p>
    <w:p w:rsidR="00AF4B55" w:rsidRDefault="00FE6C05">
      <w:pPr>
        <w:pStyle w:val="Prrafodelista"/>
        <w:numPr>
          <w:ilvl w:val="0"/>
          <w:numId w:val="28"/>
        </w:numPr>
        <w:tabs>
          <w:tab w:val="left" w:pos="2154"/>
        </w:tabs>
        <w:spacing w:line="244" w:lineRule="auto"/>
        <w:ind w:right="1825" w:firstLine="708"/>
        <w:rPr>
          <w:sz w:val="20"/>
        </w:rPr>
      </w:pPr>
      <w:r>
        <w:rPr>
          <w:sz w:val="20"/>
        </w:rPr>
        <w:t>La cubierta del invernadero se realizará en raspa y amagado con un desnivel mínimo</w:t>
      </w:r>
      <w:r>
        <w:rPr>
          <w:spacing w:val="-51"/>
          <w:sz w:val="20"/>
        </w:rPr>
        <w:t xml:space="preserve"> </w:t>
      </w:r>
      <w:r>
        <w:rPr>
          <w:sz w:val="20"/>
        </w:rPr>
        <w:t>(&lt; 5%)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sentido</w:t>
      </w:r>
      <w:r>
        <w:rPr>
          <w:spacing w:val="1"/>
          <w:sz w:val="20"/>
        </w:rPr>
        <w:t xml:space="preserve"> </w:t>
      </w:r>
      <w:r>
        <w:rPr>
          <w:sz w:val="20"/>
        </w:rPr>
        <w:t>Este-Oeste.</w:t>
      </w:r>
    </w:p>
    <w:p w:rsidR="00AF4B55" w:rsidRDefault="00AF4B55">
      <w:pPr>
        <w:pStyle w:val="Textoindependiente"/>
        <w:spacing w:before="10"/>
        <w:rPr>
          <w:sz w:val="19"/>
        </w:rPr>
      </w:pPr>
    </w:p>
    <w:p w:rsidR="00AF4B55" w:rsidRDefault="00FE6C05">
      <w:pPr>
        <w:pStyle w:val="Heading4"/>
        <w:ind w:left="2032"/>
      </w:pPr>
      <w:r>
        <w:t>HORMIGONADO</w:t>
      </w:r>
      <w:r>
        <w:rPr>
          <w:spacing w:val="-5"/>
        </w:rPr>
        <w:t xml:space="preserve"> </w:t>
      </w:r>
      <w:r>
        <w:t>CAMINO</w:t>
      </w:r>
    </w:p>
    <w:p w:rsidR="00AF4B55" w:rsidRDefault="00FE6C05">
      <w:pPr>
        <w:pStyle w:val="Textoindependiente"/>
        <w:tabs>
          <w:tab w:val="left" w:pos="2741"/>
          <w:tab w:val="left" w:pos="3449"/>
          <w:tab w:val="left" w:pos="4159"/>
        </w:tabs>
        <w:spacing w:before="3" w:line="244" w:lineRule="auto"/>
        <w:ind w:left="1324" w:right="1740" w:firstLine="708"/>
      </w:pPr>
      <w:r>
        <w:t>La traza de los caminos discurrirá por la parte interior del invernadero y dentro de la</w:t>
      </w:r>
      <w:r>
        <w:rPr>
          <w:spacing w:val="1"/>
        </w:rPr>
        <w:t xml:space="preserve"> </w:t>
      </w:r>
      <w:r>
        <w:t>finca,</w:t>
      </w:r>
      <w:r>
        <w:rPr>
          <w:spacing w:val="-1"/>
        </w:rPr>
        <w:t xml:space="preserve"> </w:t>
      </w:r>
      <w:r>
        <w:t>en</w:t>
      </w:r>
      <w:r>
        <w:tab/>
        <w:t xml:space="preserve">dos alineaciones, con una longitud de 123,17 y 75,05 </w:t>
      </w:r>
      <w:proofErr w:type="spellStart"/>
      <w:r>
        <w:t>m.l.</w:t>
      </w:r>
      <w:proofErr w:type="spellEnd"/>
      <w:r>
        <w:t>, respectivamente y</w:t>
      </w:r>
      <w:r>
        <w:rPr>
          <w:spacing w:val="1"/>
        </w:rPr>
        <w:t xml:space="preserve"> </w:t>
      </w:r>
      <w:r>
        <w:t>una anchura de</w:t>
      </w:r>
      <w:r>
        <w:tab/>
      </w:r>
      <w:r>
        <w:tab/>
        <w:t>4,00 m. con una superficie hormigonada de 792,88 m2, para su empleo</w:t>
      </w:r>
      <w:r>
        <w:rPr>
          <w:spacing w:val="-50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cultivo</w:t>
      </w:r>
      <w:r>
        <w:rPr>
          <w:spacing w:val="-3"/>
        </w:rPr>
        <w:t xml:space="preserve"> </w:t>
      </w:r>
      <w:r>
        <w:t>del</w:t>
      </w:r>
      <w:r>
        <w:tab/>
      </w:r>
      <w:r>
        <w:tab/>
        <w:t>tomate, y</w:t>
      </w:r>
      <w:r>
        <w:rPr>
          <w:spacing w:val="1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altura</w:t>
      </w:r>
      <w:r>
        <w:rPr>
          <w:spacing w:val="2"/>
        </w:rPr>
        <w:t xml:space="preserve"> </w:t>
      </w:r>
      <w:r>
        <w:t>de 15 cm., adaptándose a</w:t>
      </w:r>
      <w:r>
        <w:rPr>
          <w:spacing w:val="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límites</w:t>
      </w:r>
      <w:r>
        <w:rPr>
          <w:spacing w:val="3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t>parcelas,</w:t>
      </w:r>
      <w:r>
        <w:rPr>
          <w:spacing w:val="-3"/>
        </w:rPr>
        <w:t xml:space="preserve"> </w:t>
      </w:r>
      <w:r>
        <w:t>alterando</w:t>
      </w:r>
      <w:r>
        <w:rPr>
          <w:spacing w:val="-2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menos</w:t>
      </w:r>
      <w:r>
        <w:tab/>
        <w:t>posible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terreno. Se</w:t>
      </w:r>
      <w:r>
        <w:rPr>
          <w:spacing w:val="-1"/>
        </w:rPr>
        <w:t xml:space="preserve"> </w:t>
      </w:r>
      <w:r>
        <w:t>tratará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adaptarse</w:t>
      </w:r>
      <w:r>
        <w:rPr>
          <w:spacing w:val="-1"/>
        </w:rPr>
        <w:t xml:space="preserve"> </w:t>
      </w:r>
      <w:r>
        <w:t>a los niveles</w:t>
      </w:r>
      <w:r>
        <w:rPr>
          <w:spacing w:val="1"/>
        </w:rPr>
        <w:t xml:space="preserve"> </w:t>
      </w:r>
      <w:r>
        <w:t>existentes</w:t>
      </w:r>
      <w:r>
        <w:rPr>
          <w:spacing w:val="3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terreno,</w:t>
      </w:r>
      <w:r>
        <w:rPr>
          <w:spacing w:val="2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escaso</w:t>
      </w:r>
    </w:p>
    <w:p w:rsidR="00AF4B55" w:rsidRDefault="00FE6C05">
      <w:pPr>
        <w:pStyle w:val="Textoindependiente"/>
        <w:spacing w:line="221" w:lineRule="exact"/>
        <w:ind w:left="2032"/>
      </w:pPr>
      <w:proofErr w:type="gramStart"/>
      <w:r>
        <w:t>movimiento</w:t>
      </w:r>
      <w:proofErr w:type="gramEnd"/>
      <w:r>
        <w:rPr>
          <w:spacing w:val="-4"/>
        </w:rPr>
        <w:t xml:space="preserve"> </w:t>
      </w:r>
      <w:r>
        <w:t>del mismo.</w:t>
      </w:r>
    </w:p>
    <w:p w:rsidR="00AF4B55" w:rsidRDefault="00FE6C05">
      <w:pPr>
        <w:pStyle w:val="Textoindependiente"/>
        <w:tabs>
          <w:tab w:val="left" w:pos="2741"/>
          <w:tab w:val="left" w:pos="3449"/>
          <w:tab w:val="left" w:pos="4159"/>
        </w:tabs>
        <w:spacing w:before="4" w:line="244" w:lineRule="auto"/>
        <w:ind w:left="1324" w:right="1862" w:firstLine="708"/>
      </w:pPr>
      <w:r>
        <w:t>El</w:t>
      </w:r>
      <w:r>
        <w:rPr>
          <w:spacing w:val="2"/>
        </w:rPr>
        <w:t xml:space="preserve"> </w:t>
      </w:r>
      <w:r>
        <w:t>firme</w:t>
      </w:r>
      <w:r>
        <w:rPr>
          <w:spacing w:val="-1"/>
        </w:rPr>
        <w:t xml:space="preserve"> </w:t>
      </w:r>
      <w:r>
        <w:t>a emplear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construido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hormigón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masa</w:t>
      </w:r>
      <w:r>
        <w:rPr>
          <w:spacing w:val="-1"/>
        </w:rPr>
        <w:t xml:space="preserve"> </w:t>
      </w:r>
      <w:r>
        <w:t>HM-25</w:t>
      </w:r>
      <w:r>
        <w:rPr>
          <w:spacing w:val="-1"/>
        </w:rPr>
        <w:t xml:space="preserve"> </w:t>
      </w:r>
      <w:r>
        <w:t>armado muy</w:t>
      </w:r>
      <w:r>
        <w:rPr>
          <w:spacing w:val="1"/>
        </w:rPr>
        <w:t xml:space="preserve"> </w:t>
      </w:r>
      <w:r>
        <w:t>ligeramente.</w:t>
      </w:r>
      <w:r>
        <w:tab/>
        <w:t>La</w:t>
      </w:r>
      <w:r>
        <w:rPr>
          <w:spacing w:val="1"/>
        </w:rPr>
        <w:t xml:space="preserve"> </w:t>
      </w:r>
      <w:r>
        <w:t>armadura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reduce a</w:t>
      </w:r>
      <w:r>
        <w:rPr>
          <w:spacing w:val="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acero</w:t>
      </w:r>
      <w:r>
        <w:rPr>
          <w:spacing w:val="2"/>
        </w:rPr>
        <w:t xml:space="preserve"> </w:t>
      </w:r>
      <w:r>
        <w:t>de contorno,</w:t>
      </w:r>
      <w:r>
        <w:rPr>
          <w:spacing w:val="-1"/>
        </w:rPr>
        <w:t xml:space="preserve"> </w:t>
      </w:r>
      <w:r>
        <w:t>(</w:t>
      </w:r>
      <w:proofErr w:type="spellStart"/>
      <w:r>
        <w:t>mallazo</w:t>
      </w:r>
      <w:proofErr w:type="spellEnd"/>
      <w:r>
        <w:rPr>
          <w:spacing w:val="2"/>
        </w:rPr>
        <w:t xml:space="preserve"> </w:t>
      </w:r>
      <w:r>
        <w:t>Ø8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15x15 cm)</w:t>
      </w:r>
      <w:r>
        <w:rPr>
          <w:spacing w:val="1"/>
        </w:rPr>
        <w:t xml:space="preserve"> </w:t>
      </w:r>
      <w:r>
        <w:t>reforzado</w:t>
      </w:r>
      <w:r>
        <w:rPr>
          <w:spacing w:val="-2"/>
        </w:rPr>
        <w:t xml:space="preserve"> </w:t>
      </w:r>
      <w:r>
        <w:t>en los</w:t>
      </w:r>
      <w:r>
        <w:tab/>
        <w:t>ángulos con hierros del mismo diámetro que el periférico (Ø8), Y</w:t>
      </w:r>
      <w:r>
        <w:rPr>
          <w:spacing w:val="1"/>
        </w:rPr>
        <w:t xml:space="preserve"> </w:t>
      </w:r>
      <w:r>
        <w:t>hierros</w:t>
      </w:r>
      <w:r>
        <w:rPr>
          <w:spacing w:val="-3"/>
        </w:rPr>
        <w:t xml:space="preserve"> </w:t>
      </w:r>
      <w:r>
        <w:t>pasantes entre</w:t>
      </w:r>
      <w:r>
        <w:rPr>
          <w:spacing w:val="-3"/>
        </w:rPr>
        <w:t xml:space="preserve"> </w:t>
      </w:r>
      <w:r>
        <w:t>losas</w:t>
      </w:r>
      <w:r>
        <w:tab/>
        <w:t>contiguas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diámetro</w:t>
      </w:r>
      <w:r>
        <w:rPr>
          <w:spacing w:val="-1"/>
        </w:rPr>
        <w:t xml:space="preserve"> </w:t>
      </w:r>
      <w:r>
        <w:t>Ø16 y de</w:t>
      </w:r>
      <w:r>
        <w:rPr>
          <w:spacing w:val="-2"/>
        </w:rPr>
        <w:t xml:space="preserve"> </w:t>
      </w:r>
      <w:r>
        <w:t>longitud</w:t>
      </w:r>
      <w:r>
        <w:rPr>
          <w:spacing w:val="-1"/>
        </w:rPr>
        <w:t xml:space="preserve"> </w:t>
      </w:r>
      <w:r>
        <w:t>50 cm,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sirven</w:t>
      </w:r>
      <w:r>
        <w:rPr>
          <w:spacing w:val="-1"/>
        </w:rPr>
        <w:t xml:space="preserve"> </w:t>
      </w:r>
      <w:r>
        <w:t>de</w:t>
      </w:r>
    </w:p>
    <w:p w:rsidR="00AF4B55" w:rsidRDefault="00FE6C05">
      <w:pPr>
        <w:pStyle w:val="Textoindependiente"/>
        <w:spacing w:line="223" w:lineRule="exact"/>
        <w:ind w:left="1324"/>
      </w:pPr>
      <w:r>
        <w:t>«</w:t>
      </w:r>
      <w:proofErr w:type="gramStart"/>
      <w:r>
        <w:t>conectadores</w:t>
      </w:r>
      <w:proofErr w:type="gramEnd"/>
      <w:r>
        <w:t>»</w:t>
      </w:r>
      <w:r>
        <w:rPr>
          <w:spacing w:val="-3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ellas.</w:t>
      </w:r>
    </w:p>
    <w:p w:rsidR="00AF4B55" w:rsidRDefault="00AF4B55">
      <w:pPr>
        <w:pStyle w:val="Textoindependiente"/>
        <w:spacing w:before="4"/>
      </w:pPr>
    </w:p>
    <w:p w:rsidR="00AF4B55" w:rsidRDefault="00FE6C05">
      <w:pPr>
        <w:pStyle w:val="Heading4"/>
        <w:ind w:left="2032"/>
      </w:pPr>
      <w:r>
        <w:rPr>
          <w:noProof/>
          <w:lang w:eastAsia="es-ES"/>
        </w:rPr>
        <w:drawing>
          <wp:anchor distT="0" distB="0" distL="0" distR="0" simplePos="0" relativeHeight="1582899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140714</wp:posOffset>
            </wp:positionV>
            <wp:extent cx="330200" cy="3937000"/>
            <wp:effectExtent l="0" t="0" r="0" b="0"/>
            <wp:wrapNone/>
            <wp:docPr id="2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CONSTRUCCIÓN</w:t>
      </w:r>
      <w:r>
        <w:rPr>
          <w:spacing w:val="-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ALMACÉN</w:t>
      </w:r>
      <w:r>
        <w:rPr>
          <w:spacing w:val="-11"/>
        </w:rPr>
        <w:t xml:space="preserve"> </w:t>
      </w:r>
      <w:r>
        <w:t>AGRÍCOLA</w:t>
      </w:r>
    </w:p>
    <w:p w:rsidR="00AF4B55" w:rsidRDefault="004B2364">
      <w:pPr>
        <w:pStyle w:val="Textoindependiente"/>
        <w:tabs>
          <w:tab w:val="left" w:pos="2031"/>
          <w:tab w:val="left" w:pos="3449"/>
        </w:tabs>
        <w:spacing w:before="3" w:line="244" w:lineRule="auto"/>
        <w:ind w:left="1324" w:right="1787" w:firstLine="708"/>
      </w:pPr>
      <w:r>
        <w:pict>
          <v:shape id="_x0000_s1160" type="#_x0000_t202" style="position:absolute;left:0;text-align:left;margin-left:567.55pt;margin-top:9.6pt;width:14.75pt;height:301pt;z-index:1583001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47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t>Características constructivas: Se trata de un recinto de planta rectangular con anchura</w:t>
      </w:r>
      <w:r w:rsidR="00FE6C05">
        <w:rPr>
          <w:spacing w:val="1"/>
        </w:rPr>
        <w:t xml:space="preserve"> </w:t>
      </w:r>
      <w:r w:rsidR="00FE6C05">
        <w:t>total</w:t>
      </w:r>
      <w:r w:rsidR="00FE6C05">
        <w:tab/>
        <w:t>de</w:t>
      </w:r>
      <w:r w:rsidR="00FE6C05">
        <w:rPr>
          <w:spacing w:val="-1"/>
        </w:rPr>
        <w:t xml:space="preserve"> </w:t>
      </w:r>
      <w:r w:rsidR="00FE6C05">
        <w:t>6,0 m y longitud</w:t>
      </w:r>
      <w:r w:rsidR="00FE6C05">
        <w:rPr>
          <w:spacing w:val="1"/>
        </w:rPr>
        <w:t xml:space="preserve"> </w:t>
      </w:r>
      <w:r w:rsidR="00FE6C05">
        <w:t>de</w:t>
      </w:r>
      <w:r w:rsidR="00FE6C05">
        <w:rPr>
          <w:spacing w:val="-1"/>
        </w:rPr>
        <w:t xml:space="preserve"> </w:t>
      </w:r>
      <w:r w:rsidR="00FE6C05">
        <w:t>15,00</w:t>
      </w:r>
      <w:r w:rsidR="00FE6C05">
        <w:rPr>
          <w:spacing w:val="1"/>
        </w:rPr>
        <w:t xml:space="preserve"> </w:t>
      </w:r>
      <w:r w:rsidR="00FE6C05">
        <w:t>metros. Presenta</w:t>
      </w:r>
      <w:r w:rsidR="00FE6C05">
        <w:rPr>
          <w:spacing w:val="-1"/>
        </w:rPr>
        <w:t xml:space="preserve"> </w:t>
      </w:r>
      <w:r w:rsidR="00FE6C05">
        <w:t>una</w:t>
      </w:r>
      <w:r w:rsidR="00FE6C05">
        <w:rPr>
          <w:spacing w:val="1"/>
        </w:rPr>
        <w:t xml:space="preserve"> </w:t>
      </w:r>
      <w:r w:rsidR="00FE6C05">
        <w:t>estructura</w:t>
      </w:r>
      <w:r w:rsidR="00FE6C05">
        <w:rPr>
          <w:spacing w:val="1"/>
        </w:rPr>
        <w:t xml:space="preserve"> </w:t>
      </w:r>
      <w:r w:rsidR="00FE6C05">
        <w:t>sencilla,</w:t>
      </w:r>
      <w:r w:rsidR="00FE6C05">
        <w:rPr>
          <w:spacing w:val="-1"/>
        </w:rPr>
        <w:t xml:space="preserve"> </w:t>
      </w:r>
      <w:r w:rsidR="00FE6C05">
        <w:t>de</w:t>
      </w:r>
      <w:r w:rsidR="00FE6C05">
        <w:rPr>
          <w:spacing w:val="-1"/>
        </w:rPr>
        <w:t xml:space="preserve"> </w:t>
      </w:r>
      <w:r w:rsidR="00FE6C05">
        <w:t>una</w:t>
      </w:r>
      <w:r w:rsidR="00FE6C05">
        <w:rPr>
          <w:spacing w:val="1"/>
        </w:rPr>
        <w:t xml:space="preserve"> </w:t>
      </w:r>
      <w:r w:rsidR="00FE6C05">
        <w:t>sola</w:t>
      </w:r>
      <w:r w:rsidR="00FE6C05">
        <w:rPr>
          <w:spacing w:val="1"/>
        </w:rPr>
        <w:t xml:space="preserve"> </w:t>
      </w:r>
      <w:r w:rsidR="00FE6C05">
        <w:t>planta,</w:t>
      </w:r>
      <w:r w:rsidR="00FE6C05">
        <w:rPr>
          <w:spacing w:val="1"/>
        </w:rPr>
        <w:t xml:space="preserve"> </w:t>
      </w:r>
      <w:r w:rsidR="00FE6C05">
        <w:t>construida a base de pórticos longitudinales de hormigón armado, formados por pilares</w:t>
      </w:r>
      <w:r w:rsidR="00FE6C05">
        <w:rPr>
          <w:spacing w:val="-51"/>
        </w:rPr>
        <w:t xml:space="preserve"> </w:t>
      </w:r>
      <w:r w:rsidR="00FE6C05">
        <w:t>de</w:t>
      </w:r>
      <w:r w:rsidR="00FE6C05">
        <w:tab/>
        <w:t>sección</w:t>
      </w:r>
      <w:r w:rsidR="00FE6C05">
        <w:rPr>
          <w:spacing w:val="-1"/>
        </w:rPr>
        <w:t xml:space="preserve"> </w:t>
      </w:r>
      <w:r w:rsidR="00FE6C05">
        <w:t>cuadrada</w:t>
      </w:r>
      <w:r w:rsidR="00FE6C05">
        <w:rPr>
          <w:spacing w:val="2"/>
        </w:rPr>
        <w:t xml:space="preserve"> </w:t>
      </w:r>
      <w:r w:rsidR="00FE6C05">
        <w:t>de 20</w:t>
      </w:r>
      <w:r w:rsidR="00FE6C05">
        <w:rPr>
          <w:spacing w:val="2"/>
        </w:rPr>
        <w:t xml:space="preserve"> </w:t>
      </w:r>
      <w:r w:rsidR="00FE6C05">
        <w:t>x</w:t>
      </w:r>
      <w:r w:rsidR="00FE6C05">
        <w:rPr>
          <w:spacing w:val="1"/>
        </w:rPr>
        <w:t xml:space="preserve"> </w:t>
      </w:r>
      <w:r w:rsidR="00FE6C05">
        <w:t>20</w:t>
      </w:r>
      <w:r w:rsidR="00FE6C05">
        <w:rPr>
          <w:spacing w:val="2"/>
        </w:rPr>
        <w:t xml:space="preserve"> </w:t>
      </w:r>
      <w:r w:rsidR="00FE6C05">
        <w:t>cm</w:t>
      </w:r>
      <w:r w:rsidR="00FE6C05">
        <w:rPr>
          <w:spacing w:val="2"/>
        </w:rPr>
        <w:t xml:space="preserve"> </w:t>
      </w:r>
      <w:r w:rsidR="00FE6C05">
        <w:t>con</w:t>
      </w:r>
      <w:r w:rsidR="00FE6C05">
        <w:rPr>
          <w:spacing w:val="2"/>
        </w:rPr>
        <w:t xml:space="preserve"> </w:t>
      </w:r>
      <w:r w:rsidR="00FE6C05">
        <w:t>altura</w:t>
      </w:r>
      <w:r w:rsidR="00FE6C05">
        <w:rPr>
          <w:spacing w:val="2"/>
        </w:rPr>
        <w:t xml:space="preserve"> </w:t>
      </w:r>
      <w:r w:rsidR="00FE6C05">
        <w:t>máxima</w:t>
      </w:r>
      <w:r w:rsidR="00FE6C05">
        <w:rPr>
          <w:spacing w:val="-1"/>
        </w:rPr>
        <w:t xml:space="preserve"> </w:t>
      </w:r>
      <w:r w:rsidR="00FE6C05">
        <w:t>de 3,80</w:t>
      </w:r>
      <w:r w:rsidR="00FE6C05">
        <w:rPr>
          <w:spacing w:val="4"/>
        </w:rPr>
        <w:t xml:space="preserve"> </w:t>
      </w:r>
      <w:r w:rsidR="00FE6C05">
        <w:t>m,</w:t>
      </w:r>
      <w:r w:rsidR="00FE6C05">
        <w:rPr>
          <w:spacing w:val="-2"/>
        </w:rPr>
        <w:t xml:space="preserve"> </w:t>
      </w:r>
      <w:r w:rsidR="00FE6C05">
        <w:t>dispuestos</w:t>
      </w:r>
      <w:r w:rsidR="00FE6C05">
        <w:rPr>
          <w:spacing w:val="1"/>
        </w:rPr>
        <w:t xml:space="preserve"> </w:t>
      </w:r>
      <w:r w:rsidR="00FE6C05">
        <w:t>perimetralmente</w:t>
      </w:r>
      <w:r w:rsidR="00FE6C05">
        <w:rPr>
          <w:spacing w:val="-2"/>
        </w:rPr>
        <w:t xml:space="preserve"> </w:t>
      </w:r>
      <w:r w:rsidR="00FE6C05">
        <w:t>y</w:t>
      </w:r>
      <w:r w:rsidR="00FE6C05">
        <w:tab/>
        <w:t>vigas</w:t>
      </w:r>
      <w:r w:rsidR="00FE6C05">
        <w:rPr>
          <w:spacing w:val="2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sección</w:t>
      </w:r>
      <w:r w:rsidR="00FE6C05">
        <w:rPr>
          <w:spacing w:val="1"/>
        </w:rPr>
        <w:t xml:space="preserve"> </w:t>
      </w:r>
      <w:r w:rsidR="00FE6C05">
        <w:t>30</w:t>
      </w:r>
      <w:r w:rsidR="00FE6C05">
        <w:rPr>
          <w:spacing w:val="3"/>
        </w:rPr>
        <w:t xml:space="preserve"> </w:t>
      </w:r>
      <w:r w:rsidR="00FE6C05">
        <w:t>x</w:t>
      </w:r>
      <w:r w:rsidR="00FE6C05">
        <w:rPr>
          <w:spacing w:val="2"/>
        </w:rPr>
        <w:t xml:space="preserve"> </w:t>
      </w:r>
      <w:r w:rsidR="00FE6C05">
        <w:t>30</w:t>
      </w:r>
      <w:r w:rsidR="00FE6C05">
        <w:rPr>
          <w:spacing w:val="3"/>
        </w:rPr>
        <w:t xml:space="preserve"> </w:t>
      </w:r>
      <w:r w:rsidR="00FE6C05">
        <w:t>cm.</w:t>
      </w:r>
    </w:p>
    <w:p w:rsidR="00AF4B55" w:rsidRDefault="00FE6C05">
      <w:pPr>
        <w:pStyle w:val="Prrafodelista"/>
        <w:numPr>
          <w:ilvl w:val="0"/>
          <w:numId w:val="28"/>
        </w:numPr>
        <w:tabs>
          <w:tab w:val="left" w:pos="2154"/>
        </w:tabs>
        <w:spacing w:line="222" w:lineRule="exact"/>
        <w:ind w:left="2153"/>
        <w:rPr>
          <w:sz w:val="20"/>
        </w:rPr>
      </w:pPr>
      <w:r>
        <w:rPr>
          <w:sz w:val="20"/>
        </w:rPr>
        <w:t>Cimientos:</w:t>
      </w:r>
      <w:r>
        <w:rPr>
          <w:spacing w:val="-4"/>
          <w:sz w:val="20"/>
        </w:rPr>
        <w:t xml:space="preserve"> </w:t>
      </w:r>
      <w:r>
        <w:rPr>
          <w:sz w:val="20"/>
        </w:rPr>
        <w:t>formados por</w:t>
      </w:r>
      <w:r>
        <w:rPr>
          <w:spacing w:val="-1"/>
          <w:sz w:val="20"/>
        </w:rPr>
        <w:t xml:space="preserve"> </w:t>
      </w:r>
      <w:r>
        <w:rPr>
          <w:sz w:val="20"/>
        </w:rPr>
        <w:t>zapatas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hormigón</w:t>
      </w:r>
      <w:r>
        <w:rPr>
          <w:spacing w:val="-3"/>
          <w:sz w:val="20"/>
        </w:rPr>
        <w:t xml:space="preserve"> </w:t>
      </w:r>
      <w:r>
        <w:rPr>
          <w:sz w:val="20"/>
        </w:rPr>
        <w:t>armado</w:t>
      </w:r>
    </w:p>
    <w:p w:rsidR="00AF4B55" w:rsidRDefault="00FE6C05">
      <w:pPr>
        <w:pStyle w:val="Prrafodelista"/>
        <w:numPr>
          <w:ilvl w:val="0"/>
          <w:numId w:val="28"/>
        </w:numPr>
        <w:tabs>
          <w:tab w:val="left" w:pos="2154"/>
          <w:tab w:val="left" w:pos="2741"/>
        </w:tabs>
        <w:spacing w:before="4" w:line="244" w:lineRule="auto"/>
        <w:ind w:right="1859" w:firstLine="708"/>
        <w:rPr>
          <w:sz w:val="20"/>
        </w:rPr>
      </w:pPr>
      <w:r>
        <w:rPr>
          <w:sz w:val="20"/>
        </w:rPr>
        <w:t>Solera: Formada por una primera capa de grava de 0,10 m. de espesor, que sirve de</w:t>
      </w:r>
      <w:r>
        <w:rPr>
          <w:spacing w:val="-51"/>
          <w:sz w:val="20"/>
        </w:rPr>
        <w:t xml:space="preserve"> </w:t>
      </w:r>
      <w:r>
        <w:rPr>
          <w:sz w:val="20"/>
        </w:rPr>
        <w:t>asiento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otra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hormigón en</w:t>
      </w:r>
      <w:r>
        <w:rPr>
          <w:spacing w:val="1"/>
          <w:sz w:val="20"/>
        </w:rPr>
        <w:t xml:space="preserve"> </w:t>
      </w:r>
      <w:r>
        <w:rPr>
          <w:sz w:val="20"/>
        </w:rPr>
        <w:t>masa H -15 de</w:t>
      </w:r>
      <w:r>
        <w:rPr>
          <w:spacing w:val="-1"/>
          <w:sz w:val="20"/>
        </w:rPr>
        <w:t xml:space="preserve"> </w:t>
      </w:r>
      <w:r>
        <w:rPr>
          <w:sz w:val="20"/>
        </w:rPr>
        <w:t>0,10</w:t>
      </w:r>
      <w:r>
        <w:rPr>
          <w:spacing w:val="2"/>
          <w:sz w:val="20"/>
        </w:rPr>
        <w:t xml:space="preserve"> </w:t>
      </w:r>
      <w:r>
        <w:rPr>
          <w:sz w:val="20"/>
        </w:rPr>
        <w:t>metros</w:t>
      </w:r>
      <w:r>
        <w:rPr>
          <w:spacing w:val="2"/>
          <w:sz w:val="20"/>
        </w:rPr>
        <w:t xml:space="preserve"> </w:t>
      </w:r>
      <w:r>
        <w:rPr>
          <w:sz w:val="20"/>
        </w:rPr>
        <w:t>de espesor</w:t>
      </w:r>
      <w:r>
        <w:rPr>
          <w:spacing w:val="1"/>
          <w:sz w:val="20"/>
        </w:rPr>
        <w:t xml:space="preserve"> </w:t>
      </w:r>
      <w:r>
        <w:rPr>
          <w:sz w:val="20"/>
        </w:rPr>
        <w:t>terminado con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ruleteado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z w:val="20"/>
        </w:rPr>
        <w:tab/>
        <w:t>mortero</w:t>
      </w:r>
      <w:r>
        <w:rPr>
          <w:spacing w:val="-1"/>
          <w:sz w:val="20"/>
        </w:rPr>
        <w:t xml:space="preserve"> </w:t>
      </w:r>
      <w:r>
        <w:rPr>
          <w:sz w:val="20"/>
        </w:rPr>
        <w:t>de C.P.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pavimento</w:t>
      </w:r>
      <w:r>
        <w:rPr>
          <w:spacing w:val="1"/>
          <w:sz w:val="20"/>
        </w:rPr>
        <w:t xml:space="preserve"> </w:t>
      </w:r>
      <w:r>
        <w:rPr>
          <w:sz w:val="20"/>
        </w:rPr>
        <w:t>elegido</w:t>
      </w:r>
      <w:r>
        <w:rPr>
          <w:spacing w:val="2"/>
          <w:sz w:val="20"/>
        </w:rPr>
        <w:t xml:space="preserve"> </w:t>
      </w:r>
      <w:r>
        <w:rPr>
          <w:sz w:val="20"/>
        </w:rPr>
        <w:t>será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granitomezclado</w:t>
      </w:r>
      <w:proofErr w:type="spellEnd"/>
      <w:r>
        <w:rPr>
          <w:sz w:val="20"/>
        </w:rPr>
        <w:t>.</w:t>
      </w:r>
    </w:p>
    <w:p w:rsidR="00AF4B55" w:rsidRDefault="00FE6C05">
      <w:pPr>
        <w:pStyle w:val="Textoindependiente"/>
        <w:tabs>
          <w:tab w:val="left" w:pos="2741"/>
        </w:tabs>
        <w:spacing w:line="244" w:lineRule="auto"/>
        <w:ind w:left="1324" w:right="1883" w:firstLine="708"/>
        <w:jc w:val="both"/>
      </w:pPr>
      <w:r>
        <w:t>Se completa la estructura con un cerramiento realizado con fábrica de bloque de 20 x</w:t>
      </w:r>
      <w:r>
        <w:rPr>
          <w:spacing w:val="-51"/>
        </w:rPr>
        <w:t xml:space="preserve"> </w:t>
      </w:r>
      <w:r>
        <w:t>25 x</w:t>
      </w:r>
      <w:r>
        <w:rPr>
          <w:spacing w:val="2"/>
        </w:rPr>
        <w:t xml:space="preserve"> </w:t>
      </w:r>
      <w:r>
        <w:t>50</w:t>
      </w:r>
      <w:r>
        <w:tab/>
        <w:t xml:space="preserve">cm. El forjado es unidireccional, con </w:t>
      </w:r>
      <w:proofErr w:type="spellStart"/>
      <w:r>
        <w:t>semiviguetas</w:t>
      </w:r>
      <w:proofErr w:type="spellEnd"/>
      <w:r>
        <w:t xml:space="preserve"> (doble vigueta) y bovedillas</w:t>
      </w:r>
      <w:r>
        <w:rPr>
          <w:spacing w:val="-52"/>
        </w:rPr>
        <w:t xml:space="preserve"> </w:t>
      </w:r>
      <w:r>
        <w:t>con canto total</w:t>
      </w:r>
      <w:r>
        <w:rPr>
          <w:spacing w:val="1"/>
        </w:rPr>
        <w:t xml:space="preserve"> </w:t>
      </w:r>
      <w:r>
        <w:t xml:space="preserve">de 30 cm. Las </w:t>
      </w:r>
      <w:proofErr w:type="spellStart"/>
      <w:r>
        <w:t>semiviguetas</w:t>
      </w:r>
      <w:proofErr w:type="spellEnd"/>
      <w:r>
        <w:t xml:space="preserve"> con una longitud total de 3,80 m están apoyadas</w:t>
      </w:r>
      <w:r>
        <w:rPr>
          <w:spacing w:val="1"/>
        </w:rPr>
        <w:t xml:space="preserve"> </w:t>
      </w:r>
      <w:r>
        <w:t>sobre</w:t>
      </w:r>
      <w:r>
        <w:rPr>
          <w:spacing w:val="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vigas</w:t>
      </w:r>
      <w:r>
        <w:rPr>
          <w:spacing w:val="3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pórticos.</w:t>
      </w:r>
    </w:p>
    <w:p w:rsidR="00AF4B55" w:rsidRDefault="00FE6C05">
      <w:pPr>
        <w:pStyle w:val="Textoindependiente"/>
        <w:spacing w:line="244" w:lineRule="auto"/>
        <w:ind w:left="2032" w:right="1796"/>
      </w:pPr>
      <w:r>
        <w:t>La cubierta será inclinada a dos aguas, realizada con tabiques palomeros y tendrá una</w:t>
      </w:r>
      <w:r>
        <w:rPr>
          <w:spacing w:val="-51"/>
        </w:rPr>
        <w:t xml:space="preserve"> </w:t>
      </w:r>
      <w:r>
        <w:t>inclinación</w:t>
      </w:r>
      <w:r>
        <w:rPr>
          <w:spacing w:val="-1"/>
        </w:rPr>
        <w:t xml:space="preserve"> </w:t>
      </w:r>
      <w:r>
        <w:t>de 11,30º</w:t>
      </w:r>
      <w:r>
        <w:rPr>
          <w:spacing w:val="-1"/>
        </w:rPr>
        <w:t xml:space="preserve"> </w:t>
      </w:r>
      <w:r>
        <w:t>rematada</w:t>
      </w:r>
      <w:r>
        <w:rPr>
          <w:spacing w:val="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plancha</w:t>
      </w:r>
      <w:r>
        <w:rPr>
          <w:spacing w:val="2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teja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rojo mate.</w:t>
      </w:r>
    </w:p>
    <w:p w:rsidR="00AF4B55" w:rsidRDefault="00FE6C05">
      <w:pPr>
        <w:pStyle w:val="Textoindependiente"/>
        <w:spacing w:line="244" w:lineRule="auto"/>
        <w:ind w:left="2032" w:right="1979"/>
      </w:pPr>
      <w:r>
        <w:t>El habitáculo para almacenamiento de plaguicidas se encuentra en las zonas menos</w:t>
      </w:r>
      <w:r>
        <w:rPr>
          <w:spacing w:val="-51"/>
        </w:rPr>
        <w:t xml:space="preserve"> </w:t>
      </w:r>
      <w:r>
        <w:t>transitadas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separadas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tabique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dotadas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ventana de</w:t>
      </w:r>
      <w:r>
        <w:rPr>
          <w:spacing w:val="-3"/>
        </w:rPr>
        <w:t xml:space="preserve"> </w:t>
      </w:r>
      <w:r>
        <w:t>ventilación.</w:t>
      </w:r>
    </w:p>
    <w:p w:rsidR="00AF4B55" w:rsidRDefault="00AF4B55">
      <w:pPr>
        <w:pStyle w:val="Textoindependiente"/>
        <w:spacing w:before="5"/>
        <w:rPr>
          <w:sz w:val="19"/>
        </w:rPr>
      </w:pPr>
    </w:p>
    <w:p w:rsidR="00AF4B55" w:rsidRDefault="00FE6C05">
      <w:pPr>
        <w:pStyle w:val="Textoindependiente"/>
        <w:ind w:left="2032"/>
      </w:pPr>
      <w:r>
        <w:t>Distribución</w:t>
      </w:r>
      <w:r>
        <w:rPr>
          <w:spacing w:val="-7"/>
        </w:rPr>
        <w:t xml:space="preserve"> </w:t>
      </w:r>
      <w:r>
        <w:t>interior:</w:t>
      </w:r>
    </w:p>
    <w:p w:rsidR="00AF4B55" w:rsidRDefault="00FE6C05">
      <w:pPr>
        <w:pStyle w:val="Textoindependiente"/>
        <w:spacing w:before="4" w:line="244" w:lineRule="auto"/>
        <w:ind w:left="2032" w:right="1702"/>
      </w:pPr>
      <w:r>
        <w:t>La superficie útil del recinto es de 79,79 m2, puesto que los 90,0 m2 totales exteriores,</w:t>
      </w:r>
      <w:r>
        <w:rPr>
          <w:spacing w:val="-51"/>
        </w:rPr>
        <w:t xml:space="preserve"> </w:t>
      </w:r>
      <w:r>
        <w:t>interiormente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dividen</w:t>
      </w:r>
      <w:r>
        <w:rPr>
          <w:spacing w:val="-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tabiques</w:t>
      </w:r>
      <w:r>
        <w:rPr>
          <w:spacing w:val="2"/>
        </w:rPr>
        <w:t xml:space="preserve"> </w:t>
      </w:r>
      <w:r>
        <w:t>con fábrica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bloque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x 50 cm en</w:t>
      </w:r>
    </w:p>
    <w:p w:rsidR="00AF4B55" w:rsidRDefault="00FE6C05">
      <w:pPr>
        <w:pStyle w:val="Textoindependiente"/>
        <w:spacing w:line="225" w:lineRule="exact"/>
        <w:ind w:right="5345"/>
        <w:jc w:val="right"/>
      </w:pPr>
      <w:proofErr w:type="gramStart"/>
      <w:r>
        <w:t>varios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>habitáculos,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superficie</w:t>
      </w:r>
      <w:r>
        <w:rPr>
          <w:spacing w:val="-4"/>
        </w:rPr>
        <w:t xml:space="preserve"> </w:t>
      </w:r>
      <w:r>
        <w:t>interior:</w:t>
      </w:r>
    </w:p>
    <w:p w:rsidR="00AF4B55" w:rsidRDefault="00FE6C05">
      <w:pPr>
        <w:pStyle w:val="Prrafodelista"/>
        <w:numPr>
          <w:ilvl w:val="0"/>
          <w:numId w:val="28"/>
        </w:numPr>
        <w:tabs>
          <w:tab w:val="left" w:pos="2154"/>
        </w:tabs>
        <w:spacing w:before="3"/>
        <w:ind w:left="2153" w:right="5355" w:hanging="2154"/>
        <w:jc w:val="right"/>
        <w:rPr>
          <w:sz w:val="20"/>
        </w:rPr>
      </w:pPr>
      <w:r>
        <w:rPr>
          <w:sz w:val="20"/>
        </w:rPr>
        <w:t>Cuarto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riegos,</w:t>
      </w:r>
      <w:r>
        <w:rPr>
          <w:spacing w:val="-2"/>
          <w:sz w:val="20"/>
        </w:rPr>
        <w:t xml:space="preserve"> </w:t>
      </w:r>
      <w:r>
        <w:rPr>
          <w:sz w:val="20"/>
        </w:rPr>
        <w:t>aperos,</w:t>
      </w:r>
      <w:r>
        <w:rPr>
          <w:spacing w:val="-3"/>
          <w:sz w:val="20"/>
        </w:rPr>
        <w:t xml:space="preserve"> </w:t>
      </w:r>
      <w:r>
        <w:rPr>
          <w:sz w:val="20"/>
        </w:rPr>
        <w:t>almacén:</w:t>
      </w:r>
      <w:r>
        <w:rPr>
          <w:spacing w:val="-2"/>
          <w:sz w:val="20"/>
        </w:rPr>
        <w:t xml:space="preserve"> </w:t>
      </w:r>
      <w:r>
        <w:rPr>
          <w:sz w:val="20"/>
        </w:rPr>
        <w:t>55,89</w:t>
      </w:r>
      <w:r>
        <w:rPr>
          <w:spacing w:val="1"/>
          <w:sz w:val="20"/>
        </w:rPr>
        <w:t xml:space="preserve"> </w:t>
      </w:r>
      <w:r>
        <w:rPr>
          <w:sz w:val="20"/>
        </w:rPr>
        <w:t>m2</w:t>
      </w:r>
    </w:p>
    <w:p w:rsidR="00AF4B55" w:rsidRDefault="00FE6C05">
      <w:pPr>
        <w:pStyle w:val="Textoindependiente"/>
        <w:spacing w:before="1"/>
        <w:rPr>
          <w:sz w:val="29"/>
        </w:rPr>
      </w:pPr>
      <w:r>
        <w:rPr>
          <w:noProof/>
          <w:lang w:eastAsia="es-ES"/>
        </w:rPr>
        <w:drawing>
          <wp:anchor distT="0" distB="0" distL="0" distR="0" simplePos="0" relativeHeight="195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233827</wp:posOffset>
            </wp:positionV>
            <wp:extent cx="5258070" cy="262890"/>
            <wp:effectExtent l="0" t="0" r="0" b="0"/>
            <wp:wrapTopAndBottom/>
            <wp:docPr id="20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9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Prrafodelista"/>
        <w:numPr>
          <w:ilvl w:val="0"/>
          <w:numId w:val="28"/>
        </w:numPr>
        <w:tabs>
          <w:tab w:val="left" w:pos="2154"/>
        </w:tabs>
        <w:spacing w:before="195"/>
        <w:ind w:left="2153"/>
        <w:rPr>
          <w:sz w:val="20"/>
        </w:rPr>
      </w:pPr>
      <w:r>
        <w:rPr>
          <w:sz w:val="20"/>
        </w:rPr>
        <w:lastRenderedPageBreak/>
        <w:t>Cuarto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fertirrigacion</w:t>
      </w:r>
      <w:proofErr w:type="spellEnd"/>
      <w:r>
        <w:rPr>
          <w:sz w:val="20"/>
        </w:rPr>
        <w:t xml:space="preserve"> y</w:t>
      </w:r>
      <w:r>
        <w:rPr>
          <w:spacing w:val="-3"/>
          <w:sz w:val="20"/>
        </w:rPr>
        <w:t xml:space="preserve"> </w:t>
      </w:r>
      <w:r>
        <w:rPr>
          <w:sz w:val="20"/>
        </w:rPr>
        <w:t>oficina:</w:t>
      </w:r>
      <w:r>
        <w:rPr>
          <w:spacing w:val="-2"/>
          <w:sz w:val="20"/>
        </w:rPr>
        <w:t xml:space="preserve"> </w:t>
      </w:r>
      <w:r>
        <w:rPr>
          <w:sz w:val="20"/>
        </w:rPr>
        <w:t>5,00 m2</w:t>
      </w:r>
    </w:p>
    <w:p w:rsidR="00AF4B55" w:rsidRDefault="00FE6C05">
      <w:pPr>
        <w:pStyle w:val="Prrafodelista"/>
        <w:numPr>
          <w:ilvl w:val="0"/>
          <w:numId w:val="28"/>
        </w:numPr>
        <w:tabs>
          <w:tab w:val="left" w:pos="2142"/>
        </w:tabs>
        <w:spacing w:before="4"/>
        <w:ind w:left="2142" w:hanging="110"/>
        <w:rPr>
          <w:sz w:val="20"/>
        </w:rPr>
      </w:pPr>
      <w:r>
        <w:rPr>
          <w:sz w:val="20"/>
        </w:rPr>
        <w:t>Aseo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Vestuario:</w:t>
      </w:r>
      <w:r>
        <w:rPr>
          <w:spacing w:val="-5"/>
          <w:sz w:val="20"/>
        </w:rPr>
        <w:t xml:space="preserve"> </w:t>
      </w:r>
      <w:r>
        <w:rPr>
          <w:sz w:val="20"/>
        </w:rPr>
        <w:t>10,10</w:t>
      </w:r>
    </w:p>
    <w:p w:rsidR="00AF4B55" w:rsidRDefault="00FE6C05">
      <w:pPr>
        <w:pStyle w:val="Prrafodelista"/>
        <w:numPr>
          <w:ilvl w:val="0"/>
          <w:numId w:val="28"/>
        </w:numPr>
        <w:tabs>
          <w:tab w:val="left" w:pos="2154"/>
        </w:tabs>
        <w:spacing w:before="4"/>
        <w:ind w:left="2153"/>
        <w:rPr>
          <w:sz w:val="20"/>
        </w:rPr>
      </w:pPr>
      <w:r>
        <w:rPr>
          <w:sz w:val="20"/>
        </w:rPr>
        <w:t>Cocina,</w:t>
      </w:r>
      <w:r>
        <w:rPr>
          <w:spacing w:val="-2"/>
          <w:sz w:val="20"/>
        </w:rPr>
        <w:t xml:space="preserve"> </w:t>
      </w:r>
      <w:r>
        <w:rPr>
          <w:sz w:val="20"/>
        </w:rPr>
        <w:t>Comedor:</w:t>
      </w:r>
      <w:r>
        <w:rPr>
          <w:spacing w:val="-3"/>
          <w:sz w:val="20"/>
        </w:rPr>
        <w:t xml:space="preserve"> </w:t>
      </w:r>
      <w:r>
        <w:rPr>
          <w:sz w:val="20"/>
        </w:rPr>
        <w:t>8,80</w:t>
      </w:r>
      <w:r>
        <w:rPr>
          <w:spacing w:val="2"/>
          <w:sz w:val="20"/>
        </w:rPr>
        <w:t xml:space="preserve"> </w:t>
      </w:r>
      <w:r>
        <w:rPr>
          <w:sz w:val="20"/>
        </w:rPr>
        <w:t>m2</w:t>
      </w:r>
    </w:p>
    <w:p w:rsidR="00AF4B55" w:rsidRDefault="00AF4B55">
      <w:pPr>
        <w:pStyle w:val="Textoindependiente"/>
        <w:spacing w:before="3"/>
      </w:pPr>
    </w:p>
    <w:p w:rsidR="00AF4B55" w:rsidRDefault="00FE6C05">
      <w:pPr>
        <w:tabs>
          <w:tab w:val="left" w:pos="2741"/>
        </w:tabs>
        <w:spacing w:before="1"/>
        <w:ind w:left="1324" w:right="2118" w:firstLine="708"/>
        <w:rPr>
          <w:rFonts w:ascii="Arial" w:hAnsi="Arial"/>
          <w:b/>
          <w:sz w:val="20"/>
        </w:rPr>
      </w:pPr>
      <w:r>
        <w:rPr>
          <w:sz w:val="20"/>
        </w:rPr>
        <w:t>Licencia urbanística solicitada por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DON DAILOS RAMIREZ VEGA </w:t>
      </w:r>
      <w:r>
        <w:rPr>
          <w:sz w:val="20"/>
        </w:rPr>
        <w:t>localizada en la</w:t>
      </w:r>
      <w:r>
        <w:rPr>
          <w:spacing w:val="-51"/>
          <w:sz w:val="20"/>
        </w:rPr>
        <w:t xml:space="preserve"> </w:t>
      </w:r>
      <w:r>
        <w:rPr>
          <w:sz w:val="20"/>
        </w:rPr>
        <w:t>parcela</w:t>
      </w:r>
      <w:r>
        <w:rPr>
          <w:sz w:val="20"/>
        </w:rPr>
        <w:tab/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TABLADAS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POLIGONO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3;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PARCELA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384;</w:t>
      </w:r>
      <w:r>
        <w:rPr>
          <w:rFonts w:ascii="Arial" w:hAnsi="Arial"/>
          <w:b/>
          <w:spacing w:val="-1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Rec</w:t>
      </w:r>
      <w:proofErr w:type="spellEnd"/>
      <w:r>
        <w:rPr>
          <w:rFonts w:ascii="Arial" w:hAnsi="Arial"/>
          <w:b/>
          <w:sz w:val="20"/>
        </w:rPr>
        <w:t>.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7</w:t>
      </w:r>
    </w:p>
    <w:p w:rsidR="00AF4B55" w:rsidRDefault="00AF4B55">
      <w:pPr>
        <w:pStyle w:val="Textoindependiente"/>
        <w:spacing w:before="11"/>
        <w:rPr>
          <w:rFonts w:ascii="Arial"/>
          <w:b/>
          <w:sz w:val="19"/>
        </w:rPr>
      </w:pPr>
    </w:p>
    <w:p w:rsidR="00AF4B55" w:rsidRDefault="00FE6C05">
      <w:pPr>
        <w:pStyle w:val="Textoindependiente"/>
        <w:spacing w:line="244" w:lineRule="auto"/>
        <w:ind w:left="2032" w:right="1733"/>
      </w:pPr>
      <w:r>
        <w:rPr>
          <w:rFonts w:ascii="Arial" w:hAnsi="Arial"/>
          <w:b/>
        </w:rPr>
        <w:t xml:space="preserve">DEFICIENCIAS </w:t>
      </w:r>
      <w:r>
        <w:t xml:space="preserve">o </w:t>
      </w:r>
      <w:r>
        <w:rPr>
          <w:rFonts w:ascii="Arial" w:hAnsi="Arial"/>
          <w:b/>
        </w:rPr>
        <w:t>INCUMPLIMIENTO</w:t>
      </w:r>
      <w:r>
        <w:t>S advertidos, en caso de juicio de valor expreso</w:t>
      </w:r>
      <w:r>
        <w:rPr>
          <w:spacing w:val="1"/>
        </w:rPr>
        <w:t xml:space="preserve"> </w:t>
      </w:r>
      <w:r>
        <w:t>del informe DESFAVORABLE, su carácter subsanable o insubsanable y su grado de</w:t>
      </w:r>
      <w:r>
        <w:rPr>
          <w:spacing w:val="1"/>
        </w:rPr>
        <w:t xml:space="preserve"> </w:t>
      </w:r>
      <w:r>
        <w:t>relevancia en orden a requerir su rectificación o modificación con anterioridad al trámite</w:t>
      </w:r>
      <w:r>
        <w:rPr>
          <w:spacing w:val="-51"/>
        </w:rPr>
        <w:t xml:space="preserve"> </w:t>
      </w:r>
      <w:r>
        <w:t>de audiencia</w:t>
      </w:r>
      <w:r>
        <w:rPr>
          <w:spacing w:val="3"/>
        </w:rPr>
        <w:t xml:space="preserve"> </w:t>
      </w:r>
      <w:r>
        <w:t>(Art. 16.3</w:t>
      </w:r>
      <w:r>
        <w:rPr>
          <w:spacing w:val="3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Decreto 182/2018):</w:t>
      </w:r>
    </w:p>
    <w:p w:rsidR="00AF4B55" w:rsidRDefault="004B2364">
      <w:pPr>
        <w:pStyle w:val="Heading4"/>
        <w:spacing w:line="223" w:lineRule="exact"/>
        <w:ind w:left="2032"/>
      </w:pPr>
      <w:r>
        <w:pict>
          <v:shape id="_x0000_s1159" type="#_x0000_t202" style="position:absolute;left:0;text-align:left;margin-left:536pt;margin-top:15.75pt;width:32.9pt;height:250.5pt;z-index:1583155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No</w:t>
      </w:r>
      <w:r w:rsidR="00FE6C05">
        <w:rPr>
          <w:spacing w:val="-5"/>
        </w:rPr>
        <w:t xml:space="preserve"> </w:t>
      </w:r>
      <w:r w:rsidR="00FE6C05">
        <w:t>procede.</w:t>
      </w: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AF4B55">
      <w:pPr>
        <w:pStyle w:val="Textoindependiente"/>
        <w:rPr>
          <w:rFonts w:ascii="Arial"/>
          <w:b/>
          <w:sz w:val="18"/>
        </w:rPr>
      </w:pPr>
    </w:p>
    <w:p w:rsidR="00AF4B55" w:rsidRDefault="00FE6C05">
      <w:pPr>
        <w:pStyle w:val="Textoindependiente"/>
        <w:spacing w:line="242" w:lineRule="auto"/>
        <w:ind w:left="2032" w:right="2279"/>
      </w:pPr>
      <w:r>
        <w:rPr>
          <w:rFonts w:ascii="Arial" w:hAnsi="Arial"/>
          <w:b/>
        </w:rPr>
        <w:t xml:space="preserve">REQUISITOS </w:t>
      </w:r>
      <w:r>
        <w:t>del promotor de las obras solicitadas antes, durante y al finalizar la</w:t>
      </w:r>
      <w:r>
        <w:rPr>
          <w:spacing w:val="-51"/>
        </w:rPr>
        <w:t xml:space="preserve"> </w:t>
      </w:r>
      <w:r>
        <w:t>ejecución de</w:t>
      </w:r>
      <w:r>
        <w:rPr>
          <w:spacing w:val="1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mismas:</w:t>
      </w:r>
    </w:p>
    <w:p w:rsidR="00AF4B55" w:rsidRDefault="00FE6C05">
      <w:pPr>
        <w:pStyle w:val="Heading4"/>
        <w:numPr>
          <w:ilvl w:val="1"/>
          <w:numId w:val="28"/>
        </w:numPr>
        <w:tabs>
          <w:tab w:val="left" w:pos="3099"/>
          <w:tab w:val="left" w:pos="3100"/>
        </w:tabs>
        <w:spacing w:line="267" w:lineRule="exact"/>
      </w:pPr>
      <w:r>
        <w:rPr>
          <w:rFonts w:ascii="Microsoft Sans Serif" w:hAnsi="Microsoft Sans Serif"/>
          <w:b w:val="0"/>
        </w:rPr>
        <w:t>El</w:t>
      </w:r>
      <w:r>
        <w:rPr>
          <w:rFonts w:ascii="Microsoft Sans Serif" w:hAnsi="Microsoft Sans Serif"/>
          <w:b w:val="0"/>
          <w:spacing w:val="-1"/>
        </w:rPr>
        <w:t xml:space="preserve"> </w:t>
      </w:r>
      <w:r>
        <w:t>plazo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inicio 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obras</w:t>
      </w:r>
      <w:r>
        <w:rPr>
          <w:spacing w:val="-1"/>
        </w:rPr>
        <w:t xml:space="preserve"> </w:t>
      </w:r>
      <w:r>
        <w:rPr>
          <w:rFonts w:ascii="Microsoft Sans Serif" w:hAnsi="Microsoft Sans Serif"/>
          <w:b w:val="0"/>
        </w:rPr>
        <w:t>es:</w:t>
      </w:r>
      <w:r>
        <w:rPr>
          <w:rFonts w:ascii="Microsoft Sans Serif" w:hAnsi="Microsoft Sans Serif"/>
          <w:b w:val="0"/>
          <w:spacing w:val="1"/>
        </w:rPr>
        <w:t xml:space="preserve"> </w:t>
      </w:r>
      <w:r>
        <w:rPr>
          <w:u w:val="single"/>
        </w:rPr>
        <w:t>6</w:t>
      </w:r>
      <w:r>
        <w:rPr>
          <w:spacing w:val="50"/>
          <w:u w:val="single"/>
        </w:rPr>
        <w:t xml:space="preserve"> </w:t>
      </w:r>
      <w:r>
        <w:rPr>
          <w:u w:val="single"/>
        </w:rPr>
        <w:t>meses</w:t>
      </w:r>
      <w:r>
        <w:t>.</w:t>
      </w:r>
    </w:p>
    <w:p w:rsidR="00AF4B55" w:rsidRDefault="00FE6C05">
      <w:pPr>
        <w:pStyle w:val="Prrafodelista"/>
        <w:numPr>
          <w:ilvl w:val="1"/>
          <w:numId w:val="28"/>
        </w:numPr>
        <w:tabs>
          <w:tab w:val="left" w:pos="3099"/>
          <w:tab w:val="left" w:pos="3100"/>
        </w:tabs>
        <w:spacing w:before="21" w:line="247" w:lineRule="auto"/>
        <w:ind w:right="1885"/>
        <w:rPr>
          <w:sz w:val="20"/>
        </w:rPr>
      </w:pP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inicio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obras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debe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comunicarse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al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Ayuntamiento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10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días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antelación </w:t>
      </w:r>
      <w:r>
        <w:rPr>
          <w:sz w:val="20"/>
        </w:rPr>
        <w:t>a la</w:t>
      </w:r>
      <w:r>
        <w:rPr>
          <w:spacing w:val="-1"/>
          <w:sz w:val="20"/>
        </w:rPr>
        <w:t xml:space="preserve"> </w:t>
      </w:r>
      <w:r>
        <w:rPr>
          <w:sz w:val="20"/>
        </w:rPr>
        <w:t>fecha proyectada</w:t>
      </w:r>
      <w:r>
        <w:rPr>
          <w:spacing w:val="2"/>
          <w:sz w:val="20"/>
        </w:rPr>
        <w:t xml:space="preserve"> </w:t>
      </w:r>
      <w:r>
        <w:rPr>
          <w:sz w:val="20"/>
        </w:rPr>
        <w:t>(art. 346.1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 LSC</w:t>
      </w:r>
      <w:r>
        <w:rPr>
          <w:spacing w:val="1"/>
          <w:sz w:val="20"/>
        </w:rPr>
        <w:t xml:space="preserve"> </w:t>
      </w:r>
      <w:r>
        <w:rPr>
          <w:sz w:val="20"/>
        </w:rPr>
        <w:t>4/2017),</w:t>
      </w:r>
      <w:r>
        <w:rPr>
          <w:spacing w:val="1"/>
          <w:sz w:val="20"/>
        </w:rPr>
        <w:t xml:space="preserve"> </w:t>
      </w:r>
      <w:r>
        <w:rPr>
          <w:sz w:val="20"/>
        </w:rPr>
        <w:t>acompañada de proyecto de ejecución, si fuera preceptivo y la licencia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2"/>
          <w:sz w:val="20"/>
        </w:rPr>
        <w:t xml:space="preserve"> </w:t>
      </w:r>
      <w:r>
        <w:rPr>
          <w:sz w:val="20"/>
        </w:rPr>
        <w:t>recaído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proyecto</w:t>
      </w:r>
      <w:r>
        <w:rPr>
          <w:spacing w:val="1"/>
          <w:sz w:val="20"/>
        </w:rPr>
        <w:t xml:space="preserve"> </w:t>
      </w:r>
      <w:r>
        <w:rPr>
          <w:sz w:val="20"/>
        </w:rPr>
        <w:t>básico.</w:t>
      </w:r>
    </w:p>
    <w:p w:rsidR="00AF4B55" w:rsidRDefault="00FE6C05">
      <w:pPr>
        <w:pStyle w:val="Prrafodelista"/>
        <w:numPr>
          <w:ilvl w:val="1"/>
          <w:numId w:val="28"/>
        </w:numPr>
        <w:tabs>
          <w:tab w:val="left" w:pos="3099"/>
          <w:tab w:val="left" w:pos="3100"/>
        </w:tabs>
        <w:spacing w:line="247" w:lineRule="auto"/>
        <w:ind w:right="1718"/>
        <w:rPr>
          <w:sz w:val="20"/>
        </w:rPr>
      </w:pPr>
      <w:r>
        <w:rPr>
          <w:sz w:val="20"/>
        </w:rPr>
        <w:t>Durante el plazo de días para el inicio de las obras los servicios técnicos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municipales deberán personarse en el terreno afectado a fin de </w:t>
      </w:r>
      <w:r>
        <w:rPr>
          <w:rFonts w:ascii="Arial" w:hAnsi="Arial"/>
          <w:b/>
          <w:sz w:val="20"/>
        </w:rPr>
        <w:t>señalar las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alineaciones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rasantes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3"/>
          <w:sz w:val="20"/>
        </w:rPr>
        <w:t xml:space="preserve"> </w:t>
      </w:r>
      <w:r>
        <w:rPr>
          <w:sz w:val="20"/>
        </w:rPr>
        <w:t>hacerlo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plazo,</w:t>
      </w:r>
      <w:r>
        <w:rPr>
          <w:spacing w:val="2"/>
          <w:sz w:val="20"/>
        </w:rPr>
        <w:t xml:space="preserve"> </w:t>
      </w:r>
      <w:r>
        <w:rPr>
          <w:sz w:val="20"/>
        </w:rPr>
        <w:t>podrá</w:t>
      </w:r>
      <w:r>
        <w:rPr>
          <w:spacing w:val="3"/>
          <w:sz w:val="20"/>
        </w:rPr>
        <w:t xml:space="preserve"> </w:t>
      </w:r>
      <w:r>
        <w:rPr>
          <w:sz w:val="20"/>
        </w:rPr>
        <w:t>levantarse</w:t>
      </w:r>
      <w:r>
        <w:rPr>
          <w:spacing w:val="1"/>
          <w:sz w:val="20"/>
        </w:rPr>
        <w:t xml:space="preserve"> </w:t>
      </w:r>
      <w:r>
        <w:rPr>
          <w:sz w:val="20"/>
        </w:rPr>
        <w:t>el acta de replanteo, firmada por el promotor, los técnicos directores y, en</w:t>
      </w:r>
      <w:r>
        <w:rPr>
          <w:spacing w:val="1"/>
          <w:sz w:val="20"/>
        </w:rPr>
        <w:t xml:space="preserve"> </w:t>
      </w:r>
      <w:r>
        <w:rPr>
          <w:sz w:val="20"/>
        </w:rPr>
        <w:t>su caso, la</w:t>
      </w:r>
      <w:r>
        <w:rPr>
          <w:spacing w:val="3"/>
          <w:sz w:val="20"/>
        </w:rPr>
        <w:t xml:space="preserve"> </w:t>
      </w:r>
      <w:r>
        <w:rPr>
          <w:sz w:val="20"/>
        </w:rPr>
        <w:t>empresa constructora,</w:t>
      </w:r>
      <w:r>
        <w:rPr>
          <w:spacing w:val="1"/>
          <w:sz w:val="20"/>
        </w:rPr>
        <w:t xml:space="preserve"> </w:t>
      </w:r>
      <w:r>
        <w:rPr>
          <w:sz w:val="20"/>
        </w:rPr>
        <w:t>e iniciarse las</w:t>
      </w:r>
      <w:r>
        <w:rPr>
          <w:spacing w:val="2"/>
          <w:sz w:val="20"/>
        </w:rPr>
        <w:t xml:space="preserve"> </w:t>
      </w:r>
      <w:r>
        <w:rPr>
          <w:sz w:val="20"/>
        </w:rPr>
        <w:t>obras.</w:t>
      </w:r>
    </w:p>
    <w:p w:rsidR="00AF4B55" w:rsidRDefault="00FE6C05">
      <w:pPr>
        <w:pStyle w:val="Prrafodelista"/>
        <w:numPr>
          <w:ilvl w:val="1"/>
          <w:numId w:val="28"/>
        </w:numPr>
        <w:tabs>
          <w:tab w:val="left" w:pos="3099"/>
          <w:tab w:val="left" w:pos="3100"/>
        </w:tabs>
        <w:spacing w:line="259" w:lineRule="auto"/>
        <w:ind w:right="1894"/>
        <w:rPr>
          <w:sz w:val="20"/>
        </w:rPr>
      </w:pPr>
      <w:r>
        <w:rPr>
          <w:sz w:val="20"/>
        </w:rPr>
        <w:t xml:space="preserve">La obra dispondrá de un </w:t>
      </w:r>
      <w:r>
        <w:rPr>
          <w:rFonts w:ascii="Arial" w:hAnsi="Arial"/>
          <w:b/>
          <w:sz w:val="20"/>
        </w:rPr>
        <w:t xml:space="preserve">cartel visible desde la vía pública </w:t>
      </w:r>
      <w:r>
        <w:rPr>
          <w:sz w:val="20"/>
        </w:rPr>
        <w:t>en el que se</w:t>
      </w:r>
      <w:r>
        <w:rPr>
          <w:spacing w:val="-51"/>
          <w:sz w:val="20"/>
        </w:rPr>
        <w:t xml:space="preserve"> </w:t>
      </w:r>
      <w:r>
        <w:rPr>
          <w:sz w:val="20"/>
        </w:rPr>
        <w:t>indique (art.</w:t>
      </w:r>
      <w:r>
        <w:rPr>
          <w:spacing w:val="1"/>
          <w:sz w:val="20"/>
        </w:rPr>
        <w:t xml:space="preserve"> </w:t>
      </w:r>
      <w:r>
        <w:rPr>
          <w:sz w:val="20"/>
        </w:rPr>
        <w:t>337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LSC</w:t>
      </w:r>
      <w:r>
        <w:rPr>
          <w:spacing w:val="1"/>
          <w:sz w:val="20"/>
        </w:rPr>
        <w:t xml:space="preserve"> </w:t>
      </w:r>
      <w:r>
        <w:rPr>
          <w:sz w:val="20"/>
        </w:rPr>
        <w:t>4/2017):</w:t>
      </w:r>
    </w:p>
    <w:p w:rsidR="00AF4B55" w:rsidRDefault="00FE6C05">
      <w:pPr>
        <w:pStyle w:val="Prrafodelista"/>
        <w:numPr>
          <w:ilvl w:val="0"/>
          <w:numId w:val="27"/>
        </w:numPr>
        <w:tabs>
          <w:tab w:val="left" w:pos="2404"/>
        </w:tabs>
        <w:spacing w:line="223" w:lineRule="exact"/>
        <w:rPr>
          <w:sz w:val="20"/>
        </w:rPr>
      </w:pPr>
      <w:r>
        <w:rPr>
          <w:sz w:val="20"/>
        </w:rPr>
        <w:t>Número</w:t>
      </w:r>
      <w:r>
        <w:rPr>
          <w:spacing w:val="-2"/>
          <w:sz w:val="20"/>
        </w:rPr>
        <w:t xml:space="preserve"> </w:t>
      </w:r>
      <w:r>
        <w:rPr>
          <w:sz w:val="20"/>
        </w:rPr>
        <w:t>y fecha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licencia urbanística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número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expediente.</w:t>
      </w:r>
    </w:p>
    <w:p w:rsidR="00AF4B55" w:rsidRDefault="00FE6C05">
      <w:pPr>
        <w:pStyle w:val="Prrafodelista"/>
        <w:numPr>
          <w:ilvl w:val="0"/>
          <w:numId w:val="27"/>
        </w:numPr>
        <w:tabs>
          <w:tab w:val="left" w:pos="2404"/>
        </w:tabs>
        <w:spacing w:before="4"/>
        <w:rPr>
          <w:sz w:val="20"/>
        </w:rPr>
      </w:pPr>
      <w:r>
        <w:rPr>
          <w:sz w:val="20"/>
        </w:rPr>
        <w:t>Denominación</w:t>
      </w:r>
      <w:r>
        <w:rPr>
          <w:spacing w:val="-6"/>
          <w:sz w:val="20"/>
        </w:rPr>
        <w:t xml:space="preserve"> </w:t>
      </w:r>
      <w:r>
        <w:rPr>
          <w:sz w:val="20"/>
        </w:rPr>
        <w:t>descriptiva.</w:t>
      </w:r>
    </w:p>
    <w:p w:rsidR="00AF4B55" w:rsidRDefault="00FE6C05">
      <w:pPr>
        <w:pStyle w:val="Prrafodelista"/>
        <w:numPr>
          <w:ilvl w:val="0"/>
          <w:numId w:val="27"/>
        </w:numPr>
        <w:tabs>
          <w:tab w:val="left" w:pos="2404"/>
        </w:tabs>
        <w:spacing w:before="14"/>
        <w:rPr>
          <w:sz w:val="20"/>
        </w:rPr>
      </w:pPr>
      <w:r>
        <w:rPr>
          <w:sz w:val="20"/>
        </w:rPr>
        <w:t>Plazo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Ejecución.</w:t>
      </w:r>
    </w:p>
    <w:p w:rsidR="00AF4B55" w:rsidRDefault="00FE6C05">
      <w:pPr>
        <w:pStyle w:val="Prrafodelista"/>
        <w:numPr>
          <w:ilvl w:val="0"/>
          <w:numId w:val="27"/>
        </w:numPr>
        <w:tabs>
          <w:tab w:val="left" w:pos="2404"/>
        </w:tabs>
        <w:spacing w:before="14"/>
        <w:rPr>
          <w:sz w:val="20"/>
        </w:rPr>
      </w:pPr>
      <w:r>
        <w:rPr>
          <w:sz w:val="20"/>
        </w:rPr>
        <w:t>Promotor.</w:t>
      </w:r>
    </w:p>
    <w:p w:rsidR="00AF4B55" w:rsidRDefault="00FE6C05">
      <w:pPr>
        <w:pStyle w:val="Prrafodelista"/>
        <w:numPr>
          <w:ilvl w:val="0"/>
          <w:numId w:val="27"/>
        </w:numPr>
        <w:tabs>
          <w:tab w:val="left" w:pos="2404"/>
        </w:tabs>
        <w:spacing w:before="14"/>
        <w:rPr>
          <w:sz w:val="20"/>
        </w:rPr>
      </w:pPr>
      <w:r>
        <w:rPr>
          <w:sz w:val="20"/>
        </w:rPr>
        <w:t>Director</w:t>
      </w:r>
      <w:r>
        <w:rPr>
          <w:spacing w:val="-5"/>
          <w:sz w:val="20"/>
        </w:rPr>
        <w:t xml:space="preserve"> </w:t>
      </w:r>
      <w:r>
        <w:rPr>
          <w:sz w:val="20"/>
        </w:rPr>
        <w:t>Facultativo.</w:t>
      </w:r>
    </w:p>
    <w:p w:rsidR="00AF4B55" w:rsidRDefault="00FE6C05">
      <w:pPr>
        <w:pStyle w:val="Prrafodelista"/>
        <w:numPr>
          <w:ilvl w:val="0"/>
          <w:numId w:val="27"/>
        </w:numPr>
        <w:tabs>
          <w:tab w:val="left" w:pos="2404"/>
        </w:tabs>
        <w:spacing w:before="15"/>
        <w:rPr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83104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64885</wp:posOffset>
            </wp:positionV>
            <wp:extent cx="330200" cy="3937000"/>
            <wp:effectExtent l="0" t="0" r="0" b="0"/>
            <wp:wrapNone/>
            <wp:docPr id="2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Empresa</w:t>
      </w:r>
      <w:r>
        <w:rPr>
          <w:spacing w:val="-3"/>
          <w:sz w:val="20"/>
        </w:rPr>
        <w:t xml:space="preserve"> </w:t>
      </w:r>
      <w:r>
        <w:rPr>
          <w:sz w:val="20"/>
        </w:rPr>
        <w:t>constructora.</w:t>
      </w:r>
    </w:p>
    <w:p w:rsidR="00AF4B55" w:rsidRDefault="004B2364">
      <w:pPr>
        <w:pStyle w:val="Prrafodelista"/>
        <w:numPr>
          <w:ilvl w:val="1"/>
          <w:numId w:val="27"/>
        </w:numPr>
        <w:tabs>
          <w:tab w:val="left" w:pos="3099"/>
          <w:tab w:val="left" w:pos="3100"/>
        </w:tabs>
        <w:spacing w:before="18" w:line="249" w:lineRule="auto"/>
        <w:ind w:right="1771"/>
        <w:rPr>
          <w:sz w:val="20"/>
        </w:rPr>
      </w:pPr>
      <w:r w:rsidRPr="004B2364">
        <w:pict>
          <v:shape id="_x0000_s1158" type="#_x0000_t202" style="position:absolute;left:0;text-align:left;margin-left:567.55pt;margin-top:2.2pt;width:14.75pt;height:301pt;z-index:1583206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48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rPr>
          <w:sz w:val="20"/>
        </w:rPr>
        <w:t xml:space="preserve">El </w:t>
      </w:r>
      <w:r w:rsidR="00FE6C05">
        <w:rPr>
          <w:rFonts w:ascii="Arial" w:hAnsi="Arial"/>
          <w:b/>
          <w:sz w:val="20"/>
        </w:rPr>
        <w:t xml:space="preserve">plazo de ejecución y finalización de las obras </w:t>
      </w:r>
      <w:r w:rsidR="00FE6C05">
        <w:rPr>
          <w:sz w:val="20"/>
        </w:rPr>
        <w:t xml:space="preserve">es: </w:t>
      </w:r>
      <w:r w:rsidR="00FE6C05">
        <w:rPr>
          <w:rFonts w:ascii="Arial" w:hAnsi="Arial"/>
          <w:b/>
          <w:sz w:val="20"/>
          <w:u w:val="single"/>
        </w:rPr>
        <w:t>24 meses</w:t>
      </w:r>
      <w:r w:rsidR="00FE6C05">
        <w:rPr>
          <w:rFonts w:ascii="Arial" w:hAnsi="Arial"/>
          <w:b/>
          <w:sz w:val="20"/>
        </w:rPr>
        <w:t xml:space="preserve">. </w:t>
      </w:r>
      <w:r w:rsidR="00FE6C05">
        <w:rPr>
          <w:sz w:val="20"/>
        </w:rPr>
        <w:t>El plazo</w:t>
      </w:r>
      <w:r w:rsidR="00FE6C05">
        <w:rPr>
          <w:spacing w:val="-51"/>
          <w:sz w:val="20"/>
        </w:rPr>
        <w:t xml:space="preserve"> </w:t>
      </w:r>
      <w:r w:rsidR="00FE6C05">
        <w:rPr>
          <w:sz w:val="20"/>
        </w:rPr>
        <w:t>para la conclusión de las actuaciones materiales comenzará a computarse</w:t>
      </w:r>
      <w:r w:rsidR="00FE6C05">
        <w:rPr>
          <w:spacing w:val="-51"/>
          <w:sz w:val="20"/>
        </w:rPr>
        <w:t xml:space="preserve"> </w:t>
      </w:r>
      <w:r w:rsidR="00FE6C05">
        <w:rPr>
          <w:sz w:val="20"/>
        </w:rPr>
        <w:t xml:space="preserve">desde la fecha que se determine en la licencia y, en su defecto, </w:t>
      </w:r>
      <w:r w:rsidR="00FE6C05">
        <w:rPr>
          <w:sz w:val="20"/>
          <w:u w:val="single"/>
        </w:rPr>
        <w:t>desde la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  <w:u w:val="single"/>
        </w:rPr>
        <w:t>fecha de</w:t>
      </w:r>
      <w:r w:rsidR="00FE6C05">
        <w:rPr>
          <w:spacing w:val="-2"/>
          <w:sz w:val="20"/>
          <w:u w:val="single"/>
        </w:rPr>
        <w:t xml:space="preserve"> </w:t>
      </w:r>
      <w:r w:rsidR="00FE6C05">
        <w:rPr>
          <w:sz w:val="20"/>
          <w:u w:val="single"/>
        </w:rPr>
        <w:t>finalización</w:t>
      </w:r>
      <w:r w:rsidR="00FE6C05">
        <w:rPr>
          <w:spacing w:val="-1"/>
          <w:sz w:val="20"/>
          <w:u w:val="single"/>
        </w:rPr>
        <w:t xml:space="preserve"> </w:t>
      </w:r>
      <w:r w:rsidR="00FE6C05">
        <w:rPr>
          <w:sz w:val="20"/>
          <w:u w:val="single"/>
        </w:rPr>
        <w:t>del</w:t>
      </w:r>
      <w:r w:rsidR="00FE6C05">
        <w:rPr>
          <w:spacing w:val="1"/>
          <w:sz w:val="20"/>
          <w:u w:val="single"/>
        </w:rPr>
        <w:t xml:space="preserve"> </w:t>
      </w:r>
      <w:r w:rsidR="00FE6C05">
        <w:rPr>
          <w:sz w:val="20"/>
          <w:u w:val="single"/>
        </w:rPr>
        <w:t>plazo</w:t>
      </w:r>
      <w:r w:rsidR="00FE6C05">
        <w:rPr>
          <w:spacing w:val="-2"/>
          <w:sz w:val="20"/>
          <w:u w:val="single"/>
        </w:rPr>
        <w:t xml:space="preserve"> </w:t>
      </w:r>
      <w:r w:rsidR="00FE6C05">
        <w:rPr>
          <w:sz w:val="20"/>
          <w:u w:val="single"/>
        </w:rPr>
        <w:t>para</w:t>
      </w:r>
      <w:r w:rsidR="00FE6C05">
        <w:rPr>
          <w:spacing w:val="-1"/>
          <w:sz w:val="20"/>
          <w:u w:val="single"/>
        </w:rPr>
        <w:t xml:space="preserve"> </w:t>
      </w:r>
      <w:r w:rsidR="00FE6C05">
        <w:rPr>
          <w:sz w:val="20"/>
          <w:u w:val="single"/>
        </w:rPr>
        <w:t>el</w:t>
      </w:r>
      <w:r w:rsidR="00FE6C05">
        <w:rPr>
          <w:spacing w:val="1"/>
          <w:sz w:val="20"/>
          <w:u w:val="single"/>
        </w:rPr>
        <w:t xml:space="preserve"> </w:t>
      </w:r>
      <w:r w:rsidR="00FE6C05">
        <w:rPr>
          <w:sz w:val="20"/>
          <w:u w:val="single"/>
        </w:rPr>
        <w:t>inicio</w:t>
      </w:r>
      <w:r w:rsidR="00FE6C05">
        <w:rPr>
          <w:spacing w:val="-2"/>
          <w:sz w:val="20"/>
          <w:u w:val="single"/>
        </w:rPr>
        <w:t xml:space="preserve"> </w:t>
      </w:r>
      <w:r w:rsidR="00FE6C05">
        <w:rPr>
          <w:sz w:val="20"/>
          <w:u w:val="single"/>
        </w:rPr>
        <w:t>de</w:t>
      </w:r>
      <w:r w:rsidR="00FE6C05">
        <w:rPr>
          <w:spacing w:val="-1"/>
          <w:sz w:val="20"/>
          <w:u w:val="single"/>
        </w:rPr>
        <w:t xml:space="preserve"> </w:t>
      </w:r>
      <w:r w:rsidR="00FE6C05">
        <w:rPr>
          <w:sz w:val="20"/>
          <w:u w:val="single"/>
        </w:rPr>
        <w:t>dichas</w:t>
      </w:r>
      <w:r w:rsidR="00FE6C05">
        <w:rPr>
          <w:spacing w:val="-1"/>
          <w:sz w:val="20"/>
          <w:u w:val="single"/>
        </w:rPr>
        <w:t xml:space="preserve"> </w:t>
      </w:r>
      <w:r w:rsidR="00FE6C05">
        <w:rPr>
          <w:sz w:val="20"/>
          <w:u w:val="single"/>
        </w:rPr>
        <w:t>actuaciones</w:t>
      </w:r>
      <w:r w:rsidR="00FE6C05">
        <w:rPr>
          <w:spacing w:val="8"/>
          <w:sz w:val="20"/>
        </w:rPr>
        <w:t xml:space="preserve"> </w:t>
      </w:r>
      <w:r w:rsidR="00FE6C05">
        <w:rPr>
          <w:sz w:val="20"/>
        </w:rPr>
        <w:t>(Art.</w:t>
      </w:r>
    </w:p>
    <w:p w:rsidR="00AF4B55" w:rsidRDefault="00FE6C05">
      <w:pPr>
        <w:pStyle w:val="Textoindependiente"/>
        <w:spacing w:line="223" w:lineRule="exact"/>
        <w:ind w:left="3100"/>
      </w:pPr>
      <w:r>
        <w:t>347.3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LSC</w:t>
      </w:r>
      <w:r>
        <w:rPr>
          <w:spacing w:val="1"/>
        </w:rPr>
        <w:t xml:space="preserve"> </w:t>
      </w:r>
      <w:r>
        <w:t>4/2017).</w:t>
      </w:r>
    </w:p>
    <w:p w:rsidR="00AF4B55" w:rsidRDefault="00FE6C05">
      <w:pPr>
        <w:pStyle w:val="Prrafodelista"/>
        <w:numPr>
          <w:ilvl w:val="1"/>
          <w:numId w:val="27"/>
        </w:numPr>
        <w:tabs>
          <w:tab w:val="left" w:pos="3099"/>
          <w:tab w:val="left" w:pos="3100"/>
        </w:tabs>
        <w:spacing w:before="1" w:line="252" w:lineRule="auto"/>
        <w:ind w:right="2116"/>
        <w:rPr>
          <w:sz w:val="20"/>
        </w:rPr>
      </w:pPr>
      <w:r>
        <w:rPr>
          <w:sz w:val="20"/>
        </w:rPr>
        <w:t xml:space="preserve">La </w:t>
      </w:r>
      <w:r>
        <w:rPr>
          <w:rFonts w:ascii="Arial" w:hAnsi="Arial"/>
          <w:b/>
          <w:sz w:val="20"/>
        </w:rPr>
        <w:t xml:space="preserve">inspección urbanística y la función inspectora </w:t>
      </w:r>
      <w:r>
        <w:rPr>
          <w:sz w:val="20"/>
        </w:rPr>
        <w:t>encomendada al</w:t>
      </w:r>
      <w:r>
        <w:rPr>
          <w:spacing w:val="1"/>
          <w:sz w:val="20"/>
        </w:rPr>
        <w:t xml:space="preserve"> </w:t>
      </w:r>
      <w:r>
        <w:rPr>
          <w:sz w:val="20"/>
        </w:rPr>
        <w:t>Ayuntamiento está regulada en el</w:t>
      </w:r>
      <w:r>
        <w:rPr>
          <w:spacing w:val="1"/>
          <w:sz w:val="20"/>
        </w:rPr>
        <w:t xml:space="preserve"> </w:t>
      </w:r>
      <w:r>
        <w:rPr>
          <w:sz w:val="20"/>
        </w:rPr>
        <w:t>Art. 326 de la LSC 4/2017, en la que</w:t>
      </w:r>
      <w:r>
        <w:rPr>
          <w:spacing w:val="-51"/>
          <w:sz w:val="20"/>
        </w:rPr>
        <w:t xml:space="preserve"> </w:t>
      </w:r>
      <w:r>
        <w:rPr>
          <w:sz w:val="20"/>
        </w:rPr>
        <w:t>colaborarán</w:t>
      </w:r>
      <w:r>
        <w:rPr>
          <w:spacing w:val="2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fuerzas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2"/>
          <w:sz w:val="20"/>
        </w:rPr>
        <w:t xml:space="preserve"> </w:t>
      </w:r>
      <w:r>
        <w:rPr>
          <w:sz w:val="20"/>
        </w:rPr>
        <w:t>cuerpos</w:t>
      </w:r>
      <w:r>
        <w:rPr>
          <w:spacing w:val="3"/>
          <w:sz w:val="20"/>
        </w:rPr>
        <w:t xml:space="preserve"> </w:t>
      </w:r>
      <w:r>
        <w:rPr>
          <w:sz w:val="20"/>
        </w:rPr>
        <w:t>de seguridad.</w:t>
      </w:r>
    </w:p>
    <w:p w:rsidR="00AF4B55" w:rsidRDefault="00FE6C05">
      <w:pPr>
        <w:pStyle w:val="Prrafodelista"/>
        <w:numPr>
          <w:ilvl w:val="1"/>
          <w:numId w:val="27"/>
        </w:numPr>
        <w:tabs>
          <w:tab w:val="left" w:pos="3099"/>
          <w:tab w:val="left" w:pos="3100"/>
        </w:tabs>
        <w:spacing w:line="249" w:lineRule="auto"/>
        <w:ind w:right="1738"/>
        <w:rPr>
          <w:sz w:val="20"/>
        </w:rPr>
      </w:pPr>
      <w:r>
        <w:rPr>
          <w:rFonts w:ascii="Arial" w:hAnsi="Arial"/>
          <w:b/>
          <w:sz w:val="20"/>
        </w:rPr>
        <w:t>La ocupación de la vía pública durante la ejecución de las obras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deberá solicitarse mediante Comunicación Previa o Licencia Urbanística,</w:t>
      </w:r>
      <w:r>
        <w:rPr>
          <w:spacing w:val="1"/>
          <w:sz w:val="20"/>
        </w:rPr>
        <w:t xml:space="preserve"> </w:t>
      </w:r>
      <w:r>
        <w:rPr>
          <w:sz w:val="20"/>
        </w:rPr>
        <w:t>según proceda, por parte del promotor o de la contrata, con el abono de las</w:t>
      </w:r>
      <w:r>
        <w:rPr>
          <w:spacing w:val="-5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1"/>
          <w:sz w:val="20"/>
        </w:rPr>
        <w:t xml:space="preserve"> </w:t>
      </w:r>
      <w:r>
        <w:rPr>
          <w:sz w:val="20"/>
        </w:rPr>
        <w:t>tasas.</w:t>
      </w:r>
    </w:p>
    <w:p w:rsidR="00AF4B55" w:rsidRDefault="00FE6C05">
      <w:pPr>
        <w:pStyle w:val="Prrafodelista"/>
        <w:numPr>
          <w:ilvl w:val="1"/>
          <w:numId w:val="27"/>
        </w:numPr>
        <w:tabs>
          <w:tab w:val="left" w:pos="3099"/>
          <w:tab w:val="left" w:pos="3100"/>
        </w:tabs>
        <w:spacing w:line="249" w:lineRule="auto"/>
        <w:ind w:right="1846"/>
        <w:rPr>
          <w:sz w:val="20"/>
        </w:rPr>
      </w:pP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conexión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dotaciones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instalación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eléctrica,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fontanería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y/o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saneamiento </w:t>
      </w:r>
      <w:r>
        <w:rPr>
          <w:sz w:val="20"/>
        </w:rPr>
        <w:t>se realizarán enterradas o soterradas, hasta el encuentro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redes</w:t>
      </w:r>
      <w:r>
        <w:rPr>
          <w:spacing w:val="3"/>
          <w:sz w:val="20"/>
        </w:rPr>
        <w:t xml:space="preserve"> </w:t>
      </w:r>
      <w:r>
        <w:rPr>
          <w:sz w:val="20"/>
        </w:rPr>
        <w:t>generales</w:t>
      </w:r>
      <w:r>
        <w:rPr>
          <w:spacing w:val="4"/>
          <w:sz w:val="20"/>
        </w:rPr>
        <w:t xml:space="preserve"> </w:t>
      </w:r>
      <w:r>
        <w:rPr>
          <w:sz w:val="20"/>
        </w:rPr>
        <w:t>preexistentes.</w:t>
      </w:r>
    </w:p>
    <w:p w:rsidR="00AF4B55" w:rsidRDefault="00FE6C05">
      <w:pPr>
        <w:pStyle w:val="Prrafodelista"/>
        <w:numPr>
          <w:ilvl w:val="1"/>
          <w:numId w:val="27"/>
        </w:numPr>
        <w:tabs>
          <w:tab w:val="left" w:pos="3099"/>
          <w:tab w:val="left" w:pos="3100"/>
        </w:tabs>
        <w:spacing w:line="247" w:lineRule="auto"/>
        <w:ind w:right="1725"/>
        <w:rPr>
          <w:sz w:val="20"/>
        </w:rPr>
      </w:pPr>
      <w:r>
        <w:rPr>
          <w:rFonts w:ascii="Arial" w:hAnsi="Arial"/>
          <w:b/>
          <w:sz w:val="20"/>
        </w:rPr>
        <w:t>Contratación de servicios y contratación provisional de los servicios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durante la fase de ejecución, se estará a lo determinado en el Art. 336 de la</w:t>
      </w:r>
      <w:r>
        <w:rPr>
          <w:spacing w:val="-51"/>
          <w:sz w:val="20"/>
        </w:rPr>
        <w:t xml:space="preserve"> </w:t>
      </w:r>
      <w:r>
        <w:rPr>
          <w:sz w:val="20"/>
        </w:rPr>
        <w:t>LSC 4/2017 y a las Ordenanzas Municipales. El coste y la ejecución de las</w:t>
      </w:r>
      <w:r>
        <w:rPr>
          <w:spacing w:val="1"/>
          <w:sz w:val="20"/>
        </w:rPr>
        <w:t xml:space="preserve"> </w:t>
      </w:r>
      <w:r>
        <w:rPr>
          <w:sz w:val="20"/>
        </w:rPr>
        <w:t>infraestructuras</w:t>
      </w:r>
      <w:r>
        <w:rPr>
          <w:spacing w:val="2"/>
          <w:sz w:val="20"/>
        </w:rPr>
        <w:t xml:space="preserve"> </w:t>
      </w:r>
      <w:r>
        <w:rPr>
          <w:sz w:val="20"/>
        </w:rPr>
        <w:t>de conexión, así</w:t>
      </w:r>
      <w:r>
        <w:rPr>
          <w:spacing w:val="2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obras</w:t>
      </w:r>
      <w:r>
        <w:rPr>
          <w:spacing w:val="1"/>
          <w:sz w:val="20"/>
        </w:rPr>
        <w:t xml:space="preserve"> </w:t>
      </w:r>
      <w:r>
        <w:rPr>
          <w:sz w:val="20"/>
        </w:rPr>
        <w:t>para completar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urbanización</w:t>
      </w:r>
      <w:r>
        <w:rPr>
          <w:spacing w:val="1"/>
          <w:sz w:val="20"/>
        </w:rPr>
        <w:t xml:space="preserve"> </w:t>
      </w:r>
      <w:r>
        <w:rPr>
          <w:sz w:val="20"/>
        </w:rPr>
        <w:t>son a</w:t>
      </w:r>
      <w:r>
        <w:rPr>
          <w:spacing w:val="2"/>
          <w:sz w:val="20"/>
        </w:rPr>
        <w:t xml:space="preserve"> </w:t>
      </w:r>
      <w:r>
        <w:rPr>
          <w:sz w:val="20"/>
        </w:rPr>
        <w:t>cargo del</w:t>
      </w:r>
      <w:r>
        <w:rPr>
          <w:spacing w:val="3"/>
          <w:sz w:val="20"/>
        </w:rPr>
        <w:t xml:space="preserve"> </w:t>
      </w:r>
      <w:r>
        <w:rPr>
          <w:sz w:val="20"/>
        </w:rPr>
        <w:t>promotor</w:t>
      </w:r>
      <w:r>
        <w:rPr>
          <w:spacing w:val="1"/>
          <w:sz w:val="20"/>
        </w:rPr>
        <w:t xml:space="preserve"> </w:t>
      </w:r>
      <w:r>
        <w:rPr>
          <w:sz w:val="20"/>
        </w:rPr>
        <w:t>según</w:t>
      </w:r>
      <w:r>
        <w:rPr>
          <w:spacing w:val="2"/>
          <w:sz w:val="20"/>
        </w:rPr>
        <w:t xml:space="preserve"> </w:t>
      </w:r>
      <w:r>
        <w:rPr>
          <w:sz w:val="20"/>
        </w:rPr>
        <w:t>la LSC</w:t>
      </w:r>
      <w:r>
        <w:rPr>
          <w:spacing w:val="1"/>
          <w:sz w:val="20"/>
        </w:rPr>
        <w:t xml:space="preserve"> </w:t>
      </w:r>
      <w:r>
        <w:rPr>
          <w:sz w:val="20"/>
        </w:rPr>
        <w:t>4/2017.</w:t>
      </w:r>
    </w:p>
    <w:p w:rsidR="00AF4B55" w:rsidRDefault="00FE6C05">
      <w:pPr>
        <w:pStyle w:val="Heading4"/>
        <w:numPr>
          <w:ilvl w:val="1"/>
          <w:numId w:val="27"/>
        </w:numPr>
        <w:tabs>
          <w:tab w:val="left" w:pos="3099"/>
          <w:tab w:val="left" w:pos="3100"/>
        </w:tabs>
      </w:pPr>
      <w:r>
        <w:t>Los</w:t>
      </w:r>
      <w:r>
        <w:rPr>
          <w:spacing w:val="-7"/>
        </w:rPr>
        <w:t xml:space="preserve"> </w:t>
      </w:r>
      <w:r>
        <w:t>residuos</w:t>
      </w:r>
      <w:r>
        <w:rPr>
          <w:spacing w:val="-4"/>
        </w:rPr>
        <w:t xml:space="preserve"> </w:t>
      </w:r>
      <w:r>
        <w:t>generados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construcción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demoliciones</w:t>
      </w:r>
    </w:p>
    <w:p w:rsidR="00AF4B55" w:rsidRDefault="00FE6C05">
      <w:pPr>
        <w:pStyle w:val="Textoindependiente"/>
        <w:spacing w:before="11"/>
        <w:rPr>
          <w:rFonts w:ascii="Arial"/>
          <w:b/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199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199758</wp:posOffset>
            </wp:positionV>
            <wp:extent cx="5258070" cy="262890"/>
            <wp:effectExtent l="0" t="0" r="0" b="0"/>
            <wp:wrapTopAndBottom/>
            <wp:docPr id="20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23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Textoindependiente"/>
        <w:spacing w:before="195" w:line="244" w:lineRule="auto"/>
        <w:ind w:left="3100" w:right="1702"/>
      </w:pPr>
      <w:proofErr w:type="gramStart"/>
      <w:r>
        <w:lastRenderedPageBreak/>
        <w:t>deberán</w:t>
      </w:r>
      <w:proofErr w:type="gramEnd"/>
      <w:r>
        <w:rPr>
          <w:spacing w:val="-4"/>
        </w:rPr>
        <w:t xml:space="preserve"> </w:t>
      </w:r>
      <w:r>
        <w:t>trasladarse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Gestor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Residuos</w:t>
      </w:r>
      <w:r>
        <w:rPr>
          <w:spacing w:val="-10"/>
        </w:rPr>
        <w:t xml:space="preserve"> </w:t>
      </w:r>
      <w:r>
        <w:t>Autorizado.</w:t>
      </w:r>
      <w:r>
        <w:rPr>
          <w:spacing w:val="-1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finalizar</w:t>
      </w:r>
      <w:r>
        <w:rPr>
          <w:spacing w:val="4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obras</w:t>
      </w:r>
      <w:r>
        <w:rPr>
          <w:spacing w:val="-50"/>
        </w:rPr>
        <w:t xml:space="preserve"> </w:t>
      </w:r>
      <w:r>
        <w:t>el Ayuntamiento solicitará el certificado que acredite la entrega de los</w:t>
      </w:r>
      <w:r>
        <w:rPr>
          <w:spacing w:val="1"/>
        </w:rPr>
        <w:t xml:space="preserve"> </w:t>
      </w:r>
      <w:r>
        <w:t>residuos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dicho</w:t>
      </w:r>
      <w:r>
        <w:rPr>
          <w:spacing w:val="2"/>
        </w:rPr>
        <w:t xml:space="preserve"> </w:t>
      </w:r>
      <w:r>
        <w:t>gestor</w:t>
      </w:r>
      <w:r>
        <w:rPr>
          <w:spacing w:val="3"/>
        </w:rPr>
        <w:t xml:space="preserve"> </w:t>
      </w:r>
      <w:r>
        <w:t>autorizado.</w:t>
      </w:r>
    </w:p>
    <w:p w:rsidR="00AF4B55" w:rsidRDefault="00FE6C05">
      <w:pPr>
        <w:pStyle w:val="Prrafodelista"/>
        <w:numPr>
          <w:ilvl w:val="1"/>
          <w:numId w:val="27"/>
        </w:numPr>
        <w:tabs>
          <w:tab w:val="left" w:pos="3099"/>
          <w:tab w:val="left" w:pos="3100"/>
        </w:tabs>
        <w:spacing w:line="249" w:lineRule="auto"/>
        <w:ind w:right="1794"/>
        <w:rPr>
          <w:sz w:val="20"/>
        </w:rPr>
      </w:pPr>
      <w:r>
        <w:rPr>
          <w:sz w:val="20"/>
        </w:rPr>
        <w:t>Que</w:t>
      </w:r>
      <w:r>
        <w:rPr>
          <w:spacing w:val="2"/>
          <w:sz w:val="20"/>
        </w:rPr>
        <w:t xml:space="preserve"> </w:t>
      </w:r>
      <w:r>
        <w:rPr>
          <w:sz w:val="20"/>
        </w:rPr>
        <w:t>para la realización</w:t>
      </w:r>
      <w:r>
        <w:rPr>
          <w:spacing w:val="2"/>
          <w:sz w:val="20"/>
        </w:rPr>
        <w:t xml:space="preserve"> </w:t>
      </w:r>
      <w:r>
        <w:rPr>
          <w:sz w:val="20"/>
        </w:rPr>
        <w:t>de cualquier</w:t>
      </w:r>
      <w:r>
        <w:rPr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otra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clase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obra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modificado/reformado del proyecto presentado </w:t>
      </w:r>
      <w:r>
        <w:rPr>
          <w:sz w:val="20"/>
        </w:rPr>
        <w:t>se deberá presentar un</w:t>
      </w:r>
      <w:r>
        <w:rPr>
          <w:spacing w:val="-51"/>
          <w:sz w:val="20"/>
        </w:rPr>
        <w:t xml:space="preserve"> </w:t>
      </w:r>
      <w:r>
        <w:rPr>
          <w:sz w:val="20"/>
        </w:rPr>
        <w:t>proyecto</w:t>
      </w:r>
      <w:r>
        <w:rPr>
          <w:spacing w:val="-8"/>
          <w:sz w:val="20"/>
        </w:rPr>
        <w:t xml:space="preserve"> </w:t>
      </w:r>
      <w:r>
        <w:rPr>
          <w:sz w:val="20"/>
        </w:rPr>
        <w:t>Técnico</w:t>
      </w:r>
      <w:r>
        <w:rPr>
          <w:spacing w:val="-3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3"/>
          <w:sz w:val="20"/>
        </w:rPr>
        <w:t xml:space="preserve"> </w:t>
      </w:r>
      <w:r>
        <w:rPr>
          <w:sz w:val="20"/>
        </w:rPr>
        <w:t>cumplimentado,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informado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50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técnicos</w:t>
      </w:r>
      <w:r>
        <w:rPr>
          <w:spacing w:val="4"/>
          <w:sz w:val="20"/>
        </w:rPr>
        <w:t xml:space="preserve"> </w:t>
      </w:r>
      <w:r>
        <w:rPr>
          <w:sz w:val="20"/>
        </w:rPr>
        <w:t>municipales.</w:t>
      </w:r>
    </w:p>
    <w:p w:rsidR="00AF4B55" w:rsidRDefault="00FE6C05">
      <w:pPr>
        <w:pStyle w:val="Prrafodelista"/>
        <w:numPr>
          <w:ilvl w:val="1"/>
          <w:numId w:val="27"/>
        </w:numPr>
        <w:tabs>
          <w:tab w:val="left" w:pos="3099"/>
          <w:tab w:val="left" w:pos="3100"/>
        </w:tabs>
        <w:spacing w:line="257" w:lineRule="exact"/>
        <w:rPr>
          <w:sz w:val="20"/>
        </w:rPr>
      </w:pP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podrá</w:t>
      </w:r>
      <w:r>
        <w:rPr>
          <w:spacing w:val="-2"/>
          <w:sz w:val="20"/>
        </w:rPr>
        <w:t xml:space="preserve"> </w:t>
      </w:r>
      <w:r>
        <w:rPr>
          <w:sz w:val="20"/>
        </w:rPr>
        <w:t>obtener</w:t>
      </w:r>
      <w:r>
        <w:rPr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prórroga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los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plazos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autorizados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en base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12"/>
          <w:sz w:val="20"/>
        </w:rPr>
        <w:t xml:space="preserve"> </w:t>
      </w:r>
      <w:r>
        <w:rPr>
          <w:sz w:val="20"/>
        </w:rPr>
        <w:t>Art.</w:t>
      </w:r>
    </w:p>
    <w:p w:rsidR="00AF4B55" w:rsidRDefault="00FE6C05">
      <w:pPr>
        <w:pStyle w:val="Textoindependiente"/>
        <w:spacing w:before="16" w:line="244" w:lineRule="auto"/>
        <w:ind w:left="3100" w:right="1771"/>
      </w:pPr>
      <w:r>
        <w:t xml:space="preserve">347.5 de la LSC 4/2017, pero la solicitud y justificación de la prórroga </w:t>
      </w:r>
      <w:proofErr w:type="gramStart"/>
      <w:r>
        <w:t>debe</w:t>
      </w:r>
      <w:proofErr w:type="gramEnd"/>
      <w:r>
        <w:rPr>
          <w:spacing w:val="-51"/>
        </w:rPr>
        <w:t xml:space="preserve"> </w:t>
      </w:r>
      <w:r>
        <w:t>realizarse</w:t>
      </w:r>
      <w:r>
        <w:rPr>
          <w:spacing w:val="-1"/>
        </w:rPr>
        <w:t xml:space="preserve"> </w:t>
      </w:r>
      <w:r>
        <w:t>antes</w:t>
      </w:r>
      <w:r>
        <w:rPr>
          <w:spacing w:val="3"/>
        </w:rPr>
        <w:t xml:space="preserve"> </w:t>
      </w:r>
      <w:r>
        <w:t>de la</w:t>
      </w:r>
      <w:r>
        <w:rPr>
          <w:spacing w:val="2"/>
        </w:rPr>
        <w:t xml:space="preserve"> </w:t>
      </w:r>
      <w:r>
        <w:t>finalización de los</w:t>
      </w:r>
      <w:r>
        <w:rPr>
          <w:spacing w:val="1"/>
        </w:rPr>
        <w:t xml:space="preserve"> </w:t>
      </w:r>
      <w:r>
        <w:t>plazos</w:t>
      </w:r>
      <w:r>
        <w:rPr>
          <w:spacing w:val="3"/>
        </w:rPr>
        <w:t xml:space="preserve"> </w:t>
      </w:r>
      <w:r>
        <w:t>fijados.</w:t>
      </w:r>
    </w:p>
    <w:p w:rsidR="00AF4B55" w:rsidRDefault="004B2364">
      <w:pPr>
        <w:pStyle w:val="Prrafodelista"/>
        <w:numPr>
          <w:ilvl w:val="1"/>
          <w:numId w:val="27"/>
        </w:numPr>
        <w:tabs>
          <w:tab w:val="left" w:pos="3099"/>
          <w:tab w:val="left" w:pos="3100"/>
        </w:tabs>
        <w:spacing w:line="259" w:lineRule="auto"/>
        <w:ind w:right="2844"/>
        <w:rPr>
          <w:sz w:val="20"/>
        </w:rPr>
      </w:pPr>
      <w:r w:rsidRPr="004B2364">
        <w:pict>
          <v:shape id="_x0000_s1157" type="#_x0000_t202" style="position:absolute;left:0;text-align:left;margin-left:536pt;margin-top:21.9pt;width:32.9pt;height:250.5pt;z-index:1583360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0"/>
        </w:rPr>
        <w:t xml:space="preserve">El promotor debe </w:t>
      </w:r>
      <w:r w:rsidR="00FE6C05">
        <w:rPr>
          <w:rFonts w:ascii="Arial" w:hAnsi="Arial"/>
          <w:b/>
          <w:sz w:val="20"/>
        </w:rPr>
        <w:t>comunicar la finalización de las obras a la</w:t>
      </w:r>
      <w:r w:rsidR="00FE6C05">
        <w:rPr>
          <w:rFonts w:ascii="Arial" w:hAnsi="Arial"/>
          <w:b/>
          <w:spacing w:val="-54"/>
          <w:sz w:val="20"/>
        </w:rPr>
        <w:t xml:space="preserve"> </w:t>
      </w:r>
      <w:r w:rsidR="00FE6C05">
        <w:rPr>
          <w:rFonts w:ascii="Arial" w:hAnsi="Arial"/>
          <w:b/>
          <w:sz w:val="20"/>
        </w:rPr>
        <w:t>administración</w:t>
      </w:r>
      <w:r w:rsidR="00FE6C05">
        <w:rPr>
          <w:sz w:val="20"/>
        </w:rPr>
        <w:t>.</w:t>
      </w:r>
    </w:p>
    <w:p w:rsidR="00AF4B55" w:rsidRDefault="00FE6C05">
      <w:pPr>
        <w:pStyle w:val="Prrafodelista"/>
        <w:numPr>
          <w:ilvl w:val="1"/>
          <w:numId w:val="27"/>
        </w:numPr>
        <w:tabs>
          <w:tab w:val="left" w:pos="3099"/>
          <w:tab w:val="left" w:pos="3100"/>
        </w:tabs>
        <w:spacing w:line="248" w:lineRule="exact"/>
        <w:rPr>
          <w:sz w:val="20"/>
        </w:rPr>
      </w:pP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haberse</w:t>
      </w:r>
      <w:r>
        <w:rPr>
          <w:spacing w:val="-3"/>
          <w:sz w:val="20"/>
        </w:rPr>
        <w:t xml:space="preserve"> </w:t>
      </w:r>
      <w:r>
        <w:rPr>
          <w:sz w:val="20"/>
        </w:rPr>
        <w:t>solicitado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autorizado</w:t>
      </w:r>
      <w:r>
        <w:rPr>
          <w:spacing w:val="-3"/>
          <w:sz w:val="20"/>
        </w:rPr>
        <w:t xml:space="preserve"> </w:t>
      </w:r>
      <w:r>
        <w:rPr>
          <w:sz w:val="20"/>
        </w:rPr>
        <w:t>otras</w:t>
      </w:r>
      <w:r>
        <w:rPr>
          <w:spacing w:val="-2"/>
          <w:sz w:val="20"/>
        </w:rPr>
        <w:t xml:space="preserve"> </w:t>
      </w:r>
      <w:r>
        <w:rPr>
          <w:sz w:val="20"/>
        </w:rPr>
        <w:t>obras</w:t>
      </w:r>
      <w:r>
        <w:rPr>
          <w:spacing w:val="-3"/>
          <w:sz w:val="20"/>
        </w:rPr>
        <w:t xml:space="preserve"> </w:t>
      </w:r>
      <w:r>
        <w:rPr>
          <w:sz w:val="20"/>
        </w:rPr>
        <w:t>distintas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inicialmente</w:t>
      </w:r>
    </w:p>
    <w:p w:rsidR="00AF4B55" w:rsidRDefault="00FE6C05">
      <w:pPr>
        <w:spacing w:before="17"/>
        <w:ind w:left="3100" w:right="1702"/>
        <w:rPr>
          <w:sz w:val="20"/>
        </w:rPr>
      </w:pPr>
      <w:proofErr w:type="gramStart"/>
      <w:r>
        <w:rPr>
          <w:sz w:val="20"/>
        </w:rPr>
        <w:t>autorizadas</w:t>
      </w:r>
      <w:proofErr w:type="gram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o modificado/reformado del proyecto original, se exigirá la</w:t>
      </w:r>
      <w:r>
        <w:rPr>
          <w:spacing w:val="-51"/>
          <w:sz w:val="20"/>
        </w:rPr>
        <w:t xml:space="preserve"> </w:t>
      </w:r>
      <w:r>
        <w:rPr>
          <w:sz w:val="20"/>
        </w:rPr>
        <w:t>entrega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Refundido 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Proyecto 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Ejecución</w:t>
      </w:r>
      <w:r>
        <w:rPr>
          <w:sz w:val="20"/>
        </w:rPr>
        <w:t>.</w:t>
      </w:r>
    </w:p>
    <w:p w:rsidR="00AF4B55" w:rsidRDefault="00FE6C05">
      <w:pPr>
        <w:pStyle w:val="Prrafodelista"/>
        <w:numPr>
          <w:ilvl w:val="1"/>
          <w:numId w:val="27"/>
        </w:numPr>
        <w:tabs>
          <w:tab w:val="left" w:pos="3099"/>
          <w:tab w:val="left" w:pos="3100"/>
        </w:tabs>
        <w:spacing w:before="1" w:line="249" w:lineRule="auto"/>
        <w:ind w:right="1720"/>
        <w:rPr>
          <w:sz w:val="20"/>
        </w:rPr>
      </w:pPr>
      <w:r>
        <w:rPr>
          <w:sz w:val="20"/>
        </w:rPr>
        <w:t xml:space="preserve">La </w:t>
      </w:r>
      <w:r>
        <w:rPr>
          <w:rFonts w:ascii="Arial" w:hAnsi="Arial"/>
          <w:b/>
          <w:sz w:val="20"/>
        </w:rPr>
        <w:t xml:space="preserve">liquidación definitiva de las tasas </w:t>
      </w:r>
      <w:r>
        <w:rPr>
          <w:sz w:val="20"/>
        </w:rPr>
        <w:t>se practicará a la vista del resultado</w:t>
      </w:r>
      <w:r>
        <w:rPr>
          <w:spacing w:val="-51"/>
          <w:sz w:val="20"/>
        </w:rPr>
        <w:t xml:space="preserve"> </w:t>
      </w:r>
      <w:r>
        <w:rPr>
          <w:sz w:val="20"/>
        </w:rPr>
        <w:t>de la comprobación por parte de la administración, pudiendo requerir para</w:t>
      </w:r>
      <w:r>
        <w:rPr>
          <w:spacing w:val="1"/>
          <w:sz w:val="20"/>
        </w:rPr>
        <w:t xml:space="preserve"> </w:t>
      </w:r>
      <w:r>
        <w:rPr>
          <w:sz w:val="20"/>
        </w:rPr>
        <w:t>ello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2"/>
          <w:sz w:val="20"/>
        </w:rPr>
        <w:t xml:space="preserve"> </w:t>
      </w:r>
      <w:r>
        <w:rPr>
          <w:sz w:val="20"/>
        </w:rPr>
        <w:t>certificaciones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obra</w:t>
      </w:r>
      <w:r>
        <w:rPr>
          <w:spacing w:val="1"/>
          <w:sz w:val="20"/>
        </w:rPr>
        <w:t xml:space="preserve"> </w:t>
      </w:r>
      <w:r>
        <w:rPr>
          <w:sz w:val="20"/>
        </w:rPr>
        <w:t>u</w:t>
      </w:r>
      <w:r>
        <w:rPr>
          <w:spacing w:val="1"/>
          <w:sz w:val="20"/>
        </w:rPr>
        <w:t xml:space="preserve"> </w:t>
      </w:r>
      <w:r>
        <w:rPr>
          <w:sz w:val="20"/>
        </w:rPr>
        <w:t>otros</w:t>
      </w:r>
      <w:r>
        <w:rPr>
          <w:spacing w:val="-1"/>
          <w:sz w:val="20"/>
        </w:rPr>
        <w:t xml:space="preserve"> </w:t>
      </w:r>
      <w:r>
        <w:rPr>
          <w:sz w:val="20"/>
        </w:rPr>
        <w:t>datos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consideren</w:t>
      </w:r>
      <w:r>
        <w:rPr>
          <w:spacing w:val="2"/>
          <w:sz w:val="20"/>
        </w:rPr>
        <w:t xml:space="preserve"> </w:t>
      </w:r>
      <w:r>
        <w:rPr>
          <w:sz w:val="20"/>
        </w:rPr>
        <w:t>oportunos.</w:t>
      </w:r>
    </w:p>
    <w:p w:rsidR="00AF4B55" w:rsidRDefault="00FE6C05">
      <w:pPr>
        <w:pStyle w:val="Prrafodelista"/>
        <w:numPr>
          <w:ilvl w:val="1"/>
          <w:numId w:val="27"/>
        </w:numPr>
        <w:tabs>
          <w:tab w:val="left" w:pos="3099"/>
          <w:tab w:val="left" w:pos="3100"/>
        </w:tabs>
        <w:spacing w:line="259" w:lineRule="auto"/>
        <w:ind w:right="2942"/>
        <w:rPr>
          <w:sz w:val="20"/>
        </w:rPr>
      </w:pPr>
      <w:r>
        <w:rPr>
          <w:rFonts w:ascii="Arial" w:hAnsi="Arial"/>
          <w:b/>
          <w:sz w:val="20"/>
        </w:rPr>
        <w:t>Finalizadas las obras</w:t>
      </w:r>
      <w:r>
        <w:rPr>
          <w:sz w:val="20"/>
        </w:rPr>
        <w:t>, deberá proceder la realización de una</w:t>
      </w:r>
      <w:r>
        <w:rPr>
          <w:spacing w:val="-51"/>
          <w:sz w:val="20"/>
        </w:rPr>
        <w:t xml:space="preserve"> </w:t>
      </w:r>
      <w:r>
        <w:rPr>
          <w:sz w:val="20"/>
        </w:rPr>
        <w:t>regularización</w:t>
      </w:r>
      <w:r>
        <w:rPr>
          <w:spacing w:val="-1"/>
          <w:sz w:val="20"/>
        </w:rPr>
        <w:t xml:space="preserve"> </w:t>
      </w:r>
      <w:r>
        <w:rPr>
          <w:sz w:val="20"/>
        </w:rPr>
        <w:t>catastral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 modifique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3"/>
          <w:sz w:val="20"/>
        </w:rPr>
        <w:t xml:space="preserve"> </w:t>
      </w:r>
      <w:r>
        <w:rPr>
          <w:sz w:val="20"/>
        </w:rPr>
        <w:t>uso.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FE6C05">
      <w:pPr>
        <w:spacing w:before="187" w:line="242" w:lineRule="auto"/>
        <w:ind w:left="1324" w:right="1699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 xml:space="preserve">3.1.5.- </w:t>
      </w:r>
      <w:r>
        <w:t>Aprobación, si procede, de la solicitud presentada por D.</w:t>
      </w:r>
      <w:r>
        <w:rPr>
          <w:spacing w:val="1"/>
        </w:rPr>
        <w:t xml:space="preserve"> </w:t>
      </w:r>
      <w:r>
        <w:t>****, registro de entrada 2020-E-RC-3342,de fecha 11 de Junio de 2020, en el cual</w:t>
      </w:r>
      <w:r>
        <w:rPr>
          <w:spacing w:val="-56"/>
        </w:rPr>
        <w:t xml:space="preserve"> </w:t>
      </w:r>
      <w:r>
        <w:t>solicita licencia de obra mayor en suelo</w:t>
      </w:r>
      <w:r>
        <w:rPr>
          <w:spacing w:val="1"/>
        </w:rPr>
        <w:t xml:space="preserve"> </w:t>
      </w:r>
      <w:r>
        <w:t xml:space="preserve">rústico, sin C.T., </w:t>
      </w:r>
      <w:r>
        <w:rPr>
          <w:sz w:val="23"/>
        </w:rPr>
        <w:t>para la realización de las</w:t>
      </w:r>
      <w:r>
        <w:rPr>
          <w:spacing w:val="1"/>
          <w:sz w:val="23"/>
        </w:rPr>
        <w:t xml:space="preserve"> </w:t>
      </w:r>
      <w:r>
        <w:rPr>
          <w:sz w:val="23"/>
        </w:rPr>
        <w:t>obras consistentes en la</w:t>
      </w:r>
      <w:r>
        <w:rPr>
          <w:spacing w:val="1"/>
          <w:sz w:val="23"/>
        </w:rPr>
        <w:t xml:space="preserve"> </w:t>
      </w:r>
      <w:r>
        <w:rPr>
          <w:sz w:val="23"/>
        </w:rPr>
        <w:t>construcción de dos invernaderos y hormigonado de</w:t>
      </w:r>
      <w:r>
        <w:rPr>
          <w:spacing w:val="1"/>
          <w:sz w:val="23"/>
        </w:rPr>
        <w:t xml:space="preserve"> </w:t>
      </w:r>
      <w:r>
        <w:rPr>
          <w:sz w:val="23"/>
        </w:rPr>
        <w:t>camino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interior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estanque</w:t>
      </w:r>
      <w:r>
        <w:rPr>
          <w:spacing w:val="1"/>
          <w:sz w:val="23"/>
        </w:rPr>
        <w:t xml:space="preserve"> </w:t>
      </w:r>
      <w:r>
        <w:rPr>
          <w:sz w:val="23"/>
        </w:rPr>
        <w:t>metálico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cultivo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tomates,</w:t>
      </w:r>
      <w:r>
        <w:rPr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61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Marciegas</w:t>
      </w:r>
      <w:proofErr w:type="spellEnd"/>
      <w:r>
        <w:rPr>
          <w:sz w:val="23"/>
        </w:rPr>
        <w:t xml:space="preserve">, Polígono 13, Parcela 440, Rec1,2,3; </w:t>
      </w:r>
      <w:proofErr w:type="spellStart"/>
      <w:r>
        <w:rPr>
          <w:sz w:val="23"/>
        </w:rPr>
        <w:t>Rec</w:t>
      </w:r>
      <w:proofErr w:type="spellEnd"/>
      <w:r>
        <w:rPr>
          <w:sz w:val="23"/>
        </w:rPr>
        <w:t xml:space="preserve"> 2,3,4, Parcela 441m </w:t>
      </w:r>
      <w:proofErr w:type="spellStart"/>
      <w:r>
        <w:rPr>
          <w:sz w:val="23"/>
        </w:rPr>
        <w:t>Rec</w:t>
      </w:r>
      <w:proofErr w:type="spellEnd"/>
      <w:r>
        <w:rPr>
          <w:sz w:val="23"/>
        </w:rPr>
        <w:t xml:space="preserve"> 3,</w:t>
      </w:r>
      <w:r>
        <w:rPr>
          <w:spacing w:val="1"/>
          <w:sz w:val="23"/>
        </w:rPr>
        <w:t xml:space="preserve"> </w:t>
      </w:r>
      <w:r>
        <w:rPr>
          <w:sz w:val="23"/>
        </w:rPr>
        <w:t>Parcela</w:t>
      </w:r>
      <w:r>
        <w:rPr>
          <w:spacing w:val="-1"/>
          <w:sz w:val="23"/>
        </w:rPr>
        <w:t xml:space="preserve"> </w:t>
      </w:r>
      <w:r>
        <w:rPr>
          <w:sz w:val="23"/>
        </w:rPr>
        <w:t>442</w:t>
      </w:r>
      <w:r>
        <w:rPr>
          <w:spacing w:val="-2"/>
          <w:sz w:val="23"/>
        </w:rPr>
        <w:t xml:space="preserve"> </w:t>
      </w:r>
      <w:proofErr w:type="spellStart"/>
      <w:r>
        <w:rPr>
          <w:sz w:val="23"/>
        </w:rPr>
        <w:t>Rec</w:t>
      </w:r>
      <w:proofErr w:type="spellEnd"/>
      <w:r>
        <w:rPr>
          <w:sz w:val="23"/>
        </w:rPr>
        <w:t>, 3,</w:t>
      </w:r>
      <w:r>
        <w:rPr>
          <w:spacing w:val="4"/>
          <w:sz w:val="23"/>
        </w:rPr>
        <w:t xml:space="preserve"> </w:t>
      </w:r>
      <w:proofErr w:type="spellStart"/>
      <w:r>
        <w:rPr>
          <w:rFonts w:ascii="Arial" w:hAnsi="Arial"/>
          <w:b/>
          <w:sz w:val="23"/>
        </w:rPr>
        <w:t>Expediente:L.U.Ma.R</w:t>
      </w:r>
      <w:proofErr w:type="spellEnd"/>
      <w:r>
        <w:rPr>
          <w:rFonts w:ascii="Arial" w:hAnsi="Arial"/>
          <w:b/>
          <w:sz w:val="23"/>
        </w:rPr>
        <w:t>.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010/2020,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Expediente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1610/20.</w:t>
      </w:r>
    </w:p>
    <w:p w:rsidR="00AF4B55" w:rsidRDefault="00FE6C05">
      <w:pPr>
        <w:spacing w:before="130" w:line="242" w:lineRule="auto"/>
        <w:ind w:left="1324" w:right="1700"/>
        <w:jc w:val="both"/>
        <w:rPr>
          <w:rFonts w:ascii="Arial" w:hAnsi="Arial"/>
          <w:b/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363239</wp:posOffset>
            </wp:positionV>
            <wp:extent cx="330200" cy="3937000"/>
            <wp:effectExtent l="0" t="0" r="0" b="0"/>
            <wp:wrapNone/>
            <wp:docPr id="2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156" type="#_x0000_t202" style="position:absolute;left:0;text-align:left;margin-left:567.55pt;margin-top:38.65pt;width:14.75pt;height:301pt;z-index:15834112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49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sz w:val="23"/>
        </w:rPr>
        <w:t>Visto el informe técnico favorable de fecha 6 de Agosto de 2020, y el</w:t>
      </w:r>
      <w:r>
        <w:rPr>
          <w:spacing w:val="1"/>
          <w:sz w:val="23"/>
        </w:rPr>
        <w:t xml:space="preserve"> </w:t>
      </w:r>
      <w:r>
        <w:rPr>
          <w:sz w:val="23"/>
        </w:rPr>
        <w:t>informe de</w:t>
      </w:r>
      <w:r>
        <w:rPr>
          <w:spacing w:val="1"/>
          <w:sz w:val="23"/>
        </w:rPr>
        <w:t xml:space="preserve"> </w:t>
      </w:r>
      <w:r>
        <w:rPr>
          <w:sz w:val="23"/>
        </w:rPr>
        <w:t>Secretaria de fecha 12 de Agosto de 2020, que se transcribe al final de la presente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Notificación, </w:t>
      </w:r>
      <w:r>
        <w:rPr>
          <w:rFonts w:ascii="Arial" w:hAnsi="Arial"/>
          <w:b/>
          <w:sz w:val="23"/>
        </w:rPr>
        <w:t>y cuyo contenido debe ser tenido en cuenta por el promotor y la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Dirección facultativa y Dirección de Ejecución de la actuación urbanísticas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objeto de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licencia.</w:t>
      </w:r>
    </w:p>
    <w:p w:rsidR="00AF4B55" w:rsidRDefault="00AF4B55">
      <w:pPr>
        <w:pStyle w:val="Textoindependiente"/>
        <w:spacing w:before="6"/>
        <w:rPr>
          <w:rFonts w:ascii="Arial"/>
          <w:b/>
          <w:sz w:val="22"/>
        </w:rPr>
      </w:pPr>
    </w:p>
    <w:p w:rsidR="00AF4B55" w:rsidRDefault="00FE6C05" w:rsidP="00FE6C05">
      <w:pPr>
        <w:ind w:left="1324" w:right="1703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Considerando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que</w:t>
      </w:r>
      <w:r>
        <w:rPr>
          <w:rFonts w:ascii="Arial" w:hAnsi="Arial"/>
          <w:b/>
          <w:spacing w:val="-5"/>
          <w:sz w:val="23"/>
        </w:rPr>
        <w:t xml:space="preserve"> </w:t>
      </w:r>
      <w:r>
        <w:rPr>
          <w:rFonts w:ascii="Arial" w:hAnsi="Arial"/>
          <w:b/>
          <w:sz w:val="23"/>
        </w:rPr>
        <w:t>la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adopción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5"/>
          <w:sz w:val="23"/>
        </w:rPr>
        <w:t xml:space="preserve"> </w:t>
      </w:r>
      <w:r>
        <w:rPr>
          <w:rFonts w:ascii="Arial" w:hAnsi="Arial"/>
          <w:b/>
          <w:sz w:val="23"/>
        </w:rPr>
        <w:t>este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acuerdo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es</w:t>
      </w:r>
      <w:r>
        <w:rPr>
          <w:rFonts w:ascii="Arial" w:hAnsi="Arial"/>
          <w:b/>
          <w:spacing w:val="-2"/>
          <w:sz w:val="23"/>
        </w:rPr>
        <w:t xml:space="preserve"> </w:t>
      </w:r>
      <w:r>
        <w:rPr>
          <w:rFonts w:ascii="Arial" w:hAnsi="Arial"/>
          <w:b/>
          <w:sz w:val="23"/>
        </w:rPr>
        <w:t>competencia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5"/>
          <w:sz w:val="23"/>
        </w:rPr>
        <w:t xml:space="preserve"> </w:t>
      </w:r>
      <w:r>
        <w:rPr>
          <w:rFonts w:ascii="Arial" w:hAnsi="Arial"/>
          <w:b/>
          <w:sz w:val="23"/>
        </w:rPr>
        <w:t>esta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Junta</w:t>
      </w:r>
      <w:r>
        <w:rPr>
          <w:rFonts w:ascii="Arial" w:hAnsi="Arial"/>
          <w:b/>
          <w:spacing w:val="-62"/>
          <w:sz w:val="23"/>
        </w:rPr>
        <w:t xml:space="preserve"> </w:t>
      </w:r>
      <w:r>
        <w:rPr>
          <w:rFonts w:ascii="Arial" w:hAnsi="Arial"/>
          <w:b/>
          <w:sz w:val="23"/>
        </w:rPr>
        <w:t>de Gobierno Local en virtud del Decreto de la Alcaldía nº. 386/2019 de fecha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18 de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Junio</w:t>
      </w:r>
      <w:r>
        <w:rPr>
          <w:rFonts w:ascii="Arial" w:hAnsi="Arial"/>
          <w:b/>
          <w:spacing w:val="-1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1"/>
          <w:sz w:val="23"/>
        </w:rPr>
        <w:t xml:space="preserve"> </w:t>
      </w:r>
      <w:r>
        <w:rPr>
          <w:rFonts w:ascii="Arial" w:hAnsi="Arial"/>
          <w:b/>
          <w:sz w:val="23"/>
        </w:rPr>
        <w:t>2019.</w:t>
      </w:r>
    </w:p>
    <w:p w:rsidR="00AF4B55" w:rsidRDefault="00FE6C05" w:rsidP="00FE6C05">
      <w:pPr>
        <w:spacing w:before="1"/>
        <w:ind w:left="1324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Esta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Junta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7"/>
          <w:sz w:val="23"/>
        </w:rPr>
        <w:t xml:space="preserve"> </w:t>
      </w:r>
      <w:r>
        <w:rPr>
          <w:rFonts w:ascii="Arial" w:hAnsi="Arial"/>
          <w:b/>
          <w:sz w:val="23"/>
        </w:rPr>
        <w:t>Gobierno,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por</w:t>
      </w:r>
      <w:r>
        <w:rPr>
          <w:rFonts w:ascii="Arial" w:hAnsi="Arial"/>
          <w:b/>
          <w:spacing w:val="-2"/>
          <w:sz w:val="23"/>
        </w:rPr>
        <w:t xml:space="preserve"> </w:t>
      </w:r>
      <w:r>
        <w:rPr>
          <w:rFonts w:ascii="Arial" w:hAnsi="Arial"/>
          <w:b/>
          <w:sz w:val="23"/>
        </w:rPr>
        <w:t>unanimidad,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acordó:</w:t>
      </w:r>
    </w:p>
    <w:p w:rsidR="00AF4B55" w:rsidRDefault="00AF4B55" w:rsidP="00FE6C05">
      <w:pPr>
        <w:pStyle w:val="Textoindependiente"/>
        <w:spacing w:before="6"/>
        <w:jc w:val="both"/>
        <w:rPr>
          <w:rFonts w:ascii="Arial"/>
          <w:b/>
          <w:sz w:val="32"/>
        </w:rPr>
      </w:pPr>
    </w:p>
    <w:p w:rsidR="00AF4B55" w:rsidRDefault="00FE6C05" w:rsidP="00FE6C05">
      <w:pPr>
        <w:pStyle w:val="Heading1"/>
        <w:ind w:right="1805"/>
        <w:jc w:val="both"/>
      </w:pPr>
      <w:r>
        <w:rPr>
          <w:spacing w:val="-1"/>
        </w:rPr>
        <w:t>Primero</w:t>
      </w:r>
      <w:r>
        <w:rPr>
          <w:rFonts w:ascii="Microsoft Sans Serif" w:hAnsi="Microsoft Sans Serif"/>
          <w:b w:val="0"/>
          <w:spacing w:val="-1"/>
        </w:rPr>
        <w:t xml:space="preserve">.- </w:t>
      </w:r>
      <w:r>
        <w:rPr>
          <w:spacing w:val="-1"/>
          <w:u w:val="single"/>
        </w:rPr>
        <w:t xml:space="preserve">RESOLUCIÓN ESTIMATORIA </w:t>
      </w:r>
      <w:r>
        <w:rPr>
          <w:u w:val="single"/>
        </w:rPr>
        <w:t>PARA EL OTORGAMIENTO DE LA</w:t>
      </w:r>
      <w:r>
        <w:rPr>
          <w:spacing w:val="-64"/>
        </w:rPr>
        <w:t xml:space="preserve"> </w:t>
      </w:r>
      <w:r>
        <w:rPr>
          <w:u w:val="single"/>
        </w:rPr>
        <w:t>LICENCIA</w:t>
      </w:r>
      <w:r>
        <w:rPr>
          <w:spacing w:val="-11"/>
          <w:u w:val="single"/>
        </w:rPr>
        <w:t xml:space="preserve"> </w:t>
      </w:r>
      <w:r>
        <w:rPr>
          <w:u w:val="single"/>
        </w:rPr>
        <w:t>URBANÍSTICA</w:t>
      </w:r>
      <w:r>
        <w:rPr>
          <w:spacing w:val="-13"/>
          <w:u w:val="single"/>
        </w:rPr>
        <w:t xml:space="preserve"> </w:t>
      </w:r>
      <w:r>
        <w:rPr>
          <w:u w:val="single"/>
        </w:rPr>
        <w:t>MUNICIPAL</w:t>
      </w:r>
      <w:r>
        <w:rPr>
          <w:spacing w:val="1"/>
        </w:rPr>
        <w:t xml:space="preserve"> </w:t>
      </w:r>
      <w:r>
        <w:rPr>
          <w:rFonts w:ascii="Microsoft Sans Serif" w:hAnsi="Microsoft Sans Serif"/>
          <w:b w:val="0"/>
        </w:rPr>
        <w:t>solicitada</w:t>
      </w:r>
      <w:r>
        <w:rPr>
          <w:rFonts w:ascii="Microsoft Sans Serif" w:hAnsi="Microsoft Sans Serif"/>
          <w:b w:val="0"/>
          <w:spacing w:val="1"/>
        </w:rPr>
        <w:t xml:space="preserve"> </w:t>
      </w:r>
      <w:r>
        <w:rPr>
          <w:rFonts w:ascii="Microsoft Sans Serif" w:hAnsi="Microsoft Sans Serif"/>
          <w:b w:val="0"/>
        </w:rPr>
        <w:t>por</w:t>
      </w:r>
      <w:r>
        <w:rPr>
          <w:rFonts w:ascii="Microsoft Sans Serif" w:hAnsi="Microsoft Sans Serif"/>
          <w:b w:val="0"/>
          <w:spacing w:val="2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SAUL</w:t>
      </w:r>
      <w:r>
        <w:rPr>
          <w:spacing w:val="-8"/>
        </w:rPr>
        <w:t xml:space="preserve"> </w:t>
      </w:r>
      <w:r>
        <w:t>JOSÉ</w:t>
      </w:r>
    </w:p>
    <w:p w:rsidR="00AF4B55" w:rsidRDefault="00FE6C05" w:rsidP="00FE6C05">
      <w:pPr>
        <w:spacing w:line="244" w:lineRule="auto"/>
        <w:ind w:left="1324" w:right="2084"/>
        <w:jc w:val="both"/>
        <w:rPr>
          <w:sz w:val="24"/>
        </w:rPr>
      </w:pPr>
      <w:r>
        <w:rPr>
          <w:rFonts w:ascii="Arial" w:hAnsi="Arial"/>
          <w:b/>
          <w:sz w:val="24"/>
        </w:rPr>
        <w:t>GUARDIA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ROSARIO,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sz w:val="24"/>
        </w:rPr>
        <w:t>con registro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entrada</w:t>
      </w:r>
      <w:r>
        <w:rPr>
          <w:spacing w:val="2"/>
          <w:sz w:val="24"/>
        </w:rPr>
        <w:t xml:space="preserve"> </w:t>
      </w:r>
      <w:r>
        <w:rPr>
          <w:sz w:val="24"/>
        </w:rPr>
        <w:t>3342,</w:t>
      </w:r>
      <w:r>
        <w:rPr>
          <w:spacing w:val="-2"/>
          <w:sz w:val="24"/>
        </w:rPr>
        <w:t xml:space="preserve"> </w:t>
      </w:r>
      <w:r>
        <w:rPr>
          <w:sz w:val="24"/>
        </w:rPr>
        <w:t>de fecha</w:t>
      </w:r>
      <w:r>
        <w:rPr>
          <w:spacing w:val="1"/>
          <w:sz w:val="24"/>
        </w:rPr>
        <w:t xml:space="preserve"> </w:t>
      </w:r>
      <w:r>
        <w:rPr>
          <w:sz w:val="24"/>
        </w:rPr>
        <w:t>11 de</w:t>
      </w:r>
      <w:r>
        <w:rPr>
          <w:spacing w:val="-1"/>
          <w:sz w:val="24"/>
        </w:rPr>
        <w:t xml:space="preserve"> </w:t>
      </w:r>
      <w:r>
        <w:rPr>
          <w:sz w:val="24"/>
        </w:rPr>
        <w:t>junio de</w:t>
      </w:r>
      <w:r>
        <w:rPr>
          <w:spacing w:val="-61"/>
          <w:sz w:val="24"/>
        </w:rPr>
        <w:t xml:space="preserve"> </w:t>
      </w:r>
      <w:r>
        <w:rPr>
          <w:sz w:val="24"/>
        </w:rPr>
        <w:t>2020, de licencia urbanística en suelo rústico PROTECCIÓN AGRARIA 1</w:t>
      </w:r>
      <w:r>
        <w:rPr>
          <w:spacing w:val="1"/>
          <w:sz w:val="24"/>
        </w:rPr>
        <w:t xml:space="preserve"> </w:t>
      </w:r>
      <w:r>
        <w:rPr>
          <w:sz w:val="24"/>
        </w:rPr>
        <w:t>(SRPA-1).</w:t>
      </w:r>
    </w:p>
    <w:p w:rsidR="00AF4B55" w:rsidRDefault="00FE6C05" w:rsidP="00FE6C05">
      <w:pPr>
        <w:tabs>
          <w:tab w:val="left" w:pos="2741"/>
        </w:tabs>
        <w:spacing w:line="244" w:lineRule="auto"/>
        <w:ind w:left="1324" w:right="1769"/>
        <w:jc w:val="both"/>
        <w:rPr>
          <w:sz w:val="24"/>
        </w:rPr>
      </w:pPr>
      <w:r>
        <w:rPr>
          <w:rFonts w:ascii="Arial" w:hAnsi="Arial"/>
          <w:b/>
          <w:sz w:val="24"/>
        </w:rPr>
        <w:t>Segundo.</w:t>
      </w:r>
      <w:r>
        <w:rPr>
          <w:rFonts w:ascii="Arial" w:hAnsi="Arial"/>
          <w:b/>
          <w:sz w:val="24"/>
        </w:rPr>
        <w:tab/>
      </w:r>
      <w:r>
        <w:rPr>
          <w:sz w:val="24"/>
        </w:rPr>
        <w:t>La competencia para el otorgamiento de las licencias urbanísticas</w:t>
      </w:r>
      <w:r>
        <w:rPr>
          <w:spacing w:val="-61"/>
          <w:sz w:val="24"/>
        </w:rPr>
        <w:t xml:space="preserve"> </w:t>
      </w:r>
      <w:r>
        <w:rPr>
          <w:sz w:val="24"/>
        </w:rPr>
        <w:t>corresponde 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ayuntamientos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ejercerá</w:t>
      </w:r>
      <w:r>
        <w:rPr>
          <w:spacing w:val="3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órganos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establezcan por la</w:t>
      </w:r>
      <w:r>
        <w:rPr>
          <w:spacing w:val="1"/>
          <w:sz w:val="24"/>
        </w:rPr>
        <w:t xml:space="preserve"> </w:t>
      </w:r>
      <w:r>
        <w:rPr>
          <w:sz w:val="24"/>
        </w:rPr>
        <w:t>legislación</w:t>
      </w:r>
      <w:r>
        <w:rPr>
          <w:spacing w:val="2"/>
          <w:sz w:val="24"/>
        </w:rPr>
        <w:t xml:space="preserve"> </w:t>
      </w:r>
      <w:r>
        <w:rPr>
          <w:sz w:val="24"/>
        </w:rPr>
        <w:t>de régimen</w:t>
      </w:r>
      <w:r>
        <w:rPr>
          <w:spacing w:val="1"/>
          <w:sz w:val="24"/>
        </w:rPr>
        <w:t xml:space="preserve"> </w:t>
      </w:r>
      <w:r>
        <w:rPr>
          <w:sz w:val="24"/>
        </w:rPr>
        <w:t>local (Art.</w:t>
      </w:r>
      <w:r>
        <w:rPr>
          <w:spacing w:val="1"/>
          <w:sz w:val="24"/>
        </w:rPr>
        <w:t xml:space="preserve"> </w:t>
      </w:r>
      <w:r>
        <w:rPr>
          <w:sz w:val="24"/>
        </w:rPr>
        <w:t>340</w:t>
      </w:r>
      <w:r>
        <w:rPr>
          <w:spacing w:val="3"/>
          <w:sz w:val="24"/>
        </w:rPr>
        <w:t xml:space="preserve"> </w:t>
      </w:r>
      <w:r>
        <w:rPr>
          <w:sz w:val="24"/>
        </w:rPr>
        <w:t>de la</w:t>
      </w:r>
      <w:r>
        <w:rPr>
          <w:spacing w:val="1"/>
          <w:sz w:val="24"/>
        </w:rPr>
        <w:t xml:space="preserve"> </w:t>
      </w:r>
      <w:r>
        <w:rPr>
          <w:sz w:val="24"/>
        </w:rPr>
        <w:t>LSENPC</w:t>
      </w:r>
      <w:r>
        <w:rPr>
          <w:spacing w:val="1"/>
          <w:sz w:val="24"/>
        </w:rPr>
        <w:t xml:space="preserve"> </w:t>
      </w:r>
      <w:r>
        <w:rPr>
          <w:sz w:val="24"/>
        </w:rPr>
        <w:t>4/2017).</w:t>
      </w:r>
    </w:p>
    <w:p w:rsidR="00AF4B55" w:rsidRDefault="00AF4B55" w:rsidP="00FE6C05">
      <w:pPr>
        <w:pStyle w:val="Textoindependiente"/>
        <w:jc w:val="both"/>
      </w:pPr>
    </w:p>
    <w:p w:rsidR="00AF4B55" w:rsidRDefault="00FE6C05" w:rsidP="00FE6C05">
      <w:pPr>
        <w:pStyle w:val="Textoindependiente"/>
        <w:spacing w:before="6"/>
        <w:jc w:val="both"/>
        <w:rPr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203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229815</wp:posOffset>
            </wp:positionV>
            <wp:extent cx="5258070" cy="262890"/>
            <wp:effectExtent l="0" t="0" r="0" b="0"/>
            <wp:wrapTopAndBottom/>
            <wp:docPr id="2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 w:rsidP="00FE6C05">
      <w:pPr>
        <w:jc w:val="both"/>
        <w:rPr>
          <w:sz w:val="28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 w:rsidP="00FE6C05">
      <w:pPr>
        <w:pStyle w:val="Textoindependiente"/>
        <w:jc w:val="both"/>
      </w:pPr>
    </w:p>
    <w:p w:rsidR="00AF4B55" w:rsidRDefault="00AF4B55" w:rsidP="00FE6C05">
      <w:pPr>
        <w:pStyle w:val="Textoindependiente"/>
        <w:spacing w:before="10"/>
        <w:jc w:val="both"/>
        <w:rPr>
          <w:sz w:val="23"/>
        </w:rPr>
      </w:pPr>
    </w:p>
    <w:p w:rsidR="00AF4B55" w:rsidRDefault="00FE6C05" w:rsidP="00FE6C05">
      <w:pPr>
        <w:spacing w:before="92" w:line="244" w:lineRule="auto"/>
        <w:ind w:left="1324" w:right="1769"/>
        <w:jc w:val="both"/>
        <w:rPr>
          <w:sz w:val="24"/>
        </w:rPr>
      </w:pPr>
      <w:r>
        <w:rPr>
          <w:rFonts w:ascii="Arial" w:hAnsi="Arial"/>
          <w:b/>
          <w:sz w:val="24"/>
        </w:rPr>
        <w:t>Tercero.-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potestad</w:t>
      </w:r>
      <w:r>
        <w:rPr>
          <w:spacing w:val="-3"/>
          <w:sz w:val="24"/>
        </w:rPr>
        <w:t xml:space="preserve"> </w:t>
      </w:r>
      <w:r>
        <w:rPr>
          <w:sz w:val="24"/>
        </w:rPr>
        <w:t>resolutoria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solicitud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licencias</w:t>
      </w:r>
      <w:r>
        <w:rPr>
          <w:spacing w:val="-3"/>
          <w:sz w:val="24"/>
        </w:rPr>
        <w:t xml:space="preserve"> </w:t>
      </w:r>
      <w:r>
        <w:rPr>
          <w:sz w:val="24"/>
        </w:rPr>
        <w:t>urbanísticas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6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carácter</w:t>
      </w:r>
      <w:r>
        <w:rPr>
          <w:spacing w:val="1"/>
          <w:sz w:val="24"/>
        </w:rPr>
        <w:t xml:space="preserve"> </w:t>
      </w:r>
      <w:r>
        <w:rPr>
          <w:sz w:val="24"/>
        </w:rPr>
        <w:t>reglado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consiste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verificar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actuación</w:t>
      </w:r>
      <w:r>
        <w:rPr>
          <w:spacing w:val="1"/>
          <w:sz w:val="24"/>
        </w:rPr>
        <w:t xml:space="preserve"> </w:t>
      </w:r>
      <w:r>
        <w:rPr>
          <w:sz w:val="24"/>
        </w:rPr>
        <w:t>urbanística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legalizar se</w:t>
      </w:r>
      <w:r>
        <w:rPr>
          <w:spacing w:val="1"/>
          <w:sz w:val="24"/>
        </w:rPr>
        <w:t xml:space="preserve"> </w:t>
      </w:r>
      <w:r>
        <w:rPr>
          <w:sz w:val="24"/>
        </w:rPr>
        <w:t>adecúa</w:t>
      </w:r>
      <w:r>
        <w:rPr>
          <w:spacing w:val="1"/>
          <w:sz w:val="24"/>
        </w:rPr>
        <w:t xml:space="preserve"> </w:t>
      </w:r>
      <w:r>
        <w:rPr>
          <w:sz w:val="24"/>
        </w:rPr>
        <w:t>a la</w:t>
      </w:r>
      <w:r>
        <w:rPr>
          <w:spacing w:val="1"/>
          <w:sz w:val="24"/>
        </w:rPr>
        <w:t xml:space="preserve"> </w:t>
      </w:r>
      <w:r>
        <w:rPr>
          <w:sz w:val="24"/>
        </w:rPr>
        <w:t>legalidad</w:t>
      </w:r>
      <w:r>
        <w:rPr>
          <w:spacing w:val="3"/>
          <w:sz w:val="24"/>
        </w:rPr>
        <w:t xml:space="preserve"> </w:t>
      </w:r>
      <w:r>
        <w:rPr>
          <w:sz w:val="24"/>
        </w:rPr>
        <w:t>urbanística,</w:t>
      </w:r>
      <w:r>
        <w:rPr>
          <w:spacing w:val="-1"/>
          <w:sz w:val="24"/>
        </w:rPr>
        <w:t xml:space="preserve"> </w:t>
      </w:r>
      <w:r>
        <w:rPr>
          <w:sz w:val="24"/>
        </w:rPr>
        <w:t>habilitando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legalizando,</w:t>
      </w:r>
      <w:r>
        <w:rPr>
          <w:spacing w:val="1"/>
          <w:sz w:val="24"/>
        </w:rPr>
        <w:t xml:space="preserve"> </w:t>
      </w:r>
      <w:r>
        <w:rPr>
          <w:sz w:val="24"/>
        </w:rPr>
        <w:t>en tal</w:t>
      </w:r>
      <w:r>
        <w:rPr>
          <w:spacing w:val="1"/>
          <w:sz w:val="24"/>
        </w:rPr>
        <w:t xml:space="preserve"> </w:t>
      </w:r>
      <w:r>
        <w:rPr>
          <w:sz w:val="24"/>
        </w:rPr>
        <w:t>caso,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actuación (Art.</w:t>
      </w:r>
      <w:r>
        <w:rPr>
          <w:spacing w:val="2"/>
          <w:sz w:val="24"/>
        </w:rPr>
        <w:t xml:space="preserve"> </w:t>
      </w:r>
      <w:r>
        <w:rPr>
          <w:sz w:val="24"/>
        </w:rPr>
        <w:t>339.1 de</w:t>
      </w:r>
      <w:r>
        <w:rPr>
          <w:spacing w:val="1"/>
          <w:sz w:val="24"/>
        </w:rPr>
        <w:t xml:space="preserve"> </w:t>
      </w:r>
      <w:r>
        <w:rPr>
          <w:sz w:val="24"/>
        </w:rPr>
        <w:t>la LSENPC</w:t>
      </w:r>
      <w:r>
        <w:rPr>
          <w:spacing w:val="1"/>
          <w:sz w:val="24"/>
        </w:rPr>
        <w:t xml:space="preserve"> </w:t>
      </w:r>
      <w:r>
        <w:rPr>
          <w:sz w:val="24"/>
        </w:rPr>
        <w:t>4/2017).</w:t>
      </w:r>
    </w:p>
    <w:p w:rsidR="00AF4B55" w:rsidRDefault="00AF4B55" w:rsidP="00FE6C05">
      <w:pPr>
        <w:pStyle w:val="Textoindependiente"/>
        <w:jc w:val="both"/>
        <w:rPr>
          <w:sz w:val="26"/>
        </w:rPr>
      </w:pPr>
    </w:p>
    <w:p w:rsidR="00AF4B55" w:rsidRDefault="004B2364" w:rsidP="00FE6C05">
      <w:pPr>
        <w:spacing w:before="217" w:line="244" w:lineRule="auto"/>
        <w:ind w:left="1324" w:right="1731"/>
        <w:jc w:val="both"/>
        <w:rPr>
          <w:sz w:val="24"/>
        </w:rPr>
      </w:pPr>
      <w:r w:rsidRPr="004B2364">
        <w:pict>
          <v:shape id="_x0000_s1155" type="#_x0000_t202" style="position:absolute;left:0;text-align:left;margin-left:536pt;margin-top:52.45pt;width:32.9pt;height:250.5pt;z-index:1583564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4"/>
        </w:rPr>
        <w:t>En la resolución estimatoria se indicará, igualmente, que el otorgamiento de 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licencia se circunscribe a la habilitación de la actuación por cumplimiento de 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legalidad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urbanística pero sin enjuiciar,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predeterminar ni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condicionar las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situaciones jurídico-privadas de la persona solicitante o de terceras personas ni</w:t>
      </w:r>
      <w:r w:rsidR="00FE6C05">
        <w:rPr>
          <w:spacing w:val="-61"/>
          <w:sz w:val="24"/>
        </w:rPr>
        <w:t xml:space="preserve"> </w:t>
      </w:r>
      <w:r w:rsidR="00FE6C05">
        <w:rPr>
          <w:sz w:val="24"/>
        </w:rPr>
        <w:t>aquellos aspectos técnicos que sean ajenos al ámbito del control administrativo</w:t>
      </w:r>
      <w:r w:rsidR="00FE6C05">
        <w:rPr>
          <w:spacing w:val="-62"/>
          <w:sz w:val="24"/>
        </w:rPr>
        <w:t xml:space="preserve"> </w:t>
      </w:r>
      <w:r w:rsidR="00FE6C05">
        <w:rPr>
          <w:sz w:val="24"/>
        </w:rPr>
        <w:t>ejercido</w:t>
      </w:r>
      <w:r w:rsidR="00FE6C05">
        <w:rPr>
          <w:spacing w:val="-2"/>
          <w:sz w:val="24"/>
        </w:rPr>
        <w:t xml:space="preserve"> </w:t>
      </w:r>
      <w:r w:rsidR="00FE6C05">
        <w:rPr>
          <w:sz w:val="24"/>
        </w:rPr>
        <w:t>a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través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del otorgamiento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licencia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(Art.</w:t>
      </w:r>
      <w:r w:rsidR="00FE6C05">
        <w:rPr>
          <w:spacing w:val="-3"/>
          <w:sz w:val="24"/>
        </w:rPr>
        <w:t xml:space="preserve"> </w:t>
      </w:r>
      <w:r w:rsidR="00FE6C05">
        <w:rPr>
          <w:sz w:val="24"/>
        </w:rPr>
        <w:t>20.2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del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Decreto</w:t>
      </w:r>
      <w:r w:rsidR="00FE6C05">
        <w:rPr>
          <w:spacing w:val="-2"/>
          <w:sz w:val="24"/>
        </w:rPr>
        <w:t xml:space="preserve"> </w:t>
      </w:r>
      <w:r w:rsidR="00FE6C05">
        <w:rPr>
          <w:sz w:val="24"/>
        </w:rPr>
        <w:t>182/2018).</w:t>
      </w:r>
    </w:p>
    <w:p w:rsidR="00AF4B55" w:rsidRDefault="00AF4B55" w:rsidP="00FE6C05">
      <w:pPr>
        <w:pStyle w:val="Textoindependiente"/>
        <w:jc w:val="both"/>
        <w:rPr>
          <w:sz w:val="26"/>
        </w:rPr>
      </w:pPr>
    </w:p>
    <w:p w:rsidR="00AF4B55" w:rsidRDefault="00FE6C05" w:rsidP="00FE6C05">
      <w:pPr>
        <w:spacing w:before="215" w:line="242" w:lineRule="auto"/>
        <w:ind w:left="1324" w:right="1723"/>
        <w:jc w:val="both"/>
        <w:rPr>
          <w:sz w:val="24"/>
        </w:rPr>
      </w:pPr>
      <w:r>
        <w:rPr>
          <w:sz w:val="24"/>
        </w:rPr>
        <w:t>De acuerdo con</w:t>
      </w:r>
      <w:r>
        <w:rPr>
          <w:spacing w:val="1"/>
          <w:sz w:val="24"/>
        </w:rPr>
        <w:t xml:space="preserve"> </w:t>
      </w:r>
      <w:r>
        <w:rPr>
          <w:sz w:val="24"/>
        </w:rPr>
        <w:t>lo motivado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este</w:t>
      </w:r>
      <w:r>
        <w:rPr>
          <w:spacing w:val="3"/>
          <w:sz w:val="24"/>
        </w:rPr>
        <w:t xml:space="preserve"> </w:t>
      </w:r>
      <w:r>
        <w:rPr>
          <w:sz w:val="24"/>
        </w:rPr>
        <w:t>informe técnico,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suscribe,</w:t>
      </w:r>
      <w:r>
        <w:rPr>
          <w:spacing w:val="1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perjuicio de cualquier otro criterio mejor fundado en derecho, concluye que el</w:t>
      </w:r>
      <w:r>
        <w:rPr>
          <w:spacing w:val="1"/>
          <w:sz w:val="24"/>
        </w:rPr>
        <w:t xml:space="preserve"> </w:t>
      </w:r>
      <w:r>
        <w:rPr>
          <w:sz w:val="24"/>
        </w:rPr>
        <w:t>juicio de valor expreso al que se refiere el Art. 16.3 del Decreto 182/2018, es en</w:t>
      </w:r>
      <w:r>
        <w:rPr>
          <w:spacing w:val="-61"/>
          <w:sz w:val="24"/>
        </w:rPr>
        <w:t xml:space="preserve"> </w:t>
      </w:r>
      <w:r>
        <w:rPr>
          <w:sz w:val="24"/>
        </w:rPr>
        <w:t xml:space="preserve">sentido </w:t>
      </w:r>
      <w:r>
        <w:rPr>
          <w:rFonts w:ascii="Arial" w:hAnsi="Arial"/>
          <w:b/>
          <w:sz w:val="24"/>
        </w:rPr>
        <w:t xml:space="preserve">FAVORABLE </w:t>
      </w:r>
      <w:r>
        <w:rPr>
          <w:sz w:val="24"/>
        </w:rPr>
        <w:t>respecto a la solicitud presentada para la realización 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actuación</w:t>
      </w:r>
      <w:r>
        <w:rPr>
          <w:spacing w:val="2"/>
          <w:sz w:val="24"/>
        </w:rPr>
        <w:t xml:space="preserve"> </w:t>
      </w:r>
      <w:r>
        <w:rPr>
          <w:sz w:val="24"/>
        </w:rPr>
        <w:t>urbanística</w:t>
      </w:r>
      <w:r>
        <w:rPr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““CONSTRUCCIÓN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INVERNADEROS,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HORMIGONADO DE CAMINOS INTERIORES E INSTALACIÓN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ESTANQUE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METÁLICO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CULTIVO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TOMATES”,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siendo</w:t>
      </w:r>
    </w:p>
    <w:p w:rsidR="00AF4B55" w:rsidRDefault="00FE6C05" w:rsidP="00FE6C05">
      <w:pPr>
        <w:spacing w:line="244" w:lineRule="auto"/>
        <w:ind w:left="1324" w:right="1702"/>
        <w:jc w:val="both"/>
        <w:rPr>
          <w:sz w:val="24"/>
        </w:rPr>
      </w:pPr>
      <w:proofErr w:type="gramStart"/>
      <w:r>
        <w:rPr>
          <w:sz w:val="24"/>
        </w:rPr>
        <w:t>adecuada</w:t>
      </w:r>
      <w:proofErr w:type="gramEnd"/>
      <w:r>
        <w:rPr>
          <w:sz w:val="24"/>
        </w:rPr>
        <w:t xml:space="preserve"> a la legalidad urbanística y a la norma técnica sectorial, tiene cabida</w:t>
      </w:r>
      <w:r>
        <w:rPr>
          <w:spacing w:val="-6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SUELO</w:t>
      </w:r>
      <w:r>
        <w:rPr>
          <w:spacing w:val="2"/>
          <w:sz w:val="24"/>
        </w:rPr>
        <w:t xml:space="preserve"> </w:t>
      </w:r>
      <w:r>
        <w:rPr>
          <w:sz w:val="24"/>
        </w:rPr>
        <w:t>RÚSTICO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la categoría</w:t>
      </w:r>
      <w:r>
        <w:rPr>
          <w:spacing w:val="1"/>
          <w:sz w:val="24"/>
        </w:rPr>
        <w:t xml:space="preserve"> </w:t>
      </w:r>
      <w:r>
        <w:rPr>
          <w:sz w:val="24"/>
        </w:rPr>
        <w:t>SUELO</w:t>
      </w:r>
      <w:r>
        <w:rPr>
          <w:spacing w:val="1"/>
          <w:sz w:val="24"/>
        </w:rPr>
        <w:t xml:space="preserve"> </w:t>
      </w:r>
      <w:r>
        <w:rPr>
          <w:sz w:val="24"/>
        </w:rPr>
        <w:t>RÚSTICO</w:t>
      </w:r>
      <w:r>
        <w:rPr>
          <w:spacing w:val="1"/>
          <w:sz w:val="24"/>
        </w:rPr>
        <w:t xml:space="preserve"> </w:t>
      </w:r>
      <w:r>
        <w:rPr>
          <w:sz w:val="24"/>
        </w:rPr>
        <w:t>DE PROTECCIÓN</w:t>
      </w:r>
    </w:p>
    <w:p w:rsidR="00AF4B55" w:rsidRDefault="00FE6C05" w:rsidP="00FE6C05">
      <w:pPr>
        <w:tabs>
          <w:tab w:val="left" w:pos="3449"/>
        </w:tabs>
        <w:spacing w:line="244" w:lineRule="auto"/>
        <w:ind w:left="1324" w:right="1822"/>
        <w:jc w:val="both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866933</wp:posOffset>
            </wp:positionV>
            <wp:extent cx="330200" cy="3937000"/>
            <wp:effectExtent l="0" t="0" r="0" b="0"/>
            <wp:wrapNone/>
            <wp:docPr id="2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154" type="#_x0000_t202" style="position:absolute;left:0;text-align:left;margin-left:567.55pt;margin-top:78.3pt;width:14.75pt;height:301pt;z-index:15836160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50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AGRARIA</w:t>
      </w:r>
      <w:r>
        <w:rPr>
          <w:spacing w:val="-14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cumple como</w:t>
      </w:r>
      <w:r>
        <w:rPr>
          <w:spacing w:val="3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ha</w:t>
      </w:r>
      <w:r>
        <w:rPr>
          <w:spacing w:val="3"/>
          <w:sz w:val="24"/>
        </w:rPr>
        <w:t xml:space="preserve"> </w:t>
      </w:r>
      <w:r>
        <w:rPr>
          <w:sz w:val="24"/>
        </w:rPr>
        <w:t>expresado</w:t>
      </w:r>
      <w:r>
        <w:rPr>
          <w:spacing w:val="1"/>
          <w:sz w:val="24"/>
        </w:rPr>
        <w:t xml:space="preserve"> </w:t>
      </w:r>
      <w:r>
        <w:rPr>
          <w:sz w:val="24"/>
        </w:rPr>
        <w:t>en este</w:t>
      </w:r>
      <w:r>
        <w:rPr>
          <w:spacing w:val="1"/>
          <w:sz w:val="24"/>
        </w:rPr>
        <w:t xml:space="preserve"> </w:t>
      </w:r>
      <w:r>
        <w:rPr>
          <w:sz w:val="24"/>
        </w:rPr>
        <w:t>informe</w:t>
      </w:r>
      <w:r>
        <w:rPr>
          <w:spacing w:val="1"/>
          <w:sz w:val="24"/>
        </w:rPr>
        <w:t xml:space="preserve"> </w:t>
      </w:r>
      <w:r>
        <w:rPr>
          <w:sz w:val="24"/>
        </w:rPr>
        <w:t>con los</w:t>
      </w:r>
      <w:r>
        <w:rPr>
          <w:spacing w:val="2"/>
          <w:sz w:val="24"/>
        </w:rPr>
        <w:t xml:space="preserve"> </w:t>
      </w:r>
      <w:r>
        <w:rPr>
          <w:sz w:val="24"/>
        </w:rPr>
        <w:t>artículos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LSENPC</w:t>
      </w:r>
      <w:r>
        <w:rPr>
          <w:spacing w:val="1"/>
          <w:sz w:val="24"/>
        </w:rPr>
        <w:t xml:space="preserve"> </w:t>
      </w:r>
      <w:r>
        <w:rPr>
          <w:sz w:val="24"/>
        </w:rPr>
        <w:t>4/2017,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Decreto</w:t>
      </w:r>
      <w:r>
        <w:rPr>
          <w:spacing w:val="1"/>
          <w:sz w:val="24"/>
        </w:rPr>
        <w:t xml:space="preserve"> </w:t>
      </w:r>
      <w:r>
        <w:rPr>
          <w:sz w:val="24"/>
        </w:rPr>
        <w:t>182/2018,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LOE’99</w:t>
      </w:r>
      <w:r>
        <w:rPr>
          <w:spacing w:val="1"/>
          <w:sz w:val="24"/>
        </w:rPr>
        <w:t xml:space="preserve"> </w:t>
      </w:r>
      <w:r>
        <w:rPr>
          <w:sz w:val="24"/>
        </w:rPr>
        <w:t>y del</w:t>
      </w:r>
      <w:r>
        <w:rPr>
          <w:spacing w:val="1"/>
          <w:sz w:val="24"/>
        </w:rPr>
        <w:t xml:space="preserve"> </w:t>
      </w:r>
      <w:r>
        <w:rPr>
          <w:sz w:val="24"/>
        </w:rPr>
        <w:t>PGO</w:t>
      </w:r>
      <w:r>
        <w:rPr>
          <w:spacing w:val="1"/>
          <w:sz w:val="24"/>
        </w:rPr>
        <w:t xml:space="preserve"> </w:t>
      </w:r>
      <w:r>
        <w:rPr>
          <w:sz w:val="24"/>
        </w:rPr>
        <w:t>Supletorio</w:t>
      </w:r>
      <w:r>
        <w:rPr>
          <w:spacing w:val="-5"/>
          <w:sz w:val="24"/>
        </w:rPr>
        <w:t xml:space="preserve"> </w:t>
      </w:r>
      <w:r>
        <w:rPr>
          <w:sz w:val="24"/>
        </w:rPr>
        <w:t>y,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propone</w:t>
      </w:r>
      <w:r>
        <w:rPr>
          <w:spacing w:val="-2"/>
          <w:sz w:val="24"/>
        </w:rPr>
        <w:t xml:space="preserve"> </w:t>
      </w:r>
      <w:r>
        <w:rPr>
          <w:sz w:val="24"/>
        </w:rPr>
        <w:t>resolución</w:t>
      </w:r>
      <w:r>
        <w:rPr>
          <w:spacing w:val="-2"/>
          <w:sz w:val="24"/>
        </w:rPr>
        <w:t xml:space="preserve"> </w:t>
      </w:r>
      <w:r>
        <w:rPr>
          <w:sz w:val="24"/>
        </w:rPr>
        <w:t>ESTIMATORIA</w:t>
      </w:r>
      <w:r>
        <w:rPr>
          <w:spacing w:val="5"/>
          <w:sz w:val="24"/>
        </w:rPr>
        <w:t xml:space="preserve"> </w:t>
      </w:r>
      <w:r>
        <w:rPr>
          <w:sz w:val="24"/>
        </w:rPr>
        <w:t>(Art.</w:t>
      </w:r>
      <w:r>
        <w:rPr>
          <w:spacing w:val="-4"/>
          <w:sz w:val="24"/>
        </w:rPr>
        <w:t xml:space="preserve"> </w:t>
      </w:r>
      <w:r>
        <w:rPr>
          <w:sz w:val="24"/>
        </w:rPr>
        <w:t>18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22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61"/>
          <w:sz w:val="24"/>
        </w:rPr>
        <w:t xml:space="preserve"> </w:t>
      </w:r>
      <w:r>
        <w:rPr>
          <w:sz w:val="24"/>
        </w:rPr>
        <w:t>Decreto 182/2018),</w:t>
      </w:r>
      <w:r>
        <w:rPr>
          <w:spacing w:val="-1"/>
          <w:sz w:val="24"/>
        </w:rPr>
        <w:t xml:space="preserve"> </w:t>
      </w:r>
      <w:r>
        <w:rPr>
          <w:sz w:val="24"/>
        </w:rPr>
        <w:t>al adecuarse</w:t>
      </w:r>
      <w:r>
        <w:rPr>
          <w:spacing w:val="2"/>
          <w:sz w:val="24"/>
        </w:rPr>
        <w:t xml:space="preserve"> </w:t>
      </w:r>
      <w:r>
        <w:rPr>
          <w:sz w:val="24"/>
        </w:rPr>
        <w:t>la actuación urbanística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licencia</w:t>
      </w:r>
      <w:r>
        <w:rPr>
          <w:spacing w:val="1"/>
          <w:sz w:val="24"/>
        </w:rPr>
        <w:t xml:space="preserve"> </w:t>
      </w:r>
      <w:r>
        <w:rPr>
          <w:sz w:val="24"/>
        </w:rPr>
        <w:t>(Art.</w:t>
      </w:r>
      <w:r>
        <w:rPr>
          <w:spacing w:val="1"/>
          <w:sz w:val="24"/>
        </w:rPr>
        <w:t xml:space="preserve"> </w:t>
      </w:r>
      <w:r>
        <w:rPr>
          <w:sz w:val="24"/>
        </w:rPr>
        <w:t>341.1.b 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z w:val="24"/>
        </w:rPr>
        <w:tab/>
        <w:t>LSC</w:t>
      </w:r>
      <w:r>
        <w:rPr>
          <w:spacing w:val="1"/>
          <w:sz w:val="24"/>
        </w:rPr>
        <w:t xml:space="preserve"> </w:t>
      </w:r>
      <w:r>
        <w:rPr>
          <w:sz w:val="24"/>
        </w:rPr>
        <w:t>4/2017),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consiste</w:t>
      </w:r>
      <w:r>
        <w:rPr>
          <w:spacing w:val="3"/>
          <w:sz w:val="24"/>
        </w:rPr>
        <w:t xml:space="preserve"> </w:t>
      </w:r>
      <w:r>
        <w:rPr>
          <w:sz w:val="24"/>
        </w:rPr>
        <w:t>en:</w:t>
      </w:r>
    </w:p>
    <w:p w:rsidR="00AF4B55" w:rsidRDefault="00AF4B55" w:rsidP="00FE6C05">
      <w:pPr>
        <w:pStyle w:val="Textoindependiente"/>
        <w:spacing w:before="9"/>
        <w:jc w:val="both"/>
        <w:rPr>
          <w:sz w:val="33"/>
        </w:rPr>
      </w:pPr>
    </w:p>
    <w:p w:rsidR="00AF4B55" w:rsidRDefault="00FE6C05" w:rsidP="00FE6C05">
      <w:pPr>
        <w:ind w:left="2032"/>
        <w:jc w:val="both"/>
        <w:rPr>
          <w:sz w:val="24"/>
        </w:rPr>
      </w:pPr>
      <w:r>
        <w:rPr>
          <w:sz w:val="24"/>
        </w:rPr>
        <w:t>INVERNADEROS</w:t>
      </w:r>
    </w:p>
    <w:p w:rsidR="00AF4B55" w:rsidRDefault="00FE6C05" w:rsidP="00FE6C05">
      <w:pPr>
        <w:spacing w:before="4" w:line="244" w:lineRule="auto"/>
        <w:ind w:left="1324" w:right="1746" w:firstLine="708"/>
        <w:jc w:val="both"/>
        <w:rPr>
          <w:sz w:val="24"/>
        </w:rPr>
      </w:pPr>
      <w:r>
        <w:rPr>
          <w:sz w:val="24"/>
        </w:rPr>
        <w:t>Los invernaderos proyectados tienen una superficie aproximada de unos</w:t>
      </w:r>
      <w:r>
        <w:rPr>
          <w:spacing w:val="-61"/>
          <w:sz w:val="24"/>
        </w:rPr>
        <w:t xml:space="preserve"> </w:t>
      </w:r>
      <w:r>
        <w:rPr>
          <w:sz w:val="24"/>
        </w:rPr>
        <w:t>3.178,44 m2. (Dentro</w:t>
      </w:r>
      <w:r>
        <w:rPr>
          <w:spacing w:val="3"/>
          <w:sz w:val="24"/>
        </w:rPr>
        <w:t xml:space="preserve"> </w:t>
      </w:r>
      <w:r>
        <w:rPr>
          <w:sz w:val="24"/>
        </w:rPr>
        <w:t>de una</w:t>
      </w:r>
      <w:r>
        <w:rPr>
          <w:spacing w:val="1"/>
          <w:sz w:val="24"/>
        </w:rPr>
        <w:t xml:space="preserve"> </w:t>
      </w:r>
      <w:r>
        <w:rPr>
          <w:sz w:val="24"/>
        </w:rPr>
        <w:t>parcela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6.356,89</w:t>
      </w:r>
      <w:r>
        <w:rPr>
          <w:spacing w:val="3"/>
          <w:sz w:val="24"/>
        </w:rPr>
        <w:t xml:space="preserve"> </w:t>
      </w:r>
      <w:r>
        <w:rPr>
          <w:sz w:val="24"/>
        </w:rPr>
        <w:t>m2). Su vista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planta</w:t>
      </w:r>
      <w:r>
        <w:rPr>
          <w:spacing w:val="1"/>
          <w:sz w:val="24"/>
        </w:rPr>
        <w:t xml:space="preserve"> </w:t>
      </w:r>
      <w:r>
        <w:rPr>
          <w:sz w:val="24"/>
        </w:rPr>
        <w:t>presenta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aproximadamente</w:t>
      </w:r>
      <w:r>
        <w:rPr>
          <w:spacing w:val="2"/>
          <w:sz w:val="24"/>
        </w:rPr>
        <w:t xml:space="preserve"> </w:t>
      </w:r>
      <w:r>
        <w:rPr>
          <w:sz w:val="24"/>
        </w:rPr>
        <w:t>rectangular.</w:t>
      </w:r>
    </w:p>
    <w:p w:rsidR="00AF4B55" w:rsidRDefault="00FE6C05" w:rsidP="00FE6C05">
      <w:pPr>
        <w:pStyle w:val="Prrafodelista"/>
        <w:numPr>
          <w:ilvl w:val="0"/>
          <w:numId w:val="28"/>
        </w:numPr>
        <w:tabs>
          <w:tab w:val="left" w:pos="2180"/>
        </w:tabs>
        <w:spacing w:line="244" w:lineRule="auto"/>
        <w:ind w:right="2147" w:firstLine="708"/>
        <w:jc w:val="both"/>
        <w:rPr>
          <w:sz w:val="24"/>
        </w:rPr>
      </w:pPr>
      <w:r>
        <w:rPr>
          <w:sz w:val="24"/>
        </w:rPr>
        <w:t>La estructura del invernadero se realizará a base de tubos de acero</w:t>
      </w:r>
      <w:r>
        <w:rPr>
          <w:spacing w:val="-61"/>
          <w:sz w:val="24"/>
        </w:rPr>
        <w:t xml:space="preserve"> </w:t>
      </w:r>
      <w:r>
        <w:rPr>
          <w:sz w:val="24"/>
        </w:rPr>
        <w:t>galvanizado de 2,0”, 2,5 “, 3,0” y 4,0” la cubierta y paredes serán de malla y</w:t>
      </w:r>
      <w:r>
        <w:rPr>
          <w:spacing w:val="-61"/>
          <w:sz w:val="24"/>
        </w:rPr>
        <w:t xml:space="preserve"> </w:t>
      </w:r>
      <w:r>
        <w:rPr>
          <w:sz w:val="24"/>
        </w:rPr>
        <w:t>plástico.</w:t>
      </w:r>
    </w:p>
    <w:p w:rsidR="00AF4B55" w:rsidRDefault="00FE6C05" w:rsidP="00FE6C05">
      <w:pPr>
        <w:pStyle w:val="Prrafodelista"/>
        <w:numPr>
          <w:ilvl w:val="0"/>
          <w:numId w:val="28"/>
        </w:numPr>
        <w:tabs>
          <w:tab w:val="left" w:pos="2180"/>
        </w:tabs>
        <w:spacing w:line="268" w:lineRule="exact"/>
        <w:ind w:left="2179" w:hanging="148"/>
        <w:jc w:val="both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altura máxima</w:t>
      </w:r>
      <w:r>
        <w:rPr>
          <w:spacing w:val="1"/>
          <w:sz w:val="24"/>
        </w:rPr>
        <w:t xml:space="preserve"> </w:t>
      </w:r>
      <w:r>
        <w:rPr>
          <w:sz w:val="24"/>
        </w:rPr>
        <w:t>del invernadero 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6,0</w:t>
      </w:r>
      <w:r>
        <w:rPr>
          <w:spacing w:val="2"/>
          <w:sz w:val="24"/>
        </w:rPr>
        <w:t xml:space="preserve"> </w:t>
      </w:r>
      <w:r>
        <w:rPr>
          <w:sz w:val="24"/>
        </w:rPr>
        <w:t>m.</w:t>
      </w:r>
    </w:p>
    <w:p w:rsidR="00AF4B55" w:rsidRDefault="00FE6C05" w:rsidP="00FE6C05">
      <w:pPr>
        <w:pStyle w:val="Prrafodelista"/>
        <w:numPr>
          <w:ilvl w:val="0"/>
          <w:numId w:val="28"/>
        </w:numPr>
        <w:tabs>
          <w:tab w:val="left" w:pos="2180"/>
        </w:tabs>
        <w:spacing w:before="2" w:line="244" w:lineRule="auto"/>
        <w:ind w:right="2092" w:firstLine="708"/>
        <w:jc w:val="both"/>
        <w:rPr>
          <w:sz w:val="24"/>
        </w:rPr>
      </w:pPr>
      <w:r>
        <w:rPr>
          <w:sz w:val="24"/>
        </w:rPr>
        <w:t>La cubierta del invernadero se realizará en raspa y amagado con un</w:t>
      </w:r>
      <w:r>
        <w:rPr>
          <w:spacing w:val="-61"/>
          <w:sz w:val="24"/>
        </w:rPr>
        <w:t xml:space="preserve"> </w:t>
      </w:r>
      <w:r>
        <w:rPr>
          <w:sz w:val="24"/>
        </w:rPr>
        <w:t>desnivel</w:t>
      </w:r>
      <w:r>
        <w:rPr>
          <w:spacing w:val="1"/>
          <w:sz w:val="24"/>
        </w:rPr>
        <w:t xml:space="preserve"> </w:t>
      </w:r>
      <w:r>
        <w:rPr>
          <w:sz w:val="24"/>
        </w:rPr>
        <w:t>mínimo</w:t>
      </w:r>
      <w:r>
        <w:rPr>
          <w:spacing w:val="2"/>
          <w:sz w:val="24"/>
        </w:rPr>
        <w:t xml:space="preserve"> </w:t>
      </w:r>
      <w:r>
        <w:rPr>
          <w:sz w:val="24"/>
        </w:rPr>
        <w:t>(&lt;</w:t>
      </w:r>
      <w:r>
        <w:rPr>
          <w:spacing w:val="2"/>
          <w:sz w:val="24"/>
        </w:rPr>
        <w:t xml:space="preserve"> </w:t>
      </w:r>
      <w:r>
        <w:rPr>
          <w:sz w:val="24"/>
        </w:rPr>
        <w:t>2%)</w:t>
      </w:r>
      <w:r>
        <w:rPr>
          <w:spacing w:val="4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sentido</w:t>
      </w:r>
      <w:r>
        <w:rPr>
          <w:spacing w:val="2"/>
          <w:sz w:val="24"/>
        </w:rPr>
        <w:t xml:space="preserve"> </w:t>
      </w:r>
      <w:r>
        <w:rPr>
          <w:sz w:val="24"/>
        </w:rPr>
        <w:t>Este-Oeste.</w:t>
      </w:r>
    </w:p>
    <w:p w:rsidR="00AF4B55" w:rsidRDefault="00FE6C05" w:rsidP="00FE6C05">
      <w:pPr>
        <w:tabs>
          <w:tab w:val="left" w:pos="4159"/>
        </w:tabs>
        <w:spacing w:line="244" w:lineRule="auto"/>
        <w:ind w:left="1324" w:right="1880" w:firstLine="708"/>
        <w:jc w:val="both"/>
        <w:rPr>
          <w:sz w:val="24"/>
        </w:rPr>
      </w:pPr>
      <w:r>
        <w:rPr>
          <w:sz w:val="24"/>
        </w:rPr>
        <w:t>El invernadero tendrá un camino interior de 4,00 m de ancho que divide</w:t>
      </w:r>
      <w:r>
        <w:rPr>
          <w:spacing w:val="-61"/>
          <w:sz w:val="24"/>
        </w:rPr>
        <w:t xml:space="preserve"> </w:t>
      </w:r>
      <w:r>
        <w:rPr>
          <w:sz w:val="24"/>
        </w:rPr>
        <w:t>el invernadero en dos</w:t>
      </w:r>
      <w:r>
        <w:rPr>
          <w:sz w:val="24"/>
        </w:rPr>
        <w:tab/>
        <w:t>partes</w:t>
      </w:r>
      <w:r>
        <w:rPr>
          <w:spacing w:val="2"/>
          <w:sz w:val="24"/>
        </w:rPr>
        <w:t xml:space="preserve"> </w:t>
      </w:r>
      <w:r>
        <w:rPr>
          <w:sz w:val="24"/>
        </w:rPr>
        <w:t>aproximadamente iguales.</w:t>
      </w:r>
      <w:r>
        <w:rPr>
          <w:spacing w:val="-1"/>
          <w:sz w:val="24"/>
        </w:rPr>
        <w:t xml:space="preserve"> </w:t>
      </w:r>
      <w:r>
        <w:rPr>
          <w:sz w:val="24"/>
        </w:rPr>
        <w:t>El acceso</w:t>
      </w:r>
      <w:r>
        <w:rPr>
          <w:spacing w:val="3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invernadero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realiza</w:t>
      </w:r>
      <w:r>
        <w:rPr>
          <w:spacing w:val="2"/>
          <w:sz w:val="24"/>
        </w:rPr>
        <w:t xml:space="preserve"> </w:t>
      </w:r>
      <w:r>
        <w:rPr>
          <w:sz w:val="24"/>
        </w:rPr>
        <w:t>amplia</w:t>
      </w:r>
      <w:r>
        <w:rPr>
          <w:spacing w:val="1"/>
          <w:sz w:val="24"/>
        </w:rPr>
        <w:t xml:space="preserve"> </w:t>
      </w:r>
      <w:r>
        <w:rPr>
          <w:sz w:val="24"/>
        </w:rPr>
        <w:t>puerta de dos hojas,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una anchura</w:t>
      </w:r>
      <w:r>
        <w:rPr>
          <w:spacing w:val="1"/>
          <w:sz w:val="24"/>
        </w:rPr>
        <w:t xml:space="preserve"> </w:t>
      </w:r>
      <w:r>
        <w:rPr>
          <w:sz w:val="24"/>
        </w:rPr>
        <w:t>de 4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altura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4,0</w:t>
      </w:r>
      <w:r>
        <w:rPr>
          <w:spacing w:val="3"/>
          <w:sz w:val="24"/>
        </w:rPr>
        <w:t xml:space="preserve"> </w:t>
      </w:r>
      <w:r>
        <w:rPr>
          <w:sz w:val="24"/>
        </w:rPr>
        <w:t>m.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estructura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2"/>
          <w:sz w:val="24"/>
        </w:rPr>
        <w:t xml:space="preserve"> </w:t>
      </w:r>
      <w:r>
        <w:rPr>
          <w:sz w:val="24"/>
        </w:rPr>
        <w:t>puertas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metálica.</w:t>
      </w:r>
    </w:p>
    <w:p w:rsidR="00AF4B55" w:rsidRDefault="00AF4B55" w:rsidP="00FE6C05">
      <w:pPr>
        <w:pStyle w:val="Textoindependiente"/>
        <w:jc w:val="both"/>
        <w:rPr>
          <w:sz w:val="26"/>
        </w:rPr>
      </w:pPr>
    </w:p>
    <w:p w:rsidR="00AF4B55" w:rsidRDefault="00AF4B55" w:rsidP="00FE6C05">
      <w:pPr>
        <w:pStyle w:val="Textoindependiente"/>
        <w:spacing w:before="2"/>
        <w:jc w:val="both"/>
        <w:rPr>
          <w:sz w:val="22"/>
        </w:rPr>
      </w:pPr>
    </w:p>
    <w:p w:rsidR="00AF4B55" w:rsidRDefault="00FE6C05" w:rsidP="00FE6C05">
      <w:pPr>
        <w:ind w:left="2032"/>
        <w:jc w:val="both"/>
        <w:rPr>
          <w:sz w:val="24"/>
        </w:rPr>
      </w:pPr>
      <w:r>
        <w:rPr>
          <w:sz w:val="24"/>
        </w:rPr>
        <w:t>HORMIGONADO</w:t>
      </w:r>
      <w:r>
        <w:rPr>
          <w:spacing w:val="-3"/>
          <w:sz w:val="24"/>
        </w:rPr>
        <w:t xml:space="preserve"> </w:t>
      </w:r>
      <w:r>
        <w:rPr>
          <w:sz w:val="24"/>
        </w:rPr>
        <w:t>CAMINO</w:t>
      </w:r>
    </w:p>
    <w:p w:rsidR="00AF4B55" w:rsidRDefault="00FE6C05" w:rsidP="00FE6C05">
      <w:pPr>
        <w:spacing w:before="4"/>
        <w:ind w:left="2032"/>
        <w:jc w:val="both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traza 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caminos</w:t>
      </w:r>
      <w:r>
        <w:rPr>
          <w:spacing w:val="-1"/>
          <w:sz w:val="24"/>
        </w:rPr>
        <w:t xml:space="preserve"> </w:t>
      </w:r>
      <w:r>
        <w:rPr>
          <w:sz w:val="24"/>
        </w:rPr>
        <w:t>discurrirá</w:t>
      </w:r>
      <w:r>
        <w:rPr>
          <w:spacing w:val="2"/>
          <w:sz w:val="24"/>
        </w:rPr>
        <w:t xml:space="preserve"> </w:t>
      </w:r>
      <w:r>
        <w:rPr>
          <w:sz w:val="24"/>
        </w:rPr>
        <w:t>por la parte</w:t>
      </w:r>
      <w:r>
        <w:rPr>
          <w:spacing w:val="-1"/>
          <w:sz w:val="24"/>
        </w:rPr>
        <w:t xml:space="preserve"> </w:t>
      </w:r>
      <w:r>
        <w:rPr>
          <w:sz w:val="24"/>
        </w:rPr>
        <w:t>interior 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</w:p>
    <w:p w:rsidR="00AF4B55" w:rsidRDefault="00FE6C05" w:rsidP="00FE6C05">
      <w:pPr>
        <w:pStyle w:val="Textoindependiente"/>
        <w:spacing w:before="4"/>
        <w:jc w:val="both"/>
        <w:rPr>
          <w:sz w:val="22"/>
        </w:rPr>
      </w:pPr>
      <w:r>
        <w:rPr>
          <w:noProof/>
          <w:lang w:eastAsia="es-ES"/>
        </w:rPr>
        <w:drawing>
          <wp:anchor distT="0" distB="0" distL="0" distR="0" simplePos="0" relativeHeight="207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185456</wp:posOffset>
            </wp:positionV>
            <wp:extent cx="5258070" cy="262890"/>
            <wp:effectExtent l="0" t="0" r="0" b="0"/>
            <wp:wrapTopAndBottom/>
            <wp:docPr id="21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 w:rsidP="00FE6C05">
      <w:pPr>
        <w:jc w:val="both"/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 w:rsidP="00FE6C05">
      <w:pPr>
        <w:pStyle w:val="Textoindependiente"/>
        <w:spacing w:before="10"/>
        <w:jc w:val="both"/>
        <w:rPr>
          <w:sz w:val="8"/>
        </w:rPr>
      </w:pPr>
    </w:p>
    <w:p w:rsidR="00AF4B55" w:rsidRDefault="00FE6C05" w:rsidP="00FE6C05">
      <w:pPr>
        <w:tabs>
          <w:tab w:val="left" w:pos="5577"/>
        </w:tabs>
        <w:spacing w:before="96" w:line="244" w:lineRule="auto"/>
        <w:ind w:left="1324" w:right="1837"/>
        <w:jc w:val="both"/>
        <w:rPr>
          <w:sz w:val="24"/>
        </w:rPr>
      </w:pPr>
      <w:r>
        <w:rPr>
          <w:sz w:val="24"/>
        </w:rPr>
        <w:t>invernaderos y dentro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finca</w:t>
      </w:r>
      <w:r>
        <w:rPr>
          <w:sz w:val="24"/>
        </w:rPr>
        <w:tab/>
        <w:t>en una alineación, con una longitud de</w:t>
      </w:r>
      <w:r>
        <w:rPr>
          <w:spacing w:val="-61"/>
          <w:sz w:val="24"/>
        </w:rPr>
        <w:t xml:space="preserve"> </w:t>
      </w:r>
      <w:r>
        <w:rPr>
          <w:sz w:val="24"/>
        </w:rPr>
        <w:t>148,51 ml. y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anchura</w:t>
      </w:r>
      <w:r>
        <w:rPr>
          <w:spacing w:val="1"/>
          <w:sz w:val="24"/>
        </w:rPr>
        <w:t xml:space="preserve"> </w:t>
      </w:r>
      <w:r>
        <w:rPr>
          <w:sz w:val="24"/>
        </w:rPr>
        <w:t>de 4,00</w:t>
      </w:r>
      <w:r>
        <w:rPr>
          <w:spacing w:val="3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superficie</w:t>
      </w:r>
      <w:r>
        <w:rPr>
          <w:spacing w:val="2"/>
          <w:sz w:val="24"/>
        </w:rPr>
        <w:t xml:space="preserve"> </w:t>
      </w:r>
      <w:r>
        <w:rPr>
          <w:sz w:val="24"/>
        </w:rPr>
        <w:t>hormigonada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445,53 m2.,</w:t>
      </w:r>
      <w:r>
        <w:rPr>
          <w:spacing w:val="1"/>
          <w:sz w:val="24"/>
        </w:rPr>
        <w:t xml:space="preserve"> </w:t>
      </w:r>
      <w:r>
        <w:rPr>
          <w:sz w:val="24"/>
        </w:rPr>
        <w:t>para su</w:t>
      </w:r>
      <w:r>
        <w:rPr>
          <w:spacing w:val="1"/>
          <w:sz w:val="24"/>
        </w:rPr>
        <w:t xml:space="preserve"> </w:t>
      </w:r>
      <w:r>
        <w:rPr>
          <w:sz w:val="24"/>
        </w:rPr>
        <w:t>empleo en</w:t>
      </w:r>
      <w:r>
        <w:rPr>
          <w:spacing w:val="2"/>
          <w:sz w:val="24"/>
        </w:rPr>
        <w:t xml:space="preserve"> </w:t>
      </w:r>
      <w:r>
        <w:rPr>
          <w:sz w:val="24"/>
        </w:rPr>
        <w:t>el cultivo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tomates,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una altura de 15</w:t>
      </w:r>
      <w:r>
        <w:rPr>
          <w:spacing w:val="1"/>
          <w:sz w:val="24"/>
        </w:rPr>
        <w:t xml:space="preserve"> </w:t>
      </w:r>
      <w:r>
        <w:rPr>
          <w:sz w:val="24"/>
        </w:rPr>
        <w:t>cm.,</w:t>
      </w:r>
      <w:r>
        <w:rPr>
          <w:spacing w:val="1"/>
          <w:sz w:val="24"/>
        </w:rPr>
        <w:t xml:space="preserve"> </w:t>
      </w:r>
      <w:r>
        <w:rPr>
          <w:sz w:val="24"/>
        </w:rPr>
        <w:t>adaptándose 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límites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parcelas,</w:t>
      </w:r>
      <w:r>
        <w:rPr>
          <w:spacing w:val="1"/>
          <w:sz w:val="24"/>
        </w:rPr>
        <w:t xml:space="preserve"> </w:t>
      </w:r>
      <w:r>
        <w:rPr>
          <w:sz w:val="24"/>
        </w:rPr>
        <w:t>alterando</w:t>
      </w:r>
      <w:r>
        <w:rPr>
          <w:spacing w:val="1"/>
          <w:sz w:val="24"/>
        </w:rPr>
        <w:t xml:space="preserve"> </w:t>
      </w:r>
      <w:r>
        <w:rPr>
          <w:sz w:val="24"/>
        </w:rPr>
        <w:t>lo menos</w:t>
      </w:r>
      <w:r>
        <w:rPr>
          <w:spacing w:val="1"/>
          <w:sz w:val="24"/>
        </w:rPr>
        <w:t xml:space="preserve"> </w:t>
      </w:r>
      <w:r>
        <w:rPr>
          <w:sz w:val="24"/>
        </w:rPr>
        <w:t>posible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terreno.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tratará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adaptarse</w:t>
      </w:r>
      <w:r>
        <w:rPr>
          <w:spacing w:val="2"/>
          <w:sz w:val="24"/>
        </w:rPr>
        <w:t xml:space="preserve"> </w:t>
      </w:r>
      <w:r>
        <w:rPr>
          <w:sz w:val="24"/>
        </w:rPr>
        <w:t>a los</w:t>
      </w:r>
      <w:r>
        <w:rPr>
          <w:spacing w:val="1"/>
          <w:sz w:val="24"/>
        </w:rPr>
        <w:t xml:space="preserve"> </w:t>
      </w:r>
      <w:r>
        <w:rPr>
          <w:sz w:val="24"/>
        </w:rPr>
        <w:t>niveles existentes</w:t>
      </w:r>
      <w:r>
        <w:rPr>
          <w:spacing w:val="1"/>
          <w:sz w:val="24"/>
        </w:rPr>
        <w:t xml:space="preserve"> </w:t>
      </w:r>
      <w:r>
        <w:rPr>
          <w:sz w:val="24"/>
        </w:rPr>
        <w:t>del terreno,</w:t>
      </w:r>
      <w:r>
        <w:rPr>
          <w:spacing w:val="2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escaso</w:t>
      </w:r>
      <w:r>
        <w:rPr>
          <w:spacing w:val="1"/>
          <w:sz w:val="24"/>
        </w:rPr>
        <w:t xml:space="preserve"> </w:t>
      </w:r>
      <w:r>
        <w:rPr>
          <w:sz w:val="24"/>
        </w:rPr>
        <w:t>movimiento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mismo.</w:t>
      </w:r>
    </w:p>
    <w:p w:rsidR="00AF4B55" w:rsidRDefault="004B2364" w:rsidP="00FE6C05">
      <w:pPr>
        <w:spacing w:line="244" w:lineRule="auto"/>
        <w:ind w:left="1324" w:right="2081" w:firstLine="708"/>
        <w:jc w:val="both"/>
        <w:rPr>
          <w:sz w:val="24"/>
        </w:rPr>
      </w:pPr>
      <w:r w:rsidRPr="004B2364">
        <w:pict>
          <v:shape id="_x0000_s1153" type="#_x0000_t202" style="position:absolute;left:0;text-align:left;margin-left:536pt;margin-top:59.6pt;width:32.9pt;height:250.5pt;z-index:1583769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4"/>
        </w:rPr>
        <w:t>El firme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 emplear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estará construido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hormigón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en masa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HM-25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armado muy ligeramente.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 armadura</w:t>
      </w:r>
      <w:r w:rsidR="00FE6C05">
        <w:rPr>
          <w:spacing w:val="3"/>
          <w:sz w:val="24"/>
        </w:rPr>
        <w:t xml:space="preserve"> </w:t>
      </w:r>
      <w:r w:rsidR="00FE6C05">
        <w:rPr>
          <w:sz w:val="24"/>
        </w:rPr>
        <w:t>se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reduce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a un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acero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 contorno,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(</w:t>
      </w:r>
      <w:proofErr w:type="spellStart"/>
      <w:r w:rsidR="00FE6C05">
        <w:rPr>
          <w:sz w:val="24"/>
        </w:rPr>
        <w:t>mallazo</w:t>
      </w:r>
      <w:proofErr w:type="spellEnd"/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Ø8</w:t>
      </w:r>
      <w:r w:rsidR="00FE6C05">
        <w:rPr>
          <w:spacing w:val="-2"/>
          <w:sz w:val="24"/>
        </w:rPr>
        <w:t xml:space="preserve"> </w:t>
      </w:r>
      <w:r w:rsidR="00FE6C05">
        <w:rPr>
          <w:sz w:val="24"/>
        </w:rPr>
        <w:t>- 15x15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cm)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reforzado en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los ángulos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con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hierros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del mismo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diámetro que el periférico (Ø8), Y hierros pasantes entre losas contiguas 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diámetro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Ø16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y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de longitud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50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cm,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que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sirven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«conectadores» entre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ellas</w:t>
      </w:r>
    </w:p>
    <w:p w:rsidR="00AF4B55" w:rsidRDefault="00AF4B55" w:rsidP="00FE6C05">
      <w:pPr>
        <w:pStyle w:val="Textoindependiente"/>
        <w:spacing w:before="4"/>
        <w:jc w:val="both"/>
        <w:rPr>
          <w:sz w:val="23"/>
        </w:rPr>
      </w:pPr>
    </w:p>
    <w:p w:rsidR="00AF4B55" w:rsidRDefault="00FE6C05" w:rsidP="00FE6C05">
      <w:pPr>
        <w:ind w:left="2032"/>
        <w:jc w:val="both"/>
        <w:rPr>
          <w:sz w:val="24"/>
        </w:rPr>
      </w:pPr>
      <w:r>
        <w:rPr>
          <w:sz w:val="24"/>
        </w:rPr>
        <w:t>DEPOSITO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RIEGO:</w:t>
      </w:r>
    </w:p>
    <w:p w:rsidR="00AF4B55" w:rsidRDefault="00FE6C05" w:rsidP="00FE6C05">
      <w:pPr>
        <w:spacing w:before="4" w:line="244" w:lineRule="auto"/>
        <w:ind w:left="1324" w:right="1822" w:firstLine="708"/>
        <w:jc w:val="both"/>
        <w:rPr>
          <w:sz w:val="24"/>
        </w:rPr>
      </w:pPr>
      <w:r>
        <w:rPr>
          <w:sz w:val="24"/>
        </w:rPr>
        <w:t>EL depósito consiste en una estructura desmontable de forma cilíndrica,</w:t>
      </w:r>
      <w:r>
        <w:rPr>
          <w:spacing w:val="-61"/>
          <w:sz w:val="24"/>
        </w:rPr>
        <w:t xml:space="preserve"> </w:t>
      </w:r>
      <w:r>
        <w:rPr>
          <w:sz w:val="24"/>
        </w:rPr>
        <w:t>fabricada con chapas de acero corrugado de 3’5 mm, de espesor, laminado en</w:t>
      </w:r>
      <w:r>
        <w:rPr>
          <w:spacing w:val="-61"/>
          <w:sz w:val="24"/>
        </w:rPr>
        <w:t xml:space="preserve"> </w:t>
      </w:r>
      <w:r>
        <w:rPr>
          <w:sz w:val="24"/>
        </w:rPr>
        <w:t>frío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galvanizado</w:t>
      </w:r>
      <w:r>
        <w:rPr>
          <w:spacing w:val="4"/>
          <w:sz w:val="24"/>
        </w:rPr>
        <w:t xml:space="preserve"> </w:t>
      </w:r>
      <w:r>
        <w:rPr>
          <w:sz w:val="24"/>
        </w:rPr>
        <w:t>que</w:t>
      </w:r>
      <w:r>
        <w:rPr>
          <w:spacing w:val="4"/>
          <w:sz w:val="24"/>
        </w:rPr>
        <w:t xml:space="preserve"> </w:t>
      </w:r>
      <w:r>
        <w:rPr>
          <w:sz w:val="24"/>
        </w:rPr>
        <w:t>garantiza</w:t>
      </w:r>
      <w:r>
        <w:rPr>
          <w:spacing w:val="3"/>
          <w:sz w:val="24"/>
        </w:rPr>
        <w:t xml:space="preserve"> </w:t>
      </w:r>
      <w:r>
        <w:rPr>
          <w:sz w:val="24"/>
        </w:rPr>
        <w:t>su</w:t>
      </w:r>
      <w:r>
        <w:rPr>
          <w:spacing w:val="4"/>
          <w:sz w:val="24"/>
        </w:rPr>
        <w:t xml:space="preserve"> </w:t>
      </w:r>
      <w:r>
        <w:rPr>
          <w:sz w:val="24"/>
        </w:rPr>
        <w:t>resistencia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corrosión.</w:t>
      </w:r>
    </w:p>
    <w:p w:rsidR="00AF4B55" w:rsidRDefault="00FE6C05" w:rsidP="00FE6C05">
      <w:pPr>
        <w:spacing w:line="244" w:lineRule="auto"/>
        <w:ind w:left="1324" w:right="1801" w:firstLine="708"/>
        <w:jc w:val="both"/>
        <w:rPr>
          <w:sz w:val="24"/>
        </w:rPr>
      </w:pPr>
      <w:r>
        <w:rPr>
          <w:sz w:val="24"/>
        </w:rPr>
        <w:t>La obra</w:t>
      </w:r>
      <w:r>
        <w:rPr>
          <w:spacing w:val="2"/>
          <w:sz w:val="24"/>
        </w:rPr>
        <w:t xml:space="preserve"> </w:t>
      </w:r>
      <w:r>
        <w:rPr>
          <w:sz w:val="24"/>
        </w:rPr>
        <w:t>civil a</w:t>
      </w:r>
      <w:r>
        <w:rPr>
          <w:spacing w:val="1"/>
          <w:sz w:val="24"/>
        </w:rPr>
        <w:t xml:space="preserve"> </w:t>
      </w:r>
      <w:r>
        <w:rPr>
          <w:sz w:val="24"/>
        </w:rPr>
        <w:t>realizar es de</w:t>
      </w:r>
      <w:r>
        <w:rPr>
          <w:spacing w:val="2"/>
          <w:sz w:val="24"/>
        </w:rPr>
        <w:t xml:space="preserve"> </w:t>
      </w:r>
      <w:r>
        <w:rPr>
          <w:sz w:val="24"/>
        </w:rPr>
        <w:t>escasa</w:t>
      </w:r>
      <w:r>
        <w:rPr>
          <w:spacing w:val="1"/>
          <w:sz w:val="24"/>
        </w:rPr>
        <w:t xml:space="preserve"> </w:t>
      </w:r>
      <w:r>
        <w:rPr>
          <w:sz w:val="24"/>
        </w:rPr>
        <w:t>entidad,</w:t>
      </w:r>
      <w:r>
        <w:rPr>
          <w:spacing w:val="-1"/>
          <w:sz w:val="24"/>
        </w:rPr>
        <w:t xml:space="preserve"> </w:t>
      </w:r>
      <w:r>
        <w:rPr>
          <w:sz w:val="24"/>
        </w:rPr>
        <w:t>siendo preciso efectuar</w:t>
      </w:r>
      <w:r>
        <w:rPr>
          <w:spacing w:val="1"/>
          <w:sz w:val="24"/>
        </w:rPr>
        <w:t xml:space="preserve"> </w:t>
      </w:r>
      <w:r>
        <w:rPr>
          <w:sz w:val="24"/>
        </w:rPr>
        <w:t>solamente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zuncho</w:t>
      </w:r>
      <w:r>
        <w:rPr>
          <w:spacing w:val="1"/>
          <w:sz w:val="24"/>
        </w:rPr>
        <w:t xml:space="preserve"> </w:t>
      </w:r>
      <w:r>
        <w:rPr>
          <w:sz w:val="24"/>
        </w:rPr>
        <w:t>perimetral, de</w:t>
      </w:r>
      <w:r>
        <w:rPr>
          <w:spacing w:val="2"/>
          <w:sz w:val="24"/>
        </w:rPr>
        <w:t xml:space="preserve"> </w:t>
      </w:r>
      <w:r>
        <w:rPr>
          <w:sz w:val="24"/>
        </w:rPr>
        <w:t>hormigón</w:t>
      </w:r>
      <w:r>
        <w:rPr>
          <w:spacing w:val="-1"/>
          <w:sz w:val="24"/>
        </w:rPr>
        <w:t xml:space="preserve"> </w:t>
      </w:r>
      <w:r>
        <w:rPr>
          <w:sz w:val="24"/>
        </w:rPr>
        <w:t>armado</w:t>
      </w:r>
      <w:r>
        <w:rPr>
          <w:spacing w:val="-1"/>
          <w:sz w:val="24"/>
        </w:rPr>
        <w:t xml:space="preserve"> </w:t>
      </w:r>
      <w:r>
        <w:rPr>
          <w:sz w:val="24"/>
        </w:rPr>
        <w:t>de 25</w:t>
      </w:r>
      <w:r>
        <w:rPr>
          <w:spacing w:val="-1"/>
          <w:sz w:val="24"/>
        </w:rPr>
        <w:t xml:space="preserve"> </w:t>
      </w:r>
      <w:r>
        <w:rPr>
          <w:sz w:val="24"/>
        </w:rPr>
        <w:t>por 50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cms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-61"/>
          <w:sz w:val="24"/>
        </w:rPr>
        <w:t xml:space="preserve"> </w:t>
      </w:r>
      <w:r>
        <w:rPr>
          <w:sz w:val="24"/>
        </w:rPr>
        <w:t>soporte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depósito.</w:t>
      </w:r>
    </w:p>
    <w:p w:rsidR="00AF4B55" w:rsidRDefault="00FE6C05" w:rsidP="00FE6C05">
      <w:pPr>
        <w:spacing w:line="244" w:lineRule="auto"/>
        <w:ind w:left="1324" w:right="1777" w:firstLine="708"/>
        <w:jc w:val="both"/>
        <w:rPr>
          <w:sz w:val="24"/>
        </w:rPr>
      </w:pPr>
      <w:r>
        <w:rPr>
          <w:sz w:val="24"/>
        </w:rPr>
        <w:t>El depósito será cubierto por una cubierta de monofilamento que evita la</w:t>
      </w:r>
      <w:r>
        <w:rPr>
          <w:spacing w:val="-61"/>
          <w:sz w:val="24"/>
        </w:rPr>
        <w:t xml:space="preserve"> </w:t>
      </w:r>
      <w:r>
        <w:rPr>
          <w:sz w:val="24"/>
        </w:rPr>
        <w:t>acumulación</w:t>
      </w:r>
      <w:r>
        <w:rPr>
          <w:spacing w:val="7"/>
          <w:sz w:val="24"/>
        </w:rPr>
        <w:t xml:space="preserve"> </w:t>
      </w:r>
      <w:r>
        <w:rPr>
          <w:sz w:val="24"/>
        </w:rPr>
        <w:t>progresiva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suciedad.</w:t>
      </w:r>
    </w:p>
    <w:p w:rsidR="00AF4B55" w:rsidRDefault="00FE6C05" w:rsidP="00FE6C05">
      <w:pPr>
        <w:spacing w:line="244" w:lineRule="auto"/>
        <w:ind w:left="1324" w:right="1928" w:firstLine="708"/>
        <w:jc w:val="both"/>
        <w:rPr>
          <w:sz w:val="24"/>
        </w:rPr>
      </w:pPr>
      <w:r>
        <w:rPr>
          <w:sz w:val="24"/>
        </w:rPr>
        <w:t>Las dimensiones del depósito son de 8,19 metros de diámetro por 3,12</w:t>
      </w:r>
      <w:r>
        <w:rPr>
          <w:spacing w:val="-61"/>
          <w:sz w:val="24"/>
        </w:rPr>
        <w:t xml:space="preserve"> </w:t>
      </w:r>
      <w:r>
        <w:rPr>
          <w:sz w:val="24"/>
        </w:rPr>
        <w:t>metros de alto, estará semienterrado sobresaliendo por encima de la rasante</w:t>
      </w:r>
      <w:r>
        <w:rPr>
          <w:spacing w:val="1"/>
          <w:sz w:val="24"/>
        </w:rPr>
        <w:t xml:space="preserve"> </w:t>
      </w:r>
      <w:r>
        <w:rPr>
          <w:sz w:val="24"/>
        </w:rPr>
        <w:t>del terreno</w:t>
      </w:r>
      <w:r>
        <w:rPr>
          <w:spacing w:val="3"/>
          <w:sz w:val="24"/>
        </w:rPr>
        <w:t xml:space="preserve"> </w:t>
      </w:r>
      <w:r>
        <w:rPr>
          <w:sz w:val="24"/>
        </w:rPr>
        <w:t>dos metros</w:t>
      </w:r>
      <w:r>
        <w:rPr>
          <w:spacing w:val="1"/>
          <w:sz w:val="24"/>
        </w:rPr>
        <w:t xml:space="preserve"> </w:t>
      </w:r>
      <w:r>
        <w:rPr>
          <w:sz w:val="24"/>
        </w:rPr>
        <w:t>de altura.</w:t>
      </w:r>
      <w:r>
        <w:rPr>
          <w:spacing w:val="2"/>
          <w:sz w:val="24"/>
        </w:rPr>
        <w:t xml:space="preserve"> </w:t>
      </w:r>
      <w:r>
        <w:rPr>
          <w:sz w:val="24"/>
        </w:rPr>
        <w:t>El volumen</w:t>
      </w:r>
      <w:r>
        <w:rPr>
          <w:spacing w:val="3"/>
          <w:sz w:val="24"/>
        </w:rPr>
        <w:t xml:space="preserve"> </w:t>
      </w:r>
      <w:r>
        <w:rPr>
          <w:sz w:val="24"/>
        </w:rPr>
        <w:t>del depósito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de 164</w:t>
      </w:r>
      <w:r>
        <w:rPr>
          <w:spacing w:val="1"/>
          <w:sz w:val="24"/>
        </w:rPr>
        <w:t xml:space="preserve"> </w:t>
      </w:r>
      <w:r>
        <w:rPr>
          <w:sz w:val="24"/>
        </w:rPr>
        <w:t>m3.</w:t>
      </w:r>
    </w:p>
    <w:p w:rsidR="00AF4B55" w:rsidRDefault="00AF4B55" w:rsidP="00FE6C05">
      <w:pPr>
        <w:pStyle w:val="Textoindependiente"/>
        <w:jc w:val="both"/>
        <w:rPr>
          <w:sz w:val="23"/>
        </w:rPr>
      </w:pPr>
    </w:p>
    <w:p w:rsidR="00AF4B55" w:rsidRDefault="00FE6C05" w:rsidP="00FE6C05">
      <w:pPr>
        <w:pStyle w:val="Heading1"/>
        <w:ind w:right="1702" w:firstLine="708"/>
        <w:jc w:val="both"/>
      </w:pPr>
      <w:r>
        <w:t>Licencia urbanística solicitada por</w:t>
      </w:r>
      <w:r>
        <w:rPr>
          <w:spacing w:val="1"/>
        </w:rPr>
        <w:t xml:space="preserve"> </w:t>
      </w:r>
      <w:r>
        <w:t>DON SAÚL JOSÉ GUARDIA</w:t>
      </w:r>
      <w:r>
        <w:rPr>
          <w:spacing w:val="1"/>
        </w:rPr>
        <w:t xml:space="preserve"> </w:t>
      </w:r>
      <w:r>
        <w:t>ROSARIO,</w:t>
      </w:r>
      <w:r>
        <w:rPr>
          <w:spacing w:val="-7"/>
        </w:rPr>
        <w:t xml:space="preserve"> </w:t>
      </w:r>
      <w:r>
        <w:t>localizada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MARCIEGAS;</w:t>
      </w:r>
      <w:r>
        <w:rPr>
          <w:spacing w:val="-5"/>
        </w:rPr>
        <w:t xml:space="preserve"> </w:t>
      </w:r>
      <w:r>
        <w:t>POLÍGONO</w:t>
      </w:r>
      <w:r>
        <w:rPr>
          <w:spacing w:val="-7"/>
        </w:rPr>
        <w:t xml:space="preserve"> </w:t>
      </w:r>
      <w:r>
        <w:t>13,</w:t>
      </w:r>
      <w:r>
        <w:rPr>
          <w:spacing w:val="-5"/>
        </w:rPr>
        <w:t xml:space="preserve"> </w:t>
      </w:r>
      <w:r>
        <w:t>PARCELA</w:t>
      </w:r>
      <w:r>
        <w:rPr>
          <w:spacing w:val="-15"/>
        </w:rPr>
        <w:t xml:space="preserve"> </w:t>
      </w:r>
      <w:r>
        <w:t>440,</w:t>
      </w:r>
      <w:r>
        <w:rPr>
          <w:spacing w:val="-63"/>
        </w:rPr>
        <w:t xml:space="preserve"> </w:t>
      </w:r>
      <w:proofErr w:type="spellStart"/>
      <w:r>
        <w:t>Rec</w:t>
      </w:r>
      <w:proofErr w:type="spellEnd"/>
      <w:r>
        <w:rPr>
          <w:spacing w:val="-3"/>
        </w:rPr>
        <w:t xml:space="preserve"> </w:t>
      </w:r>
      <w:r>
        <w:t>1</w:t>
      </w:r>
      <w:proofErr w:type="gramStart"/>
      <w:r>
        <w:t>,2,3</w:t>
      </w:r>
      <w:proofErr w:type="gramEnd"/>
      <w:r>
        <w:t>;</w:t>
      </w:r>
      <w:r>
        <w:rPr>
          <w:spacing w:val="-1"/>
        </w:rPr>
        <w:t xml:space="preserve"> </w:t>
      </w:r>
      <w:r>
        <w:t>163</w:t>
      </w:r>
      <w:r>
        <w:rPr>
          <w:spacing w:val="-3"/>
        </w:rPr>
        <w:t xml:space="preserve"> </w:t>
      </w:r>
      <w:proofErr w:type="spellStart"/>
      <w:r>
        <w:t>Rec</w:t>
      </w:r>
      <w:proofErr w:type="spellEnd"/>
      <w:r>
        <w:rPr>
          <w:spacing w:val="-3"/>
        </w:rPr>
        <w:t xml:space="preserve"> </w:t>
      </w:r>
      <w:r>
        <w:t>2,3,4;</w:t>
      </w:r>
      <w:r>
        <w:rPr>
          <w:spacing w:val="-1"/>
        </w:rPr>
        <w:t xml:space="preserve"> </w:t>
      </w:r>
      <w:r>
        <w:t>PARC.</w:t>
      </w:r>
      <w:r>
        <w:rPr>
          <w:spacing w:val="-1"/>
        </w:rPr>
        <w:t xml:space="preserve"> </w:t>
      </w:r>
      <w:r>
        <w:t>441,</w:t>
      </w:r>
      <w:r>
        <w:rPr>
          <w:spacing w:val="-4"/>
        </w:rPr>
        <w:t xml:space="preserve"> </w:t>
      </w:r>
      <w:proofErr w:type="spellStart"/>
      <w:r>
        <w:t>Rec</w:t>
      </w:r>
      <w:proofErr w:type="spellEnd"/>
      <w:r>
        <w:rPr>
          <w:spacing w:val="-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PARC.</w:t>
      </w:r>
      <w:r>
        <w:rPr>
          <w:spacing w:val="-2"/>
        </w:rPr>
        <w:t xml:space="preserve"> </w:t>
      </w:r>
      <w:r>
        <w:t>442</w:t>
      </w:r>
      <w:r>
        <w:rPr>
          <w:spacing w:val="-1"/>
        </w:rPr>
        <w:t xml:space="preserve"> </w:t>
      </w:r>
      <w:proofErr w:type="spellStart"/>
      <w:r>
        <w:t>Rec</w:t>
      </w:r>
      <w:proofErr w:type="spellEnd"/>
      <w:r>
        <w:rPr>
          <w:spacing w:val="-2"/>
        </w:rPr>
        <w:t xml:space="preserve"> </w:t>
      </w:r>
      <w:r>
        <w:t>3.</w:t>
      </w:r>
    </w:p>
    <w:p w:rsidR="00AF4B55" w:rsidRDefault="00AF4B55" w:rsidP="00FE6C05">
      <w:pPr>
        <w:pStyle w:val="Textoindependiente"/>
        <w:spacing w:before="5"/>
        <w:jc w:val="both"/>
        <w:rPr>
          <w:rFonts w:ascii="Arial"/>
          <w:b/>
          <w:sz w:val="34"/>
        </w:rPr>
      </w:pPr>
    </w:p>
    <w:p w:rsidR="00AF4B55" w:rsidRDefault="00FE6C05" w:rsidP="00FE6C05">
      <w:pPr>
        <w:spacing w:line="244" w:lineRule="auto"/>
        <w:ind w:left="1324" w:right="1770"/>
        <w:jc w:val="both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-52630</wp:posOffset>
            </wp:positionV>
            <wp:extent cx="330200" cy="3937000"/>
            <wp:effectExtent l="0" t="0" r="0" b="0"/>
            <wp:wrapNone/>
            <wp:docPr id="2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152" type="#_x0000_t202" style="position:absolute;left:0;text-align:left;margin-left:567.55pt;margin-top:5.9pt;width:14.75pt;height:301pt;z-index:15838208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51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sz w:val="24"/>
        </w:rPr>
        <w:t xml:space="preserve">DEFICIENCIAS </w:t>
      </w:r>
      <w:r>
        <w:rPr>
          <w:sz w:val="24"/>
        </w:rPr>
        <w:t xml:space="preserve">o </w:t>
      </w:r>
      <w:r>
        <w:rPr>
          <w:rFonts w:ascii="Arial" w:hAnsi="Arial"/>
          <w:b/>
          <w:sz w:val="24"/>
        </w:rPr>
        <w:t>INCUMPLIMIENTO</w:t>
      </w:r>
      <w:r>
        <w:rPr>
          <w:sz w:val="24"/>
        </w:rPr>
        <w:t>S advertidos, en caso de juicio de valor</w:t>
      </w:r>
      <w:r>
        <w:rPr>
          <w:spacing w:val="1"/>
          <w:sz w:val="24"/>
        </w:rPr>
        <w:t xml:space="preserve"> </w:t>
      </w:r>
      <w:r>
        <w:rPr>
          <w:sz w:val="24"/>
        </w:rPr>
        <w:t>expreso del informe DESFAVORABLE, su carácter subsanable o insubsanable</w:t>
      </w:r>
      <w:r>
        <w:rPr>
          <w:spacing w:val="-61"/>
          <w:sz w:val="24"/>
        </w:rPr>
        <w:t xml:space="preserve"> </w:t>
      </w:r>
      <w:r>
        <w:rPr>
          <w:sz w:val="24"/>
        </w:rPr>
        <w:t>y su grado de relevancia en orden a requerir su rectificación o modificación con</w:t>
      </w:r>
      <w:r>
        <w:rPr>
          <w:spacing w:val="-61"/>
          <w:sz w:val="24"/>
        </w:rPr>
        <w:t xml:space="preserve"> </w:t>
      </w:r>
      <w:r>
        <w:rPr>
          <w:sz w:val="24"/>
        </w:rPr>
        <w:t>anterioridad al</w:t>
      </w:r>
      <w:r>
        <w:rPr>
          <w:spacing w:val="2"/>
          <w:sz w:val="24"/>
        </w:rPr>
        <w:t xml:space="preserve"> </w:t>
      </w:r>
      <w:r>
        <w:rPr>
          <w:sz w:val="24"/>
        </w:rPr>
        <w:t>trámite</w:t>
      </w:r>
      <w:r>
        <w:rPr>
          <w:spacing w:val="3"/>
          <w:sz w:val="24"/>
        </w:rPr>
        <w:t xml:space="preserve"> </w:t>
      </w:r>
      <w:r>
        <w:rPr>
          <w:sz w:val="24"/>
        </w:rPr>
        <w:t>de audiencia</w:t>
      </w:r>
      <w:r>
        <w:rPr>
          <w:spacing w:val="2"/>
          <w:sz w:val="24"/>
        </w:rPr>
        <w:t xml:space="preserve"> </w:t>
      </w:r>
      <w:r>
        <w:rPr>
          <w:sz w:val="24"/>
        </w:rPr>
        <w:t>(Art. 16.3 del</w:t>
      </w:r>
      <w:r>
        <w:rPr>
          <w:spacing w:val="2"/>
          <w:sz w:val="24"/>
        </w:rPr>
        <w:t xml:space="preserve"> </w:t>
      </w:r>
      <w:r>
        <w:rPr>
          <w:sz w:val="24"/>
        </w:rPr>
        <w:t>Decreto</w:t>
      </w:r>
      <w:r>
        <w:rPr>
          <w:spacing w:val="1"/>
          <w:sz w:val="24"/>
        </w:rPr>
        <w:t xml:space="preserve"> </w:t>
      </w:r>
      <w:r>
        <w:rPr>
          <w:sz w:val="24"/>
        </w:rPr>
        <w:t>182/2018):</w:t>
      </w:r>
    </w:p>
    <w:p w:rsidR="00AF4B55" w:rsidRDefault="00FE6C05" w:rsidP="00FE6C05">
      <w:pPr>
        <w:pStyle w:val="Heading1"/>
        <w:spacing w:before="112"/>
        <w:jc w:val="both"/>
      </w:pPr>
      <w:r>
        <w:t>No</w:t>
      </w:r>
      <w:r>
        <w:rPr>
          <w:spacing w:val="-4"/>
        </w:rPr>
        <w:t xml:space="preserve"> </w:t>
      </w:r>
      <w:r>
        <w:t>procede.</w:t>
      </w:r>
    </w:p>
    <w:p w:rsidR="00AF4B55" w:rsidRDefault="00AF4B55" w:rsidP="00FE6C05">
      <w:pPr>
        <w:pStyle w:val="Textoindependiente"/>
        <w:jc w:val="both"/>
        <w:rPr>
          <w:rFonts w:ascii="Arial"/>
          <w:b/>
          <w:sz w:val="26"/>
        </w:rPr>
      </w:pPr>
    </w:p>
    <w:p w:rsidR="00AF4B55" w:rsidRDefault="00FE6C05" w:rsidP="00FE6C05">
      <w:pPr>
        <w:spacing w:before="217" w:line="242" w:lineRule="auto"/>
        <w:ind w:left="1324" w:right="1916"/>
        <w:jc w:val="both"/>
        <w:rPr>
          <w:sz w:val="24"/>
        </w:rPr>
      </w:pPr>
      <w:r>
        <w:rPr>
          <w:rFonts w:ascii="Arial" w:hAnsi="Arial"/>
          <w:b/>
          <w:sz w:val="24"/>
        </w:rPr>
        <w:t>Cuarto</w:t>
      </w:r>
      <w:r>
        <w:rPr>
          <w:sz w:val="24"/>
        </w:rPr>
        <w:t xml:space="preserve">.- </w:t>
      </w:r>
      <w:r>
        <w:rPr>
          <w:rFonts w:ascii="Arial" w:hAnsi="Arial"/>
          <w:b/>
          <w:sz w:val="24"/>
          <w:u w:val="single"/>
        </w:rPr>
        <w:t>LOS PLAZOS MÁXIMOS</w:t>
      </w:r>
      <w:r>
        <w:rPr>
          <w:rFonts w:ascii="Arial" w:hAnsi="Arial"/>
          <w:b/>
          <w:sz w:val="24"/>
        </w:rPr>
        <w:t xml:space="preserve"> </w:t>
      </w:r>
      <w:r>
        <w:rPr>
          <w:sz w:val="24"/>
        </w:rPr>
        <w:t>para el inicio y finalización de la actuación</w:t>
      </w:r>
      <w:r>
        <w:rPr>
          <w:spacing w:val="-61"/>
          <w:sz w:val="24"/>
        </w:rPr>
        <w:t xml:space="preserve"> </w:t>
      </w:r>
      <w:r>
        <w:rPr>
          <w:sz w:val="24"/>
        </w:rPr>
        <w:t>son</w:t>
      </w:r>
      <w:r>
        <w:rPr>
          <w:spacing w:val="3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siguientes:</w:t>
      </w:r>
    </w:p>
    <w:p w:rsidR="00AF4B55" w:rsidRDefault="00FE6C05" w:rsidP="00FE6C05">
      <w:pPr>
        <w:spacing w:line="275" w:lineRule="exact"/>
        <w:ind w:left="2032"/>
        <w:jc w:val="both"/>
        <w:rPr>
          <w:rFonts w:ascii="Arial"/>
          <w:b/>
          <w:sz w:val="24"/>
        </w:rPr>
      </w:pPr>
      <w:r>
        <w:rPr>
          <w:sz w:val="24"/>
        </w:rPr>
        <w:t>1.- Inicio</w:t>
      </w:r>
      <w:r>
        <w:rPr>
          <w:spacing w:val="1"/>
          <w:sz w:val="24"/>
        </w:rPr>
        <w:t xml:space="preserve"> </w:t>
      </w:r>
      <w:r>
        <w:rPr>
          <w:sz w:val="24"/>
        </w:rPr>
        <w:t>de las</w:t>
      </w:r>
      <w:r>
        <w:rPr>
          <w:spacing w:val="2"/>
          <w:sz w:val="24"/>
        </w:rPr>
        <w:t xml:space="preserve"> </w:t>
      </w:r>
      <w:r>
        <w:rPr>
          <w:sz w:val="24"/>
        </w:rPr>
        <w:t>obras:</w:t>
      </w:r>
      <w:r>
        <w:rPr>
          <w:spacing w:val="3"/>
          <w:sz w:val="24"/>
        </w:rPr>
        <w:t xml:space="preserve"> </w:t>
      </w:r>
      <w:r>
        <w:rPr>
          <w:rFonts w:ascii="Arial"/>
          <w:b/>
          <w:sz w:val="24"/>
        </w:rPr>
        <w:t>6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MESES.</w:t>
      </w:r>
    </w:p>
    <w:p w:rsidR="00AF4B55" w:rsidRDefault="00FE6C05" w:rsidP="00FE6C05">
      <w:pPr>
        <w:ind w:left="2032"/>
        <w:jc w:val="both"/>
        <w:rPr>
          <w:sz w:val="24"/>
        </w:rPr>
      </w:pPr>
      <w:r>
        <w:rPr>
          <w:sz w:val="24"/>
        </w:rPr>
        <w:t>2.-</w:t>
      </w:r>
      <w:r>
        <w:rPr>
          <w:spacing w:val="-1"/>
          <w:sz w:val="24"/>
        </w:rPr>
        <w:t xml:space="preserve"> </w:t>
      </w:r>
      <w:r>
        <w:rPr>
          <w:sz w:val="24"/>
        </w:rPr>
        <w:t>Finalización:</w:t>
      </w:r>
      <w:r>
        <w:rPr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DOS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AÑOS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(24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MESES)</w:t>
      </w:r>
      <w:r>
        <w:rPr>
          <w:sz w:val="24"/>
        </w:rPr>
        <w:t>.</w:t>
      </w:r>
    </w:p>
    <w:p w:rsidR="00AF4B55" w:rsidRDefault="00AF4B55" w:rsidP="00FE6C05">
      <w:pPr>
        <w:pStyle w:val="Textoindependiente"/>
        <w:jc w:val="both"/>
        <w:rPr>
          <w:sz w:val="26"/>
        </w:rPr>
      </w:pPr>
    </w:p>
    <w:p w:rsidR="00AF4B55" w:rsidRDefault="00FE6C05" w:rsidP="00FE6C05">
      <w:pPr>
        <w:pStyle w:val="Heading1"/>
        <w:spacing w:before="233"/>
        <w:ind w:right="1693"/>
        <w:jc w:val="both"/>
      </w:pPr>
      <w:r>
        <w:t>Quinto</w:t>
      </w:r>
      <w:r>
        <w:rPr>
          <w:rFonts w:ascii="Microsoft Sans Serif" w:hAnsi="Microsoft Sans Serif"/>
          <w:b w:val="0"/>
        </w:rPr>
        <w:t>.-</w:t>
      </w:r>
      <w:r>
        <w:rPr>
          <w:rFonts w:ascii="Microsoft Sans Serif" w:hAnsi="Microsoft Sans Serif"/>
          <w:b w:val="0"/>
          <w:spacing w:val="1"/>
        </w:rPr>
        <w:t xml:space="preserve"> </w:t>
      </w:r>
      <w:r>
        <w:rPr>
          <w:u w:val="single"/>
        </w:rPr>
        <w:t>REQUISITOS</w:t>
      </w:r>
      <w:r>
        <w:rPr>
          <w:spacing w:val="1"/>
          <w:u w:val="single"/>
        </w:rPr>
        <w:t xml:space="preserve"> </w:t>
      </w:r>
      <w:r>
        <w:rPr>
          <w:u w:val="single"/>
        </w:rPr>
        <w:t>QUE</w:t>
      </w:r>
      <w:r>
        <w:rPr>
          <w:spacing w:val="1"/>
          <w:u w:val="single"/>
        </w:rPr>
        <w:t xml:space="preserve"> </w:t>
      </w:r>
      <w:r>
        <w:rPr>
          <w:u w:val="single"/>
        </w:rPr>
        <w:t>DEBERÁN</w:t>
      </w:r>
      <w:r>
        <w:rPr>
          <w:spacing w:val="1"/>
          <w:u w:val="single"/>
        </w:rPr>
        <w:t xml:space="preserve"> </w:t>
      </w:r>
      <w:r>
        <w:rPr>
          <w:u w:val="single"/>
        </w:rPr>
        <w:t>CUMPLIMENTARSE</w:t>
      </w:r>
      <w:r>
        <w:rPr>
          <w:spacing w:val="1"/>
          <w:u w:val="single"/>
        </w:rPr>
        <w:t xml:space="preserve"> </w:t>
      </w:r>
      <w:r>
        <w:rPr>
          <w:u w:val="single"/>
        </w:rPr>
        <w:t>CON</w:t>
      </w:r>
      <w:r>
        <w:rPr>
          <w:spacing w:val="1"/>
        </w:rPr>
        <w:t xml:space="preserve"> </w:t>
      </w:r>
      <w:r>
        <w:rPr>
          <w:u w:val="single"/>
        </w:rPr>
        <w:t>CARÁCTER</w:t>
      </w:r>
      <w:r>
        <w:rPr>
          <w:spacing w:val="1"/>
          <w:u w:val="single"/>
        </w:rPr>
        <w:t xml:space="preserve"> </w:t>
      </w:r>
      <w:r>
        <w:rPr>
          <w:u w:val="single"/>
        </w:rPr>
        <w:t>PREVIO</w:t>
      </w:r>
      <w:r>
        <w:rPr>
          <w:spacing w:val="1"/>
          <w:u w:val="single"/>
        </w:rPr>
        <w:t xml:space="preserve"> </w:t>
      </w:r>
      <w:r>
        <w:rPr>
          <w:u w:val="single"/>
        </w:rPr>
        <w:t>AL</w:t>
      </w:r>
      <w:r>
        <w:rPr>
          <w:spacing w:val="1"/>
          <w:u w:val="single"/>
        </w:rPr>
        <w:t xml:space="preserve"> </w:t>
      </w:r>
      <w:r>
        <w:rPr>
          <w:u w:val="single"/>
        </w:rPr>
        <w:t>INICIO,</w:t>
      </w:r>
      <w:r>
        <w:rPr>
          <w:spacing w:val="1"/>
          <w:u w:val="single"/>
        </w:rPr>
        <w:t xml:space="preserve"> </w:t>
      </w:r>
      <w:r>
        <w:rPr>
          <w:u w:val="single"/>
        </w:rPr>
        <w:t>DURANTE</w:t>
      </w:r>
      <w:r>
        <w:rPr>
          <w:spacing w:val="1"/>
          <w:u w:val="single"/>
        </w:rPr>
        <w:t xml:space="preserve"> </w:t>
      </w:r>
      <w:r>
        <w:rPr>
          <w:u w:val="single"/>
        </w:rPr>
        <w:t>LA</w:t>
      </w:r>
      <w:r>
        <w:rPr>
          <w:spacing w:val="1"/>
          <w:u w:val="single"/>
        </w:rPr>
        <w:t xml:space="preserve"> </w:t>
      </w:r>
      <w:r>
        <w:rPr>
          <w:u w:val="single"/>
        </w:rPr>
        <w:t>EJECUCIÓN</w:t>
      </w:r>
      <w:r>
        <w:rPr>
          <w:spacing w:val="1"/>
          <w:u w:val="single"/>
        </w:rPr>
        <w:t xml:space="preserve"> </w:t>
      </w:r>
      <w:r>
        <w:rPr>
          <w:u w:val="single"/>
        </w:rPr>
        <w:t>Y</w:t>
      </w:r>
      <w:r>
        <w:rPr>
          <w:spacing w:val="1"/>
          <w:u w:val="single"/>
        </w:rPr>
        <w:t xml:space="preserve"> </w:t>
      </w:r>
      <w:r>
        <w:rPr>
          <w:u w:val="single"/>
        </w:rPr>
        <w:t>A</w:t>
      </w:r>
      <w:r>
        <w:rPr>
          <w:spacing w:val="1"/>
          <w:u w:val="single"/>
        </w:rPr>
        <w:t xml:space="preserve"> </w:t>
      </w:r>
      <w:r>
        <w:rPr>
          <w:u w:val="single"/>
        </w:rPr>
        <w:t>LA</w:t>
      </w:r>
      <w:r>
        <w:rPr>
          <w:spacing w:val="1"/>
        </w:rPr>
        <w:t xml:space="preserve"> </w:t>
      </w:r>
      <w:r>
        <w:rPr>
          <w:u w:val="single"/>
        </w:rPr>
        <w:t>FINALIZACIÓN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1"/>
          <w:u w:val="single"/>
        </w:rPr>
        <w:t xml:space="preserve"> </w:t>
      </w:r>
      <w:r>
        <w:rPr>
          <w:u w:val="single"/>
        </w:rPr>
        <w:t>LA</w:t>
      </w:r>
      <w:r>
        <w:rPr>
          <w:spacing w:val="-8"/>
          <w:u w:val="single"/>
        </w:rPr>
        <w:t xml:space="preserve"> </w:t>
      </w:r>
      <w:r>
        <w:rPr>
          <w:u w:val="single"/>
        </w:rPr>
        <w:t>MISMA</w:t>
      </w:r>
      <w:r>
        <w:t>:</w:t>
      </w:r>
    </w:p>
    <w:p w:rsidR="00AF4B55" w:rsidRDefault="00FE6C05" w:rsidP="00FE6C05">
      <w:pPr>
        <w:spacing w:before="2" w:line="256" w:lineRule="auto"/>
        <w:ind w:left="2752" w:right="2164" w:hanging="360"/>
        <w:jc w:val="both"/>
        <w:rPr>
          <w:rFonts w:ascii="Arial" w:hAnsi="Arial"/>
          <w:b/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72"/>
          <w:w w:val="95"/>
          <w:sz w:val="28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acabado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exterior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estanque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será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preferentemente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piedra,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admitiéndose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pintura pétrea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colores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</w:p>
    <w:p w:rsidR="00AF4B55" w:rsidRDefault="00AF4B55" w:rsidP="00FE6C05">
      <w:pPr>
        <w:pStyle w:val="Textoindependiente"/>
        <w:jc w:val="both"/>
        <w:rPr>
          <w:rFonts w:ascii="Arial"/>
          <w:b/>
        </w:rPr>
      </w:pPr>
    </w:p>
    <w:p w:rsidR="00AF4B55" w:rsidRDefault="00FE6C05" w:rsidP="00FE6C05">
      <w:pPr>
        <w:pStyle w:val="Textoindependiente"/>
        <w:spacing w:before="4"/>
        <w:jc w:val="both"/>
        <w:rPr>
          <w:rFonts w:ascii="Arial"/>
          <w:b/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211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136833</wp:posOffset>
            </wp:positionV>
            <wp:extent cx="5258070" cy="262890"/>
            <wp:effectExtent l="0" t="0" r="0" b="0"/>
            <wp:wrapTopAndBottom/>
            <wp:docPr id="22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 w:rsidP="00FE6C05">
      <w:pPr>
        <w:jc w:val="both"/>
        <w:rPr>
          <w:rFonts w:ascii="Arial"/>
          <w:sz w:val="15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 w:rsidP="00FE6C05">
      <w:pPr>
        <w:pStyle w:val="Textoindependiente"/>
        <w:spacing w:before="8"/>
        <w:jc w:val="both"/>
        <w:rPr>
          <w:rFonts w:ascii="Arial"/>
          <w:b/>
          <w:sz w:val="8"/>
        </w:rPr>
      </w:pPr>
    </w:p>
    <w:p w:rsidR="00AF4B55" w:rsidRDefault="00FE6C05" w:rsidP="00FE6C05">
      <w:pPr>
        <w:spacing w:before="93" w:line="242" w:lineRule="auto"/>
        <w:ind w:left="2752" w:right="2036"/>
        <w:jc w:val="both"/>
        <w:rPr>
          <w:sz w:val="24"/>
        </w:rPr>
      </w:pPr>
      <w:proofErr w:type="gramStart"/>
      <w:r>
        <w:rPr>
          <w:rFonts w:ascii="Arial" w:hAnsi="Arial"/>
          <w:b/>
          <w:sz w:val="24"/>
        </w:rPr>
        <w:t>mimeticen</w:t>
      </w:r>
      <w:proofErr w:type="gramEnd"/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con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entorno,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sz w:val="24"/>
        </w:rPr>
        <w:t>según el artículo</w:t>
      </w:r>
      <w:r>
        <w:rPr>
          <w:spacing w:val="2"/>
          <w:sz w:val="24"/>
        </w:rPr>
        <w:t xml:space="preserve"> </w:t>
      </w:r>
      <w:r>
        <w:rPr>
          <w:sz w:val="24"/>
        </w:rPr>
        <w:t>50.4.1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PIO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61"/>
          <w:sz w:val="24"/>
        </w:rPr>
        <w:t xml:space="preserve"> </w:t>
      </w:r>
      <w:r>
        <w:rPr>
          <w:sz w:val="24"/>
        </w:rPr>
        <w:t>Gran</w:t>
      </w:r>
      <w:r>
        <w:rPr>
          <w:spacing w:val="1"/>
          <w:sz w:val="24"/>
        </w:rPr>
        <w:t xml:space="preserve"> </w:t>
      </w:r>
      <w:r>
        <w:rPr>
          <w:sz w:val="24"/>
        </w:rPr>
        <w:t>Canaria</w:t>
      </w:r>
    </w:p>
    <w:p w:rsidR="00AF4B55" w:rsidRDefault="00FE6C05" w:rsidP="00FE6C05">
      <w:pPr>
        <w:pStyle w:val="Heading1"/>
        <w:ind w:left="2392"/>
        <w:jc w:val="both"/>
      </w:pPr>
      <w:r>
        <w:rPr>
          <w:rFonts w:ascii="Verdana" w:hAnsi="Verdana"/>
          <w:b w:val="0"/>
          <w:w w:val="95"/>
          <w:sz w:val="28"/>
        </w:rPr>
        <w:t></w:t>
      </w:r>
      <w:r>
        <w:rPr>
          <w:rFonts w:ascii="Verdana" w:hAnsi="Verdana"/>
          <w:b w:val="0"/>
          <w:spacing w:val="85"/>
          <w:w w:val="95"/>
          <w:sz w:val="28"/>
        </w:rPr>
        <w:t xml:space="preserve"> </w:t>
      </w:r>
      <w:r>
        <w:rPr>
          <w:rFonts w:ascii="Microsoft Sans Serif" w:hAnsi="Microsoft Sans Serif"/>
          <w:b w:val="0"/>
        </w:rPr>
        <w:t>El</w:t>
      </w:r>
      <w:r>
        <w:rPr>
          <w:rFonts w:ascii="Microsoft Sans Serif" w:hAnsi="Microsoft Sans Serif"/>
          <w:b w:val="0"/>
          <w:spacing w:val="-4"/>
        </w:rPr>
        <w:t xml:space="preserve"> </w:t>
      </w:r>
      <w:r>
        <w:t>plazo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inicio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obras</w:t>
      </w:r>
      <w:r>
        <w:rPr>
          <w:spacing w:val="-6"/>
        </w:rPr>
        <w:t xml:space="preserve"> </w:t>
      </w:r>
      <w:r>
        <w:rPr>
          <w:rFonts w:ascii="Microsoft Sans Serif" w:hAnsi="Microsoft Sans Serif"/>
          <w:b w:val="0"/>
        </w:rPr>
        <w:t>es:</w:t>
      </w:r>
      <w:r>
        <w:rPr>
          <w:rFonts w:ascii="Microsoft Sans Serif" w:hAnsi="Microsoft Sans Serif"/>
          <w:b w:val="0"/>
          <w:spacing w:val="-5"/>
        </w:rPr>
        <w:t xml:space="preserve"> </w:t>
      </w:r>
      <w:r>
        <w:rPr>
          <w:u w:val="single"/>
        </w:rPr>
        <w:t>6</w:t>
      </w:r>
      <w:r>
        <w:rPr>
          <w:spacing w:val="47"/>
          <w:u w:val="single"/>
        </w:rPr>
        <w:t xml:space="preserve"> </w:t>
      </w:r>
      <w:r>
        <w:rPr>
          <w:u w:val="single"/>
        </w:rPr>
        <w:t>meses</w:t>
      </w:r>
    </w:p>
    <w:p w:rsidR="00AF4B55" w:rsidRDefault="00FE6C05" w:rsidP="00FE6C05">
      <w:pPr>
        <w:spacing w:before="24" w:line="247" w:lineRule="auto"/>
        <w:ind w:left="2752" w:right="1711" w:hanging="360"/>
        <w:jc w:val="both"/>
        <w:rPr>
          <w:sz w:val="24"/>
        </w:rPr>
      </w:pPr>
      <w:r>
        <w:rPr>
          <w:rFonts w:ascii="Verdana" w:hAnsi="Verdana"/>
          <w:spacing w:val="-2"/>
          <w:w w:val="95"/>
          <w:sz w:val="28"/>
        </w:rPr>
        <w:t></w:t>
      </w:r>
      <w:r>
        <w:rPr>
          <w:rFonts w:ascii="Verdana" w:hAnsi="Verdana"/>
          <w:spacing w:val="-1"/>
          <w:w w:val="95"/>
          <w:sz w:val="28"/>
        </w:rPr>
        <w:t xml:space="preserve"> </w:t>
      </w:r>
      <w:r>
        <w:rPr>
          <w:rFonts w:ascii="Arial" w:hAnsi="Arial"/>
          <w:b/>
          <w:spacing w:val="-2"/>
          <w:sz w:val="24"/>
        </w:rPr>
        <w:t xml:space="preserve">El inicio </w:t>
      </w:r>
      <w:r>
        <w:rPr>
          <w:rFonts w:ascii="Arial" w:hAnsi="Arial"/>
          <w:b/>
          <w:spacing w:val="-1"/>
          <w:sz w:val="24"/>
        </w:rPr>
        <w:t>de las obras debe comunicarse al Ayuntamiento con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10 días de antelación </w:t>
      </w:r>
      <w:r>
        <w:rPr>
          <w:sz w:val="24"/>
        </w:rPr>
        <w:t>a la fecha proyectada (art. 346.1 de la LSC</w:t>
      </w:r>
      <w:r>
        <w:rPr>
          <w:spacing w:val="-61"/>
          <w:sz w:val="24"/>
        </w:rPr>
        <w:t xml:space="preserve"> </w:t>
      </w:r>
      <w:r>
        <w:rPr>
          <w:sz w:val="24"/>
        </w:rPr>
        <w:t>4/2017),</w:t>
      </w:r>
      <w:r>
        <w:rPr>
          <w:spacing w:val="-1"/>
          <w:sz w:val="24"/>
        </w:rPr>
        <w:t xml:space="preserve"> </w:t>
      </w:r>
      <w:r>
        <w:rPr>
          <w:sz w:val="24"/>
        </w:rPr>
        <w:t>acompañada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proyecto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ejecución,</w:t>
      </w:r>
      <w:r>
        <w:rPr>
          <w:spacing w:val="2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fuera</w:t>
      </w:r>
      <w:r>
        <w:rPr>
          <w:spacing w:val="1"/>
          <w:sz w:val="24"/>
        </w:rPr>
        <w:t xml:space="preserve"> </w:t>
      </w:r>
      <w:r>
        <w:rPr>
          <w:sz w:val="24"/>
        </w:rPr>
        <w:t>preceptivo</w:t>
      </w:r>
      <w:r>
        <w:rPr>
          <w:spacing w:val="1"/>
          <w:sz w:val="24"/>
        </w:rPr>
        <w:t xml:space="preserve"> </w:t>
      </w:r>
      <w:r>
        <w:rPr>
          <w:sz w:val="24"/>
        </w:rPr>
        <w:t>y la</w:t>
      </w:r>
      <w:r>
        <w:rPr>
          <w:spacing w:val="2"/>
          <w:sz w:val="24"/>
        </w:rPr>
        <w:t xml:space="preserve"> </w:t>
      </w:r>
      <w:r>
        <w:rPr>
          <w:sz w:val="24"/>
        </w:rPr>
        <w:t>licencia hubiera recaído sobre</w:t>
      </w:r>
      <w:r>
        <w:rPr>
          <w:spacing w:val="2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proyecto básico.</w:t>
      </w:r>
    </w:p>
    <w:p w:rsidR="00AF4B55" w:rsidRDefault="004B2364" w:rsidP="00FE6C05">
      <w:pPr>
        <w:spacing w:line="244" w:lineRule="auto"/>
        <w:ind w:left="2752" w:right="1733" w:hanging="360"/>
        <w:jc w:val="both"/>
        <w:rPr>
          <w:sz w:val="24"/>
        </w:rPr>
      </w:pPr>
      <w:r w:rsidRPr="004B2364">
        <w:pict>
          <v:shape id="_x0000_s1151" type="#_x0000_t202" style="position:absolute;left:0;text-align:left;margin-left:536pt;margin-top:37pt;width:32.9pt;height:250.5pt;z-index:1583974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Verdana" w:hAnsi="Verdana"/>
          <w:w w:val="95"/>
          <w:sz w:val="28"/>
        </w:rPr>
        <w:t></w:t>
      </w:r>
      <w:r w:rsidR="00FE6C05">
        <w:rPr>
          <w:rFonts w:ascii="Verdana" w:hAnsi="Verdana"/>
          <w:spacing w:val="1"/>
          <w:w w:val="95"/>
          <w:sz w:val="28"/>
        </w:rPr>
        <w:t xml:space="preserve"> </w:t>
      </w:r>
      <w:r w:rsidR="00FE6C05">
        <w:rPr>
          <w:sz w:val="24"/>
        </w:rPr>
        <w:t>Durante el plazo de días para el inicio de las obras los servicios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técnicos municipales deberán personarse en el terreno afectado a</w:t>
      </w:r>
      <w:r w:rsidR="00FE6C05">
        <w:rPr>
          <w:spacing w:val="-61"/>
          <w:sz w:val="24"/>
        </w:rPr>
        <w:t xml:space="preserve"> </w:t>
      </w:r>
      <w:r w:rsidR="00FE6C05">
        <w:rPr>
          <w:sz w:val="24"/>
        </w:rPr>
        <w:t>fin de</w:t>
      </w:r>
      <w:r w:rsidR="00FE6C05">
        <w:rPr>
          <w:spacing w:val="4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señalar</w:t>
      </w:r>
      <w:r w:rsidR="00FE6C05">
        <w:rPr>
          <w:rFonts w:ascii="Arial" w:hAnsi="Arial"/>
          <w:b/>
          <w:spacing w:val="-4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las alineaciones</w:t>
      </w:r>
      <w:r w:rsidR="00FE6C05">
        <w:rPr>
          <w:rFonts w:ascii="Arial" w:hAnsi="Arial"/>
          <w:b/>
          <w:spacing w:val="-3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y rasantes</w:t>
      </w:r>
      <w:r w:rsidR="00FE6C05">
        <w:rPr>
          <w:sz w:val="24"/>
        </w:rPr>
        <w:t>.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3"/>
          <w:sz w:val="24"/>
        </w:rPr>
        <w:t xml:space="preserve"> </w:t>
      </w:r>
      <w:r w:rsidR="00FE6C05">
        <w:rPr>
          <w:sz w:val="24"/>
        </w:rPr>
        <w:t>no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hacerlo en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dicho plazo, podrá levantarse el acta de replanteo, firmada por el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promotor, los técnicos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directores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y,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en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su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caso, la empresa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constructora,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e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iniciarse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las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obras.</w:t>
      </w:r>
    </w:p>
    <w:p w:rsidR="00AF4B55" w:rsidRDefault="00FE6C05" w:rsidP="00FE6C05">
      <w:pPr>
        <w:spacing w:before="7" w:line="259" w:lineRule="auto"/>
        <w:ind w:left="2752" w:right="1719" w:hanging="360"/>
        <w:jc w:val="both"/>
        <w:rPr>
          <w:sz w:val="24"/>
        </w:rPr>
      </w:pPr>
      <w:r>
        <w:rPr>
          <w:rFonts w:ascii="Verdana" w:hAnsi="Verdana"/>
          <w:w w:val="95"/>
          <w:sz w:val="28"/>
        </w:rPr>
        <w:t xml:space="preserve"> </w:t>
      </w:r>
      <w:r>
        <w:rPr>
          <w:sz w:val="24"/>
        </w:rPr>
        <w:t xml:space="preserve">La obra dispondrá de un </w:t>
      </w:r>
      <w:r>
        <w:rPr>
          <w:rFonts w:ascii="Arial" w:hAnsi="Arial"/>
          <w:b/>
          <w:sz w:val="24"/>
        </w:rPr>
        <w:t xml:space="preserve">cartel visible desde la vía pública </w:t>
      </w:r>
      <w:r>
        <w:rPr>
          <w:sz w:val="24"/>
        </w:rPr>
        <w:t>en el</w:t>
      </w:r>
      <w:r>
        <w:rPr>
          <w:spacing w:val="-6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indique</w:t>
      </w:r>
      <w:r>
        <w:rPr>
          <w:spacing w:val="3"/>
          <w:sz w:val="24"/>
        </w:rPr>
        <w:t xml:space="preserve"> </w:t>
      </w:r>
      <w:r>
        <w:rPr>
          <w:sz w:val="24"/>
        </w:rPr>
        <w:t>(art.</w:t>
      </w:r>
      <w:r>
        <w:rPr>
          <w:spacing w:val="3"/>
          <w:sz w:val="24"/>
        </w:rPr>
        <w:t xml:space="preserve"> </w:t>
      </w:r>
      <w:r>
        <w:rPr>
          <w:sz w:val="24"/>
        </w:rPr>
        <w:t>337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LSC</w:t>
      </w:r>
      <w:r>
        <w:rPr>
          <w:spacing w:val="2"/>
          <w:sz w:val="24"/>
        </w:rPr>
        <w:t xml:space="preserve"> </w:t>
      </w:r>
      <w:r>
        <w:rPr>
          <w:sz w:val="24"/>
        </w:rPr>
        <w:t>4/2017):</w:t>
      </w:r>
    </w:p>
    <w:p w:rsidR="00AF4B55" w:rsidRDefault="00FE6C05" w:rsidP="00FE6C05">
      <w:pPr>
        <w:tabs>
          <w:tab w:val="left" w:pos="3802"/>
          <w:tab w:val="left" w:pos="4130"/>
          <w:tab w:val="left" w:pos="4925"/>
          <w:tab w:val="left" w:pos="5400"/>
          <w:tab w:val="left" w:pos="5796"/>
          <w:tab w:val="left" w:pos="6802"/>
          <w:tab w:val="left" w:pos="8183"/>
          <w:tab w:val="left" w:pos="8524"/>
          <w:tab w:val="left" w:pos="9547"/>
        </w:tabs>
        <w:spacing w:before="17" w:line="306" w:lineRule="exact"/>
        <w:ind w:left="2513" w:right="1705"/>
        <w:jc w:val="both"/>
        <w:rPr>
          <w:sz w:val="24"/>
        </w:rPr>
      </w:pPr>
      <w:r>
        <w:rPr>
          <w:rFonts w:ascii="Verdana" w:hAnsi="Verdana"/>
          <w:w w:val="85"/>
          <w:sz w:val="28"/>
        </w:rPr>
        <w:t></w:t>
      </w:r>
      <w:r>
        <w:rPr>
          <w:rFonts w:ascii="Verdana" w:hAnsi="Verdana"/>
          <w:spacing w:val="2"/>
          <w:w w:val="85"/>
          <w:sz w:val="28"/>
        </w:rPr>
        <w:t xml:space="preserve"> </w:t>
      </w:r>
      <w:r>
        <w:rPr>
          <w:w w:val="85"/>
          <w:sz w:val="24"/>
        </w:rPr>
        <w:t>Número</w:t>
      </w:r>
      <w:r>
        <w:rPr>
          <w:w w:val="85"/>
          <w:sz w:val="24"/>
        </w:rPr>
        <w:tab/>
      </w:r>
      <w:r>
        <w:rPr>
          <w:sz w:val="24"/>
        </w:rPr>
        <w:t>y</w:t>
      </w:r>
      <w:r>
        <w:rPr>
          <w:sz w:val="24"/>
        </w:rPr>
        <w:tab/>
        <w:t>fecha</w:t>
      </w:r>
      <w:r>
        <w:rPr>
          <w:sz w:val="24"/>
        </w:rPr>
        <w:tab/>
        <w:t>de</w:t>
      </w:r>
      <w:r>
        <w:rPr>
          <w:sz w:val="24"/>
        </w:rPr>
        <w:tab/>
        <w:t>la</w:t>
      </w:r>
      <w:r>
        <w:rPr>
          <w:sz w:val="24"/>
        </w:rPr>
        <w:tab/>
        <w:t>licencia</w:t>
      </w:r>
      <w:r>
        <w:rPr>
          <w:sz w:val="24"/>
        </w:rPr>
        <w:tab/>
        <w:t>urbanística</w:t>
      </w:r>
      <w:r>
        <w:rPr>
          <w:sz w:val="24"/>
        </w:rPr>
        <w:tab/>
        <w:t>o</w:t>
      </w:r>
      <w:r>
        <w:rPr>
          <w:sz w:val="24"/>
        </w:rPr>
        <w:tab/>
        <w:t>número</w:t>
      </w:r>
      <w:r>
        <w:rPr>
          <w:sz w:val="24"/>
        </w:rPr>
        <w:tab/>
      </w:r>
      <w:r>
        <w:rPr>
          <w:spacing w:val="-3"/>
          <w:sz w:val="24"/>
        </w:rPr>
        <w:t>de</w:t>
      </w:r>
      <w:r>
        <w:rPr>
          <w:spacing w:val="-61"/>
          <w:sz w:val="24"/>
        </w:rPr>
        <w:t xml:space="preserve"> </w:t>
      </w:r>
      <w:r>
        <w:rPr>
          <w:sz w:val="24"/>
        </w:rPr>
        <w:t>expediente.</w:t>
      </w:r>
    </w:p>
    <w:p w:rsidR="00AF4B55" w:rsidRDefault="00FE6C05" w:rsidP="00FE6C05">
      <w:pPr>
        <w:spacing w:line="332" w:lineRule="exact"/>
        <w:ind w:left="2513"/>
        <w:jc w:val="both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-17"/>
          <w:w w:val="95"/>
          <w:sz w:val="28"/>
        </w:rPr>
        <w:t xml:space="preserve"> </w:t>
      </w:r>
      <w:r>
        <w:rPr>
          <w:w w:val="95"/>
          <w:sz w:val="24"/>
        </w:rPr>
        <w:t>Denominación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descriptiva.</w:t>
      </w:r>
    </w:p>
    <w:p w:rsidR="00AF4B55" w:rsidRDefault="00FE6C05" w:rsidP="00FE6C05">
      <w:pPr>
        <w:spacing w:before="26"/>
        <w:ind w:left="2513"/>
        <w:jc w:val="both"/>
        <w:rPr>
          <w:sz w:val="24"/>
        </w:rPr>
      </w:pPr>
      <w:r>
        <w:rPr>
          <w:rFonts w:ascii="Verdana" w:hAnsi="Verdana"/>
          <w:w w:val="90"/>
          <w:sz w:val="28"/>
        </w:rPr>
        <w:t></w:t>
      </w:r>
      <w:r>
        <w:rPr>
          <w:rFonts w:ascii="Verdana" w:hAnsi="Verdana"/>
          <w:spacing w:val="6"/>
          <w:w w:val="90"/>
          <w:sz w:val="28"/>
        </w:rPr>
        <w:t xml:space="preserve"> </w:t>
      </w:r>
      <w:r>
        <w:rPr>
          <w:w w:val="90"/>
          <w:sz w:val="24"/>
        </w:rPr>
        <w:t>Plazo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Ejecución.</w:t>
      </w:r>
    </w:p>
    <w:p w:rsidR="00AF4B55" w:rsidRDefault="00FE6C05" w:rsidP="00FE6C05">
      <w:pPr>
        <w:spacing w:before="24"/>
        <w:ind w:left="2513"/>
        <w:jc w:val="both"/>
        <w:rPr>
          <w:sz w:val="24"/>
        </w:rPr>
      </w:pPr>
      <w:r>
        <w:rPr>
          <w:rFonts w:ascii="Verdana" w:hAnsi="Verdana"/>
          <w:spacing w:val="-2"/>
          <w:w w:val="90"/>
          <w:sz w:val="28"/>
        </w:rPr>
        <w:t></w:t>
      </w:r>
      <w:r>
        <w:rPr>
          <w:rFonts w:ascii="Verdana" w:hAnsi="Verdana"/>
          <w:spacing w:val="-12"/>
          <w:w w:val="90"/>
          <w:sz w:val="28"/>
        </w:rPr>
        <w:t xml:space="preserve"> </w:t>
      </w:r>
      <w:r>
        <w:rPr>
          <w:spacing w:val="-2"/>
          <w:w w:val="90"/>
          <w:sz w:val="24"/>
        </w:rPr>
        <w:t>Promotor.</w:t>
      </w:r>
    </w:p>
    <w:p w:rsidR="00AF4B55" w:rsidRDefault="00FE6C05" w:rsidP="00FE6C05">
      <w:pPr>
        <w:spacing w:before="26"/>
        <w:ind w:left="2513"/>
        <w:jc w:val="both"/>
        <w:rPr>
          <w:sz w:val="24"/>
        </w:rPr>
      </w:pPr>
      <w:r>
        <w:rPr>
          <w:rFonts w:ascii="Verdana" w:hAnsi="Verdana"/>
          <w:w w:val="90"/>
          <w:sz w:val="28"/>
        </w:rPr>
        <w:t></w:t>
      </w:r>
      <w:r>
        <w:rPr>
          <w:rFonts w:ascii="Verdana" w:hAnsi="Verdana"/>
          <w:spacing w:val="15"/>
          <w:w w:val="90"/>
          <w:sz w:val="28"/>
        </w:rPr>
        <w:t xml:space="preserve"> </w:t>
      </w:r>
      <w:r>
        <w:rPr>
          <w:w w:val="90"/>
          <w:sz w:val="24"/>
        </w:rPr>
        <w:t>Director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Facultativo.</w:t>
      </w:r>
    </w:p>
    <w:p w:rsidR="00AF4B55" w:rsidRDefault="00FE6C05" w:rsidP="00FE6C05">
      <w:pPr>
        <w:spacing w:before="23"/>
        <w:ind w:left="2513"/>
        <w:jc w:val="both"/>
        <w:rPr>
          <w:sz w:val="24"/>
        </w:rPr>
      </w:pPr>
      <w:r>
        <w:rPr>
          <w:rFonts w:ascii="Verdana" w:hAnsi="Verdana"/>
          <w:spacing w:val="-1"/>
          <w:w w:val="95"/>
          <w:sz w:val="28"/>
        </w:rPr>
        <w:t></w:t>
      </w:r>
      <w:r>
        <w:rPr>
          <w:rFonts w:ascii="Verdana" w:hAnsi="Verdana"/>
          <w:spacing w:val="-21"/>
          <w:w w:val="95"/>
          <w:sz w:val="28"/>
        </w:rPr>
        <w:t xml:space="preserve"> </w:t>
      </w:r>
      <w:r>
        <w:rPr>
          <w:w w:val="95"/>
          <w:sz w:val="24"/>
        </w:rPr>
        <w:t>Empresa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constructora.</w:t>
      </w:r>
    </w:p>
    <w:p w:rsidR="00AF4B55" w:rsidRDefault="00FE6C05" w:rsidP="00FE6C05">
      <w:pPr>
        <w:pStyle w:val="Heading1"/>
        <w:spacing w:before="26"/>
        <w:ind w:left="2392"/>
        <w:jc w:val="both"/>
      </w:pPr>
      <w:r>
        <w:rPr>
          <w:rFonts w:ascii="Verdana" w:hAnsi="Verdana"/>
          <w:b w:val="0"/>
          <w:w w:val="95"/>
          <w:sz w:val="28"/>
        </w:rPr>
        <w:t></w:t>
      </w:r>
      <w:r>
        <w:rPr>
          <w:rFonts w:ascii="Verdana" w:hAnsi="Verdana"/>
          <w:b w:val="0"/>
          <w:spacing w:val="82"/>
          <w:w w:val="95"/>
          <w:sz w:val="28"/>
        </w:rPr>
        <w:t xml:space="preserve"> </w:t>
      </w:r>
      <w:r>
        <w:rPr>
          <w:rFonts w:ascii="Microsoft Sans Serif" w:hAnsi="Microsoft Sans Serif"/>
          <w:b w:val="0"/>
        </w:rPr>
        <w:t>El</w:t>
      </w:r>
      <w:r>
        <w:rPr>
          <w:rFonts w:ascii="Microsoft Sans Serif" w:hAnsi="Microsoft Sans Serif"/>
          <w:b w:val="0"/>
          <w:spacing w:val="-5"/>
        </w:rPr>
        <w:t xml:space="preserve"> </w:t>
      </w:r>
      <w:r>
        <w:t>plazo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ejecución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finalización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rPr>
          <w:rFonts w:ascii="Microsoft Sans Serif" w:hAnsi="Microsoft Sans Serif"/>
          <w:b w:val="0"/>
        </w:rPr>
        <w:t>es:</w:t>
      </w:r>
      <w:r>
        <w:rPr>
          <w:rFonts w:ascii="Microsoft Sans Serif" w:hAnsi="Microsoft Sans Serif"/>
          <w:b w:val="0"/>
          <w:spacing w:val="-7"/>
        </w:rPr>
        <w:t xml:space="preserve"> </w:t>
      </w:r>
      <w:r>
        <w:rPr>
          <w:u w:val="single"/>
        </w:rPr>
        <w:t>24</w:t>
      </w:r>
      <w:r>
        <w:rPr>
          <w:spacing w:val="-9"/>
          <w:u w:val="single"/>
        </w:rPr>
        <w:t xml:space="preserve"> </w:t>
      </w:r>
      <w:r>
        <w:rPr>
          <w:u w:val="single"/>
        </w:rPr>
        <w:t>meses</w:t>
      </w:r>
      <w:r>
        <w:t>.</w:t>
      </w:r>
    </w:p>
    <w:p w:rsidR="00AF4B55" w:rsidRDefault="00FE6C05" w:rsidP="00FE6C05">
      <w:pPr>
        <w:spacing w:before="26" w:line="244" w:lineRule="auto"/>
        <w:ind w:left="2752" w:right="1702"/>
        <w:jc w:val="both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83923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468153</wp:posOffset>
            </wp:positionV>
            <wp:extent cx="330200" cy="3937000"/>
            <wp:effectExtent l="0" t="0" r="0" b="0"/>
            <wp:wrapNone/>
            <wp:docPr id="2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150" type="#_x0000_t202" style="position:absolute;left:0;text-align:left;margin-left:567.55pt;margin-top:46.9pt;width:14.75pt;height:301pt;z-index:15840256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52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plazo para</w:t>
      </w:r>
      <w:r>
        <w:rPr>
          <w:spacing w:val="3"/>
          <w:sz w:val="24"/>
        </w:rPr>
        <w:t xml:space="preserve"> </w:t>
      </w:r>
      <w:r>
        <w:rPr>
          <w:sz w:val="24"/>
        </w:rPr>
        <w:t>la conclusión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 actuaciones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</w:t>
      </w:r>
      <w:r>
        <w:rPr>
          <w:spacing w:val="1"/>
          <w:sz w:val="24"/>
        </w:rPr>
        <w:t xml:space="preserve"> </w:t>
      </w:r>
      <w:r>
        <w:rPr>
          <w:sz w:val="24"/>
        </w:rPr>
        <w:t>comenzará</w:t>
      </w:r>
      <w:r>
        <w:rPr>
          <w:spacing w:val="2"/>
          <w:sz w:val="24"/>
        </w:rPr>
        <w:t xml:space="preserve"> </w:t>
      </w:r>
      <w:r>
        <w:rPr>
          <w:sz w:val="24"/>
        </w:rPr>
        <w:t>a computarse desde</w:t>
      </w:r>
      <w:r>
        <w:rPr>
          <w:spacing w:val="1"/>
          <w:sz w:val="24"/>
        </w:rPr>
        <w:t xml:space="preserve"> </w:t>
      </w:r>
      <w:r>
        <w:rPr>
          <w:sz w:val="24"/>
        </w:rPr>
        <w:t>la fecha</w:t>
      </w:r>
      <w:r>
        <w:rPr>
          <w:spacing w:val="2"/>
          <w:sz w:val="24"/>
        </w:rPr>
        <w:t xml:space="preserve"> </w:t>
      </w:r>
      <w:r>
        <w:rPr>
          <w:sz w:val="24"/>
        </w:rPr>
        <w:t>que se</w:t>
      </w:r>
      <w:r>
        <w:rPr>
          <w:spacing w:val="1"/>
          <w:sz w:val="24"/>
        </w:rPr>
        <w:t xml:space="preserve"> </w:t>
      </w:r>
      <w:r>
        <w:rPr>
          <w:sz w:val="24"/>
        </w:rPr>
        <w:t>determine en 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licencia y, en su defecto, </w:t>
      </w:r>
      <w:r>
        <w:rPr>
          <w:sz w:val="24"/>
          <w:u w:val="single"/>
        </w:rPr>
        <w:t>desde la fecha de finalización del plazo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para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el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inicio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de dichas actuaciones</w:t>
      </w:r>
      <w:r>
        <w:rPr>
          <w:spacing w:val="4"/>
          <w:sz w:val="24"/>
        </w:rPr>
        <w:t xml:space="preserve"> </w:t>
      </w:r>
      <w:r>
        <w:rPr>
          <w:sz w:val="24"/>
        </w:rPr>
        <w:t>(Art.</w:t>
      </w:r>
      <w:r>
        <w:rPr>
          <w:spacing w:val="-2"/>
          <w:sz w:val="24"/>
        </w:rPr>
        <w:t xml:space="preserve"> </w:t>
      </w:r>
      <w:r>
        <w:rPr>
          <w:sz w:val="24"/>
        </w:rPr>
        <w:t>347.3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1"/>
          <w:sz w:val="24"/>
        </w:rPr>
        <w:t xml:space="preserve"> </w:t>
      </w:r>
      <w:r>
        <w:rPr>
          <w:sz w:val="24"/>
        </w:rPr>
        <w:t>LSC</w:t>
      </w:r>
      <w:r>
        <w:rPr>
          <w:spacing w:val="-1"/>
          <w:sz w:val="24"/>
        </w:rPr>
        <w:t xml:space="preserve"> </w:t>
      </w:r>
      <w:r>
        <w:rPr>
          <w:sz w:val="24"/>
        </w:rPr>
        <w:t>4/2017).</w:t>
      </w:r>
    </w:p>
    <w:p w:rsidR="00AF4B55" w:rsidRDefault="00FE6C05" w:rsidP="00FE6C05">
      <w:pPr>
        <w:spacing w:line="249" w:lineRule="auto"/>
        <w:ind w:left="2752" w:right="1828" w:hanging="360"/>
        <w:jc w:val="both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1"/>
          <w:w w:val="95"/>
          <w:sz w:val="28"/>
        </w:rPr>
        <w:t xml:space="preserve"> </w:t>
      </w:r>
      <w:r>
        <w:rPr>
          <w:sz w:val="24"/>
        </w:rPr>
        <w:t xml:space="preserve">La </w:t>
      </w:r>
      <w:r>
        <w:rPr>
          <w:rFonts w:ascii="Arial" w:hAnsi="Arial"/>
          <w:b/>
          <w:sz w:val="24"/>
        </w:rPr>
        <w:t>inspección urbanística y la función inspectora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encomendada al</w:t>
      </w:r>
      <w:r>
        <w:rPr>
          <w:spacing w:val="-13"/>
          <w:sz w:val="24"/>
        </w:rPr>
        <w:t xml:space="preserve"> </w:t>
      </w:r>
      <w:r>
        <w:rPr>
          <w:sz w:val="24"/>
        </w:rPr>
        <w:t>Ayuntamiento</w:t>
      </w:r>
      <w:r>
        <w:rPr>
          <w:spacing w:val="-2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regulada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49"/>
          <w:sz w:val="24"/>
        </w:rPr>
        <w:t xml:space="preserve"> </w:t>
      </w:r>
      <w:r>
        <w:rPr>
          <w:sz w:val="24"/>
        </w:rPr>
        <w:t>Art.</w:t>
      </w:r>
      <w:r>
        <w:rPr>
          <w:spacing w:val="-1"/>
          <w:sz w:val="24"/>
        </w:rPr>
        <w:t xml:space="preserve"> </w:t>
      </w:r>
      <w:r>
        <w:rPr>
          <w:sz w:val="24"/>
        </w:rPr>
        <w:t>326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60"/>
          <w:sz w:val="24"/>
        </w:rPr>
        <w:t xml:space="preserve"> </w:t>
      </w:r>
      <w:r>
        <w:rPr>
          <w:sz w:val="24"/>
        </w:rPr>
        <w:t>LSC 4/2017, 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colaborarán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fuerzas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cuerpos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seguridad.</w:t>
      </w:r>
    </w:p>
    <w:p w:rsidR="00AF4B55" w:rsidRDefault="00FE6C05" w:rsidP="00FE6C05">
      <w:pPr>
        <w:spacing w:line="247" w:lineRule="auto"/>
        <w:ind w:left="2752" w:right="1850" w:hanging="360"/>
        <w:jc w:val="both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1"/>
          <w:w w:val="95"/>
          <w:sz w:val="28"/>
        </w:rPr>
        <w:t xml:space="preserve"> </w:t>
      </w:r>
      <w:r>
        <w:rPr>
          <w:rFonts w:ascii="Arial" w:hAnsi="Arial"/>
          <w:b/>
          <w:sz w:val="24"/>
        </w:rPr>
        <w:t>La ocupación de la vía pública durante la ejecución de las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obras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deberá</w:t>
      </w:r>
      <w:r>
        <w:rPr>
          <w:spacing w:val="2"/>
          <w:sz w:val="24"/>
        </w:rPr>
        <w:t xml:space="preserve"> </w:t>
      </w:r>
      <w:r>
        <w:rPr>
          <w:sz w:val="24"/>
        </w:rPr>
        <w:t>solicitarse mediante Comunicación</w:t>
      </w:r>
      <w:r>
        <w:rPr>
          <w:spacing w:val="2"/>
          <w:sz w:val="24"/>
        </w:rPr>
        <w:t xml:space="preserve"> </w:t>
      </w:r>
      <w:r>
        <w:rPr>
          <w:sz w:val="24"/>
        </w:rPr>
        <w:t>Previa o</w:t>
      </w:r>
      <w:r>
        <w:rPr>
          <w:spacing w:val="1"/>
          <w:sz w:val="24"/>
        </w:rPr>
        <w:t xml:space="preserve"> </w:t>
      </w:r>
      <w:r>
        <w:rPr>
          <w:sz w:val="24"/>
        </w:rPr>
        <w:t>Licencia Urbanística,</w:t>
      </w:r>
      <w:r>
        <w:rPr>
          <w:spacing w:val="1"/>
          <w:sz w:val="24"/>
        </w:rPr>
        <w:t xml:space="preserve"> </w:t>
      </w:r>
      <w:r>
        <w:rPr>
          <w:sz w:val="24"/>
        </w:rPr>
        <w:t>según proceda,</w:t>
      </w:r>
      <w:r>
        <w:rPr>
          <w:spacing w:val="2"/>
          <w:sz w:val="24"/>
        </w:rPr>
        <w:t xml:space="preserve"> </w:t>
      </w:r>
      <w:r>
        <w:rPr>
          <w:sz w:val="24"/>
        </w:rPr>
        <w:t>por parte del</w:t>
      </w:r>
      <w:r>
        <w:rPr>
          <w:spacing w:val="3"/>
          <w:sz w:val="24"/>
        </w:rPr>
        <w:t xml:space="preserve"> </w:t>
      </w:r>
      <w:r>
        <w:rPr>
          <w:sz w:val="24"/>
        </w:rPr>
        <w:t>promotor o de</w:t>
      </w:r>
      <w:r>
        <w:rPr>
          <w:spacing w:val="-60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contrata,</w:t>
      </w:r>
      <w:r>
        <w:rPr>
          <w:spacing w:val="2"/>
          <w:sz w:val="24"/>
        </w:rPr>
        <w:t xml:space="preserve"> </w:t>
      </w:r>
      <w:r>
        <w:rPr>
          <w:sz w:val="24"/>
        </w:rPr>
        <w:t>con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abono 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2"/>
          <w:sz w:val="24"/>
        </w:rPr>
        <w:t xml:space="preserve"> </w:t>
      </w:r>
      <w:r>
        <w:rPr>
          <w:sz w:val="24"/>
        </w:rPr>
        <w:t>correspondientes</w:t>
      </w:r>
      <w:r>
        <w:rPr>
          <w:spacing w:val="1"/>
          <w:sz w:val="24"/>
        </w:rPr>
        <w:t xml:space="preserve"> </w:t>
      </w:r>
      <w:r>
        <w:rPr>
          <w:sz w:val="24"/>
        </w:rPr>
        <w:t>tasas.</w:t>
      </w:r>
    </w:p>
    <w:p w:rsidR="00AF4B55" w:rsidRDefault="00FE6C05" w:rsidP="00FE6C05">
      <w:pPr>
        <w:spacing w:line="247" w:lineRule="auto"/>
        <w:ind w:left="2752" w:right="2513" w:hanging="360"/>
        <w:jc w:val="both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73"/>
          <w:w w:val="95"/>
          <w:sz w:val="28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conexión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dotaciones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instalación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eléctrica,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fontanería y/o saneamiento </w:t>
      </w:r>
      <w:r>
        <w:rPr>
          <w:sz w:val="24"/>
        </w:rPr>
        <w:t>se realizarán enterradas o</w:t>
      </w:r>
      <w:r>
        <w:rPr>
          <w:spacing w:val="1"/>
          <w:sz w:val="24"/>
        </w:rPr>
        <w:t xml:space="preserve"> </w:t>
      </w:r>
      <w:r>
        <w:rPr>
          <w:sz w:val="24"/>
        </w:rPr>
        <w:t>soterradas,</w:t>
      </w:r>
      <w:r>
        <w:rPr>
          <w:spacing w:val="-1"/>
          <w:sz w:val="24"/>
        </w:rPr>
        <w:t xml:space="preserve"> </w:t>
      </w:r>
      <w:r>
        <w:rPr>
          <w:sz w:val="24"/>
        </w:rPr>
        <w:t>hasta</w:t>
      </w:r>
      <w:r>
        <w:rPr>
          <w:spacing w:val="1"/>
          <w:sz w:val="24"/>
        </w:rPr>
        <w:t xml:space="preserve"> </w:t>
      </w:r>
      <w:r>
        <w:rPr>
          <w:sz w:val="24"/>
        </w:rPr>
        <w:t>el encuentro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redes</w:t>
      </w:r>
      <w:r>
        <w:rPr>
          <w:spacing w:val="2"/>
          <w:sz w:val="24"/>
        </w:rPr>
        <w:t xml:space="preserve"> </w:t>
      </w:r>
      <w:r>
        <w:rPr>
          <w:sz w:val="24"/>
        </w:rPr>
        <w:t>generales</w:t>
      </w:r>
      <w:r>
        <w:rPr>
          <w:spacing w:val="1"/>
          <w:sz w:val="24"/>
        </w:rPr>
        <w:t xml:space="preserve"> </w:t>
      </w:r>
      <w:r>
        <w:rPr>
          <w:sz w:val="24"/>
        </w:rPr>
        <w:t>preexistentes.</w:t>
      </w:r>
    </w:p>
    <w:p w:rsidR="00AF4B55" w:rsidRDefault="00FE6C05" w:rsidP="00FE6C05">
      <w:pPr>
        <w:spacing w:line="247" w:lineRule="auto"/>
        <w:ind w:left="2752" w:right="1893" w:hanging="360"/>
        <w:jc w:val="both"/>
        <w:rPr>
          <w:sz w:val="24"/>
        </w:rPr>
      </w:pPr>
      <w:r>
        <w:rPr>
          <w:rFonts w:ascii="Verdana" w:hAnsi="Verdana"/>
          <w:w w:val="95"/>
          <w:sz w:val="28"/>
        </w:rPr>
        <w:t xml:space="preserve"> </w:t>
      </w:r>
      <w:r>
        <w:rPr>
          <w:rFonts w:ascii="Arial" w:hAnsi="Arial"/>
          <w:b/>
          <w:sz w:val="24"/>
        </w:rPr>
        <w:t>Contratación de servicios y contratación provisional de los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servicios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fase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ejecución,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estará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determinado en el Art. 336 de la LSC 4/2017 y a las Ordenanzas</w:t>
      </w:r>
      <w:r>
        <w:rPr>
          <w:spacing w:val="-61"/>
          <w:sz w:val="24"/>
        </w:rPr>
        <w:t xml:space="preserve"> </w:t>
      </w:r>
      <w:r>
        <w:rPr>
          <w:sz w:val="24"/>
        </w:rPr>
        <w:t>Municipales. El</w:t>
      </w:r>
      <w:r>
        <w:rPr>
          <w:spacing w:val="1"/>
          <w:sz w:val="24"/>
        </w:rPr>
        <w:t xml:space="preserve"> </w:t>
      </w:r>
      <w:r>
        <w:rPr>
          <w:sz w:val="24"/>
        </w:rPr>
        <w:t>coste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la ejecución 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infraestructuras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</w:p>
    <w:p w:rsidR="00AF4B55" w:rsidRDefault="00AF4B55" w:rsidP="00FE6C05">
      <w:pPr>
        <w:pStyle w:val="Textoindependiente"/>
        <w:jc w:val="both"/>
      </w:pPr>
    </w:p>
    <w:p w:rsidR="00AF4B55" w:rsidRDefault="00FE6C05" w:rsidP="00FE6C05">
      <w:pPr>
        <w:pStyle w:val="Textoindependiente"/>
        <w:spacing w:before="4"/>
        <w:jc w:val="both"/>
        <w:rPr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215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163861</wp:posOffset>
            </wp:positionV>
            <wp:extent cx="5258070" cy="262890"/>
            <wp:effectExtent l="0" t="0" r="0" b="0"/>
            <wp:wrapTopAndBottom/>
            <wp:docPr id="22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 w:rsidP="00FE6C05">
      <w:pPr>
        <w:jc w:val="both"/>
        <w:rPr>
          <w:sz w:val="19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 w:rsidP="00FE6C05">
      <w:pPr>
        <w:pStyle w:val="Textoindependiente"/>
        <w:spacing w:before="10"/>
        <w:jc w:val="both"/>
        <w:rPr>
          <w:sz w:val="8"/>
        </w:rPr>
      </w:pPr>
    </w:p>
    <w:p w:rsidR="00AF4B55" w:rsidRDefault="00FE6C05">
      <w:pPr>
        <w:spacing w:before="96" w:line="244" w:lineRule="auto"/>
        <w:ind w:left="2752" w:right="1861"/>
        <w:rPr>
          <w:sz w:val="24"/>
        </w:rPr>
      </w:pPr>
      <w:proofErr w:type="gramStart"/>
      <w:r>
        <w:rPr>
          <w:sz w:val="24"/>
        </w:rPr>
        <w:t>conexión</w:t>
      </w:r>
      <w:proofErr w:type="gramEnd"/>
      <w:r>
        <w:rPr>
          <w:sz w:val="24"/>
        </w:rPr>
        <w:t>, 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2"/>
          <w:sz w:val="24"/>
        </w:rPr>
        <w:t xml:space="preserve"> </w:t>
      </w:r>
      <w:r>
        <w:rPr>
          <w:sz w:val="24"/>
        </w:rPr>
        <w:t>las obras para</w:t>
      </w:r>
      <w:r>
        <w:rPr>
          <w:spacing w:val="2"/>
          <w:sz w:val="24"/>
        </w:rPr>
        <w:t xml:space="preserve"> </w:t>
      </w:r>
      <w:r>
        <w:rPr>
          <w:sz w:val="24"/>
        </w:rPr>
        <w:t>completar</w:t>
      </w:r>
      <w:r>
        <w:rPr>
          <w:spacing w:val="1"/>
          <w:sz w:val="24"/>
        </w:rPr>
        <w:t xml:space="preserve"> </w:t>
      </w:r>
      <w:r>
        <w:rPr>
          <w:sz w:val="24"/>
        </w:rPr>
        <w:t>la urbanización son</w:t>
      </w:r>
      <w:r>
        <w:rPr>
          <w:spacing w:val="-6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cargo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promotor</w:t>
      </w:r>
      <w:r>
        <w:rPr>
          <w:spacing w:val="2"/>
          <w:sz w:val="24"/>
        </w:rPr>
        <w:t xml:space="preserve"> </w:t>
      </w:r>
      <w:r>
        <w:rPr>
          <w:sz w:val="24"/>
        </w:rPr>
        <w:t>según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LSC</w:t>
      </w:r>
      <w:r>
        <w:rPr>
          <w:spacing w:val="2"/>
          <w:sz w:val="24"/>
        </w:rPr>
        <w:t xml:space="preserve"> </w:t>
      </w:r>
      <w:r>
        <w:rPr>
          <w:sz w:val="24"/>
        </w:rPr>
        <w:t>4/2017.</w:t>
      </w:r>
    </w:p>
    <w:p w:rsidR="00AF4B55" w:rsidRDefault="00FE6C05">
      <w:pPr>
        <w:spacing w:line="247" w:lineRule="auto"/>
        <w:ind w:left="2752" w:right="1896" w:hanging="360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1"/>
          <w:w w:val="95"/>
          <w:sz w:val="28"/>
        </w:rPr>
        <w:t xml:space="preserve"> </w:t>
      </w:r>
      <w:r>
        <w:rPr>
          <w:rFonts w:ascii="Arial" w:hAnsi="Arial"/>
          <w:b/>
          <w:sz w:val="24"/>
        </w:rPr>
        <w:t>Los residuos generados por la construcción y las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demoliciones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3"/>
          <w:sz w:val="24"/>
        </w:rPr>
        <w:t xml:space="preserve"> </w:t>
      </w:r>
      <w:r>
        <w:rPr>
          <w:sz w:val="24"/>
        </w:rPr>
        <w:t>trasladarse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Gestor de</w:t>
      </w:r>
      <w:r>
        <w:rPr>
          <w:spacing w:val="1"/>
          <w:sz w:val="24"/>
        </w:rPr>
        <w:t xml:space="preserve"> </w:t>
      </w:r>
      <w:r>
        <w:rPr>
          <w:sz w:val="24"/>
        </w:rPr>
        <w:t>Residuos</w:t>
      </w:r>
      <w:r>
        <w:rPr>
          <w:spacing w:val="1"/>
          <w:sz w:val="24"/>
        </w:rPr>
        <w:t xml:space="preserve"> </w:t>
      </w:r>
      <w:r>
        <w:rPr>
          <w:sz w:val="24"/>
        </w:rPr>
        <w:t>Autorizado. Al finalizar</w:t>
      </w:r>
      <w:r>
        <w:rPr>
          <w:spacing w:val="1"/>
          <w:sz w:val="24"/>
        </w:rPr>
        <w:t xml:space="preserve"> </w:t>
      </w:r>
      <w:r>
        <w:rPr>
          <w:sz w:val="24"/>
        </w:rPr>
        <w:t>las obras el Ayuntamiento solicitará el</w:t>
      </w:r>
      <w:r>
        <w:rPr>
          <w:spacing w:val="1"/>
          <w:sz w:val="24"/>
        </w:rPr>
        <w:t xml:space="preserve"> </w:t>
      </w:r>
      <w:r>
        <w:rPr>
          <w:sz w:val="24"/>
        </w:rPr>
        <w:t>certificado que acredite la entrega de los residuos a dicho gestor</w:t>
      </w:r>
      <w:r>
        <w:rPr>
          <w:spacing w:val="-61"/>
          <w:sz w:val="24"/>
        </w:rPr>
        <w:t xml:space="preserve"> </w:t>
      </w:r>
      <w:r>
        <w:rPr>
          <w:sz w:val="24"/>
        </w:rPr>
        <w:t>autorizado.</w:t>
      </w:r>
    </w:p>
    <w:p w:rsidR="00AF4B55" w:rsidRDefault="004B2364">
      <w:pPr>
        <w:spacing w:line="247" w:lineRule="auto"/>
        <w:ind w:left="2752" w:right="1852" w:hanging="360"/>
        <w:rPr>
          <w:sz w:val="24"/>
        </w:rPr>
      </w:pPr>
      <w:r w:rsidRPr="004B2364">
        <w:pict>
          <v:shape id="_x0000_s1149" type="#_x0000_t202" style="position:absolute;left:0;text-align:left;margin-left:536pt;margin-top:41.5pt;width:32.9pt;height:250.5pt;z-index:1584179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Verdana" w:hAnsi="Verdana"/>
          <w:w w:val="95"/>
          <w:sz w:val="28"/>
        </w:rPr>
        <w:t></w:t>
      </w:r>
      <w:r w:rsidR="00FE6C05">
        <w:rPr>
          <w:rFonts w:ascii="Verdana" w:hAnsi="Verdana"/>
          <w:spacing w:val="1"/>
          <w:w w:val="95"/>
          <w:sz w:val="28"/>
        </w:rPr>
        <w:t xml:space="preserve"> </w:t>
      </w:r>
      <w:r w:rsidR="00FE6C05">
        <w:rPr>
          <w:sz w:val="24"/>
        </w:rPr>
        <w:t xml:space="preserve">Que para la realización de cualquier </w:t>
      </w:r>
      <w:r w:rsidR="00FE6C05">
        <w:rPr>
          <w:rFonts w:ascii="Arial" w:hAnsi="Arial"/>
          <w:b/>
          <w:sz w:val="24"/>
        </w:rPr>
        <w:t>otra clase de obra o</w:t>
      </w:r>
      <w:r w:rsidR="00FE6C05">
        <w:rPr>
          <w:rFonts w:ascii="Arial" w:hAnsi="Arial"/>
          <w:b/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modificado/reformado</w:t>
      </w:r>
      <w:r w:rsidR="00FE6C05">
        <w:rPr>
          <w:rFonts w:ascii="Arial" w:hAnsi="Arial"/>
          <w:b/>
          <w:spacing w:val="-3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del</w:t>
      </w:r>
      <w:r w:rsidR="00FE6C05">
        <w:rPr>
          <w:rFonts w:ascii="Arial" w:hAnsi="Arial"/>
          <w:b/>
          <w:spacing w:val="-3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proyecto presentado</w:t>
      </w:r>
      <w:r w:rsidR="00FE6C05">
        <w:rPr>
          <w:rFonts w:ascii="Arial" w:hAnsi="Arial"/>
          <w:b/>
          <w:spacing w:val="5"/>
          <w:sz w:val="24"/>
        </w:rPr>
        <w:t xml:space="preserve"> </w:t>
      </w:r>
      <w:r w:rsidR="00FE6C05">
        <w:rPr>
          <w:sz w:val="24"/>
        </w:rPr>
        <w:t>se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deberá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presentar</w:t>
      </w:r>
      <w:r w:rsidR="00FE6C05">
        <w:rPr>
          <w:spacing w:val="-3"/>
          <w:sz w:val="24"/>
        </w:rPr>
        <w:t xml:space="preserve"> </w:t>
      </w:r>
      <w:r w:rsidR="00FE6C05">
        <w:rPr>
          <w:sz w:val="24"/>
        </w:rPr>
        <w:t>un</w:t>
      </w:r>
      <w:r w:rsidR="00FE6C05">
        <w:rPr>
          <w:spacing w:val="-2"/>
          <w:sz w:val="24"/>
        </w:rPr>
        <w:t xml:space="preserve"> </w:t>
      </w:r>
      <w:r w:rsidR="00FE6C05">
        <w:rPr>
          <w:sz w:val="24"/>
        </w:rPr>
        <w:t>proyecto</w:t>
      </w:r>
      <w:r w:rsidR="00FE6C05">
        <w:rPr>
          <w:spacing w:val="-6"/>
          <w:sz w:val="24"/>
        </w:rPr>
        <w:t xml:space="preserve"> </w:t>
      </w:r>
      <w:r w:rsidR="00FE6C05">
        <w:rPr>
          <w:sz w:val="24"/>
        </w:rPr>
        <w:t>Técnico</w:t>
      </w:r>
      <w:r w:rsidR="00FE6C05">
        <w:rPr>
          <w:spacing w:val="-2"/>
          <w:sz w:val="24"/>
        </w:rPr>
        <w:t xml:space="preserve"> </w:t>
      </w:r>
      <w:r w:rsidR="00FE6C05">
        <w:rPr>
          <w:sz w:val="24"/>
        </w:rPr>
        <w:t>debidamente</w:t>
      </w:r>
      <w:r w:rsidR="00FE6C05">
        <w:rPr>
          <w:spacing w:val="-3"/>
          <w:sz w:val="24"/>
        </w:rPr>
        <w:t xml:space="preserve"> </w:t>
      </w:r>
      <w:r w:rsidR="00FE6C05">
        <w:rPr>
          <w:sz w:val="24"/>
        </w:rPr>
        <w:t>cumplimentado,</w:t>
      </w:r>
      <w:r w:rsidR="00FE6C05">
        <w:rPr>
          <w:spacing w:val="-1"/>
          <w:sz w:val="24"/>
        </w:rPr>
        <w:t xml:space="preserve"> </w:t>
      </w:r>
      <w:r w:rsidR="00FE6C05">
        <w:rPr>
          <w:sz w:val="24"/>
        </w:rPr>
        <w:t>que</w:t>
      </w:r>
      <w:r w:rsidR="00FE6C05">
        <w:rPr>
          <w:spacing w:val="-61"/>
          <w:sz w:val="24"/>
        </w:rPr>
        <w:t xml:space="preserve"> </w:t>
      </w:r>
      <w:r w:rsidR="00FE6C05">
        <w:rPr>
          <w:sz w:val="24"/>
        </w:rPr>
        <w:t>será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informado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por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servicios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técnicos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municipales.</w:t>
      </w:r>
    </w:p>
    <w:p w:rsidR="00AF4B55" w:rsidRDefault="00FE6C05">
      <w:pPr>
        <w:spacing w:line="249" w:lineRule="auto"/>
        <w:ind w:left="2752" w:right="1867" w:hanging="360"/>
        <w:rPr>
          <w:sz w:val="24"/>
        </w:rPr>
      </w:pPr>
      <w:r>
        <w:rPr>
          <w:rFonts w:ascii="Verdana" w:hAnsi="Verdana"/>
          <w:w w:val="95"/>
          <w:sz w:val="28"/>
        </w:rPr>
        <w:t xml:space="preserve"> </w:t>
      </w:r>
      <w:r>
        <w:rPr>
          <w:sz w:val="24"/>
        </w:rPr>
        <w:t xml:space="preserve">Se podrá obtener </w:t>
      </w:r>
      <w:r>
        <w:rPr>
          <w:rFonts w:ascii="Arial" w:hAnsi="Arial"/>
          <w:b/>
          <w:sz w:val="24"/>
        </w:rPr>
        <w:t>prórroga de los plazos autorizados</w:t>
      </w:r>
      <w:r>
        <w:rPr>
          <w:sz w:val="24"/>
        </w:rPr>
        <w:t>, en base</w:t>
      </w:r>
      <w:r>
        <w:rPr>
          <w:spacing w:val="-61"/>
          <w:sz w:val="24"/>
        </w:rPr>
        <w:t xml:space="preserve"> </w:t>
      </w:r>
      <w:r>
        <w:rPr>
          <w:sz w:val="24"/>
        </w:rPr>
        <w:t>al Art. 347.5 de la LSC 4/2017, pero la solicitud y justificación de</w:t>
      </w:r>
      <w:r>
        <w:rPr>
          <w:spacing w:val="1"/>
          <w:sz w:val="24"/>
        </w:rPr>
        <w:t xml:space="preserve"> </w:t>
      </w:r>
      <w:r>
        <w:rPr>
          <w:sz w:val="24"/>
        </w:rPr>
        <w:t>la prórroga debe realizarse antes de la finalización de los plazos</w:t>
      </w:r>
      <w:r>
        <w:rPr>
          <w:spacing w:val="1"/>
          <w:sz w:val="24"/>
        </w:rPr>
        <w:t xml:space="preserve"> </w:t>
      </w:r>
      <w:r>
        <w:rPr>
          <w:sz w:val="24"/>
        </w:rPr>
        <w:t>fijados.</w:t>
      </w:r>
    </w:p>
    <w:p w:rsidR="00AF4B55" w:rsidRDefault="00FE6C05">
      <w:pPr>
        <w:spacing w:line="256" w:lineRule="auto"/>
        <w:ind w:left="2752" w:right="2073" w:hanging="360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81"/>
          <w:w w:val="95"/>
          <w:sz w:val="28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promotor</w:t>
      </w:r>
      <w:r>
        <w:rPr>
          <w:spacing w:val="-8"/>
          <w:sz w:val="24"/>
        </w:rPr>
        <w:t xml:space="preserve"> </w:t>
      </w:r>
      <w:r>
        <w:rPr>
          <w:sz w:val="24"/>
        </w:rPr>
        <w:t>debe</w:t>
      </w:r>
      <w:r>
        <w:rPr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comunicar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finalización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obras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administración</w:t>
      </w:r>
      <w:r>
        <w:rPr>
          <w:sz w:val="24"/>
        </w:rPr>
        <w:t>.</w:t>
      </w:r>
    </w:p>
    <w:p w:rsidR="00AF4B55" w:rsidRDefault="00FE6C05">
      <w:pPr>
        <w:spacing w:line="323" w:lineRule="exact"/>
        <w:ind w:left="2392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80"/>
          <w:w w:val="95"/>
          <w:sz w:val="28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haberse</w:t>
      </w:r>
      <w:r>
        <w:rPr>
          <w:spacing w:val="-8"/>
          <w:sz w:val="24"/>
        </w:rPr>
        <w:t xml:space="preserve"> </w:t>
      </w:r>
      <w:r>
        <w:rPr>
          <w:sz w:val="24"/>
        </w:rPr>
        <w:t>solicitado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autorizado</w:t>
      </w:r>
      <w:r>
        <w:rPr>
          <w:spacing w:val="-8"/>
          <w:sz w:val="24"/>
        </w:rPr>
        <w:t xml:space="preserve"> </w:t>
      </w:r>
      <w:r>
        <w:rPr>
          <w:sz w:val="24"/>
        </w:rPr>
        <w:t>otras</w:t>
      </w:r>
      <w:r>
        <w:rPr>
          <w:spacing w:val="-9"/>
          <w:sz w:val="24"/>
        </w:rPr>
        <w:t xml:space="preserve"> </w:t>
      </w:r>
      <w:r>
        <w:rPr>
          <w:sz w:val="24"/>
        </w:rPr>
        <w:t>obras</w:t>
      </w:r>
      <w:r>
        <w:rPr>
          <w:spacing w:val="-8"/>
          <w:sz w:val="24"/>
        </w:rPr>
        <w:t xml:space="preserve"> </w:t>
      </w:r>
      <w:r>
        <w:rPr>
          <w:sz w:val="24"/>
        </w:rPr>
        <w:t>distintas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</w:p>
    <w:p w:rsidR="00AF4B55" w:rsidRDefault="00FE6C05">
      <w:pPr>
        <w:spacing w:before="6"/>
        <w:ind w:left="2752" w:right="2102"/>
        <w:rPr>
          <w:sz w:val="24"/>
        </w:rPr>
      </w:pPr>
      <w:proofErr w:type="gramStart"/>
      <w:r>
        <w:rPr>
          <w:sz w:val="24"/>
        </w:rPr>
        <w:t>inicialmente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autorizadas,</w:t>
      </w:r>
      <w:r>
        <w:rPr>
          <w:spacing w:val="57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modificado/reformado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proyecto</w:t>
      </w:r>
      <w:r>
        <w:rPr>
          <w:spacing w:val="-61"/>
          <w:sz w:val="24"/>
        </w:rPr>
        <w:t xml:space="preserve"> </w:t>
      </w:r>
      <w:r>
        <w:rPr>
          <w:sz w:val="24"/>
        </w:rPr>
        <w:t xml:space="preserve">original, se exigirá la entrega de </w:t>
      </w:r>
      <w:r>
        <w:rPr>
          <w:rFonts w:ascii="Arial" w:hAnsi="Arial"/>
          <w:b/>
          <w:sz w:val="24"/>
        </w:rPr>
        <w:t>Refundido de Proyecto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Ejecución</w:t>
      </w:r>
      <w:r>
        <w:rPr>
          <w:sz w:val="24"/>
        </w:rPr>
        <w:t>.</w:t>
      </w:r>
    </w:p>
    <w:p w:rsidR="00AF4B55" w:rsidRDefault="00FE6C05">
      <w:pPr>
        <w:spacing w:before="2" w:line="249" w:lineRule="auto"/>
        <w:ind w:left="2752" w:right="1706" w:hanging="360"/>
        <w:rPr>
          <w:sz w:val="24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84"/>
          <w:w w:val="95"/>
          <w:sz w:val="28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liquidación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definitiva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tasas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practicará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vista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resultado</w:t>
      </w:r>
      <w:r>
        <w:rPr>
          <w:spacing w:val="2"/>
          <w:sz w:val="24"/>
        </w:rPr>
        <w:t xml:space="preserve"> </w:t>
      </w:r>
      <w:r>
        <w:rPr>
          <w:sz w:val="24"/>
        </w:rPr>
        <w:t>de la comprobación por parte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pudiendo</w:t>
      </w:r>
      <w:r>
        <w:rPr>
          <w:spacing w:val="-4"/>
          <w:sz w:val="24"/>
        </w:rPr>
        <w:t xml:space="preserve"> </w:t>
      </w:r>
      <w:r>
        <w:rPr>
          <w:sz w:val="24"/>
        </w:rPr>
        <w:t>requerir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ello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correspondientes</w:t>
      </w:r>
      <w:r>
        <w:rPr>
          <w:spacing w:val="-2"/>
          <w:sz w:val="24"/>
        </w:rPr>
        <w:t xml:space="preserve"> </w:t>
      </w:r>
      <w:r>
        <w:rPr>
          <w:sz w:val="24"/>
        </w:rPr>
        <w:t>certificaciones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0"/>
          <w:sz w:val="24"/>
        </w:rPr>
        <w:t xml:space="preserve"> </w:t>
      </w:r>
      <w:r>
        <w:rPr>
          <w:sz w:val="24"/>
        </w:rPr>
        <w:t>obra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2"/>
          <w:sz w:val="24"/>
        </w:rPr>
        <w:t xml:space="preserve"> </w:t>
      </w:r>
      <w:r>
        <w:rPr>
          <w:sz w:val="24"/>
        </w:rPr>
        <w:t>otros</w:t>
      </w:r>
      <w:r>
        <w:rPr>
          <w:spacing w:val="1"/>
          <w:sz w:val="24"/>
        </w:rPr>
        <w:t xml:space="preserve"> </w:t>
      </w:r>
      <w:r>
        <w:rPr>
          <w:sz w:val="24"/>
        </w:rPr>
        <w:t>datos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3"/>
          <w:sz w:val="24"/>
        </w:rPr>
        <w:t xml:space="preserve"> </w:t>
      </w:r>
      <w:r>
        <w:rPr>
          <w:sz w:val="24"/>
        </w:rPr>
        <w:t>se</w:t>
      </w:r>
      <w:r>
        <w:rPr>
          <w:spacing w:val="4"/>
          <w:sz w:val="24"/>
        </w:rPr>
        <w:t xml:space="preserve"> </w:t>
      </w:r>
      <w:r>
        <w:rPr>
          <w:sz w:val="24"/>
        </w:rPr>
        <w:t>consideren</w:t>
      </w:r>
      <w:r>
        <w:rPr>
          <w:spacing w:val="1"/>
          <w:sz w:val="24"/>
        </w:rPr>
        <w:t xml:space="preserve"> </w:t>
      </w:r>
      <w:r>
        <w:rPr>
          <w:sz w:val="24"/>
        </w:rPr>
        <w:t>oportunos.</w:t>
      </w:r>
    </w:p>
    <w:p w:rsidR="00AF4B55" w:rsidRDefault="00FE6C05">
      <w:pPr>
        <w:spacing w:line="259" w:lineRule="auto"/>
        <w:ind w:left="2752" w:right="2183" w:hanging="360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84128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384495</wp:posOffset>
            </wp:positionV>
            <wp:extent cx="330200" cy="3937000"/>
            <wp:effectExtent l="0" t="0" r="0" b="0"/>
            <wp:wrapNone/>
            <wp:docPr id="2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w w:val="95"/>
          <w:sz w:val="28"/>
        </w:rPr>
        <w:t xml:space="preserve"> </w:t>
      </w:r>
      <w:r>
        <w:rPr>
          <w:rFonts w:ascii="Arial" w:hAnsi="Arial"/>
          <w:b/>
          <w:sz w:val="24"/>
        </w:rPr>
        <w:t>Finalizadas las obras</w:t>
      </w:r>
      <w:r>
        <w:rPr>
          <w:sz w:val="24"/>
        </w:rPr>
        <w:t>, deberá proceder la realización de una</w:t>
      </w:r>
      <w:r>
        <w:rPr>
          <w:spacing w:val="-61"/>
          <w:sz w:val="24"/>
        </w:rPr>
        <w:t xml:space="preserve"> </w:t>
      </w:r>
      <w:r>
        <w:rPr>
          <w:sz w:val="24"/>
        </w:rPr>
        <w:t>regularización catastral</w:t>
      </w:r>
      <w:r>
        <w:rPr>
          <w:spacing w:val="1"/>
          <w:sz w:val="24"/>
        </w:rPr>
        <w:t xml:space="preserve"> </w:t>
      </w:r>
      <w:r>
        <w:rPr>
          <w:sz w:val="24"/>
        </w:rPr>
        <w:t>en la</w:t>
      </w:r>
      <w:r>
        <w:rPr>
          <w:spacing w:val="3"/>
          <w:sz w:val="24"/>
        </w:rPr>
        <w:t xml:space="preserve"> </w:t>
      </w:r>
      <w:r>
        <w:rPr>
          <w:sz w:val="24"/>
        </w:rPr>
        <w:t>que se</w:t>
      </w:r>
      <w:r>
        <w:rPr>
          <w:spacing w:val="1"/>
          <w:sz w:val="24"/>
        </w:rPr>
        <w:t xml:space="preserve"> </w:t>
      </w:r>
      <w:r>
        <w:rPr>
          <w:sz w:val="24"/>
        </w:rPr>
        <w:t>modifique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uso.</w:t>
      </w:r>
    </w:p>
    <w:p w:rsidR="00AF4B55" w:rsidRDefault="00AF4B55">
      <w:pPr>
        <w:pStyle w:val="Textoindependiente"/>
        <w:spacing w:before="8"/>
        <w:rPr>
          <w:sz w:val="21"/>
        </w:rPr>
      </w:pPr>
    </w:p>
    <w:p w:rsidR="00AF4B55" w:rsidRDefault="004B2364">
      <w:pPr>
        <w:ind w:left="1324" w:right="1693"/>
        <w:jc w:val="both"/>
        <w:rPr>
          <w:sz w:val="24"/>
        </w:rPr>
      </w:pPr>
      <w:r w:rsidRPr="004B2364">
        <w:pict>
          <v:shape id="_x0000_s1148" type="#_x0000_t202" style="position:absolute;left:0;text-align:left;margin-left:567.55pt;margin-top:-5.4pt;width:14.75pt;height:301pt;z-index:1584230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53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  <w:sz w:val="24"/>
        </w:rPr>
        <w:t xml:space="preserve">Sexto.- </w:t>
      </w:r>
      <w:r w:rsidR="00FE6C05">
        <w:rPr>
          <w:sz w:val="24"/>
        </w:rPr>
        <w:t>El otorgamiento de la licencia se circunscribe a la habilitación de 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actuación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por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cumplimiento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legalidad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urbanística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pero</w:t>
      </w:r>
      <w:r w:rsidR="00FE6C05">
        <w:rPr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sin</w:t>
      </w:r>
      <w:r w:rsidR="00FE6C05">
        <w:rPr>
          <w:rFonts w:ascii="Arial" w:hAnsi="Arial"/>
          <w:b/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enjuiciar,</w:t>
      </w:r>
      <w:r w:rsidR="00FE6C05">
        <w:rPr>
          <w:rFonts w:ascii="Arial" w:hAnsi="Arial"/>
          <w:b/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predeterminar</w:t>
      </w:r>
      <w:r w:rsidR="00FE6C05">
        <w:rPr>
          <w:rFonts w:ascii="Arial" w:hAnsi="Arial"/>
          <w:b/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ni</w:t>
      </w:r>
      <w:r w:rsidR="00FE6C05">
        <w:rPr>
          <w:rFonts w:ascii="Arial" w:hAnsi="Arial"/>
          <w:b/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condicionar</w:t>
      </w:r>
      <w:r w:rsidR="00FE6C05">
        <w:rPr>
          <w:rFonts w:ascii="Arial" w:hAnsi="Arial"/>
          <w:b/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las</w:t>
      </w:r>
      <w:r w:rsidR="00FE6C05">
        <w:rPr>
          <w:rFonts w:ascii="Arial" w:hAnsi="Arial"/>
          <w:b/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situaciones</w:t>
      </w:r>
      <w:r w:rsidR="00FE6C05">
        <w:rPr>
          <w:rFonts w:ascii="Arial" w:hAnsi="Arial"/>
          <w:b/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jurídico-privadas</w:t>
      </w:r>
      <w:r w:rsidR="00FE6C05">
        <w:rPr>
          <w:rFonts w:ascii="Arial" w:hAnsi="Arial"/>
          <w:b/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de</w:t>
      </w:r>
      <w:r w:rsidR="00FE6C05">
        <w:rPr>
          <w:rFonts w:ascii="Arial" w:hAnsi="Arial"/>
          <w:b/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la</w:t>
      </w:r>
      <w:r w:rsidR="00FE6C05">
        <w:rPr>
          <w:rFonts w:ascii="Arial" w:hAnsi="Arial"/>
          <w:b/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persona solicitante o de terceras personas ni aquellos aspectos técnicos</w:t>
      </w:r>
      <w:r w:rsidR="00FE6C05">
        <w:rPr>
          <w:rFonts w:ascii="Arial" w:hAnsi="Arial"/>
          <w:b/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que sean ajenos al ámbito del control administrativo ejercido a través del</w:t>
      </w:r>
      <w:r w:rsidR="00FE6C05">
        <w:rPr>
          <w:rFonts w:ascii="Arial" w:hAnsi="Arial"/>
          <w:b/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otorgamiento</w:t>
      </w:r>
      <w:r w:rsidR="00FE6C05">
        <w:rPr>
          <w:rFonts w:ascii="Arial" w:hAnsi="Arial"/>
          <w:b/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de</w:t>
      </w:r>
      <w:r w:rsidR="00FE6C05">
        <w:rPr>
          <w:rFonts w:ascii="Arial" w:hAnsi="Arial"/>
          <w:b/>
          <w:spacing w:val="-2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licencia</w:t>
      </w:r>
      <w:r w:rsidR="00FE6C05">
        <w:rPr>
          <w:rFonts w:ascii="Arial" w:hAnsi="Arial"/>
          <w:b/>
          <w:spacing w:val="3"/>
          <w:sz w:val="24"/>
        </w:rPr>
        <w:t xml:space="preserve"> </w:t>
      </w:r>
      <w:r w:rsidR="00FE6C05">
        <w:rPr>
          <w:sz w:val="24"/>
        </w:rPr>
        <w:t>(Art.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20.2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del</w:t>
      </w:r>
      <w:r w:rsidR="00FE6C05">
        <w:rPr>
          <w:spacing w:val="3"/>
          <w:sz w:val="24"/>
        </w:rPr>
        <w:t xml:space="preserve"> </w:t>
      </w:r>
      <w:r w:rsidR="00FE6C05">
        <w:rPr>
          <w:sz w:val="24"/>
        </w:rPr>
        <w:t>Decreto</w:t>
      </w:r>
      <w:r w:rsidR="00FE6C05">
        <w:rPr>
          <w:spacing w:val="2"/>
          <w:sz w:val="24"/>
        </w:rPr>
        <w:t xml:space="preserve"> </w:t>
      </w:r>
      <w:r w:rsidR="00FE6C05">
        <w:rPr>
          <w:sz w:val="24"/>
        </w:rPr>
        <w:t>182/2018).</w:t>
      </w:r>
    </w:p>
    <w:p w:rsidR="00AF4B55" w:rsidRDefault="00AF4B55">
      <w:pPr>
        <w:pStyle w:val="Textoindependiente"/>
        <w:spacing w:before="4"/>
        <w:rPr>
          <w:sz w:val="24"/>
        </w:rPr>
      </w:pPr>
    </w:p>
    <w:p w:rsidR="00AF4B55" w:rsidRDefault="00FE6C05">
      <w:pPr>
        <w:spacing w:before="1" w:line="242" w:lineRule="auto"/>
        <w:ind w:left="1324" w:right="1698"/>
        <w:rPr>
          <w:sz w:val="24"/>
        </w:rPr>
      </w:pPr>
      <w:r>
        <w:rPr>
          <w:rFonts w:ascii="Arial" w:hAnsi="Arial"/>
          <w:b/>
          <w:sz w:val="24"/>
        </w:rPr>
        <w:t>Séptimo</w:t>
      </w:r>
      <w:r>
        <w:rPr>
          <w:sz w:val="24"/>
        </w:rPr>
        <w:t>.-</w:t>
      </w:r>
      <w:r>
        <w:rPr>
          <w:spacing w:val="12"/>
          <w:sz w:val="24"/>
        </w:rPr>
        <w:t xml:space="preserve"> </w:t>
      </w:r>
      <w:r>
        <w:rPr>
          <w:sz w:val="24"/>
        </w:rPr>
        <w:t>Para</w:t>
      </w:r>
      <w:r>
        <w:rPr>
          <w:spacing w:val="15"/>
          <w:sz w:val="24"/>
        </w:rPr>
        <w:t xml:space="preserve"> </w:t>
      </w:r>
      <w:r>
        <w:rPr>
          <w:sz w:val="24"/>
        </w:rPr>
        <w:t>el</w:t>
      </w:r>
      <w:r>
        <w:rPr>
          <w:spacing w:val="15"/>
          <w:sz w:val="24"/>
        </w:rPr>
        <w:t xml:space="preserve"> </w:t>
      </w:r>
      <w:r>
        <w:rPr>
          <w:sz w:val="24"/>
        </w:rPr>
        <w:t>cómputo</w:t>
      </w:r>
      <w:r>
        <w:rPr>
          <w:spacing w:val="15"/>
          <w:sz w:val="24"/>
        </w:rPr>
        <w:t xml:space="preserve"> </w:t>
      </w:r>
      <w:r>
        <w:rPr>
          <w:sz w:val="24"/>
        </w:rPr>
        <w:t>del</w:t>
      </w:r>
      <w:r>
        <w:rPr>
          <w:spacing w:val="15"/>
          <w:sz w:val="24"/>
        </w:rPr>
        <w:t xml:space="preserve"> </w:t>
      </w:r>
      <w:r>
        <w:rPr>
          <w:sz w:val="24"/>
        </w:rPr>
        <w:t>plazo</w:t>
      </w:r>
      <w:r>
        <w:rPr>
          <w:spacing w:val="13"/>
          <w:sz w:val="24"/>
        </w:rPr>
        <w:t xml:space="preserve"> </w:t>
      </w:r>
      <w:r>
        <w:rPr>
          <w:sz w:val="24"/>
        </w:rPr>
        <w:t>se</w:t>
      </w:r>
      <w:r>
        <w:rPr>
          <w:spacing w:val="14"/>
          <w:sz w:val="24"/>
        </w:rPr>
        <w:t xml:space="preserve"> </w:t>
      </w:r>
      <w:r>
        <w:rPr>
          <w:sz w:val="24"/>
        </w:rPr>
        <w:t>estará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lo</w:t>
      </w:r>
      <w:r>
        <w:rPr>
          <w:spacing w:val="15"/>
          <w:sz w:val="24"/>
        </w:rPr>
        <w:t xml:space="preserve"> </w:t>
      </w:r>
      <w:r>
        <w:rPr>
          <w:sz w:val="24"/>
        </w:rPr>
        <w:t>dispuesto</w:t>
      </w:r>
      <w:r>
        <w:rPr>
          <w:spacing w:val="13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5"/>
          <w:sz w:val="24"/>
        </w:rPr>
        <w:t xml:space="preserve"> </w:t>
      </w:r>
      <w:r>
        <w:rPr>
          <w:sz w:val="24"/>
        </w:rPr>
        <w:t>legislación</w:t>
      </w:r>
      <w:r>
        <w:rPr>
          <w:spacing w:val="-60"/>
          <w:sz w:val="24"/>
        </w:rPr>
        <w:t xml:space="preserve"> </w:t>
      </w:r>
      <w:r>
        <w:rPr>
          <w:sz w:val="24"/>
        </w:rPr>
        <w:t>sobre procedimiento administrativo</w:t>
      </w:r>
      <w:r>
        <w:rPr>
          <w:spacing w:val="3"/>
          <w:sz w:val="24"/>
        </w:rPr>
        <w:t xml:space="preserve"> </w:t>
      </w:r>
      <w:r>
        <w:rPr>
          <w:sz w:val="24"/>
        </w:rPr>
        <w:t>común (Art.</w:t>
      </w:r>
      <w:r>
        <w:rPr>
          <w:spacing w:val="2"/>
          <w:sz w:val="24"/>
        </w:rPr>
        <w:t xml:space="preserve"> </w:t>
      </w:r>
      <w:r>
        <w:rPr>
          <w:sz w:val="24"/>
        </w:rPr>
        <w:t>343.3 de la</w:t>
      </w:r>
      <w:r>
        <w:rPr>
          <w:spacing w:val="1"/>
          <w:sz w:val="24"/>
        </w:rPr>
        <w:t xml:space="preserve"> </w:t>
      </w:r>
      <w:r>
        <w:rPr>
          <w:sz w:val="24"/>
        </w:rPr>
        <w:t>LSC 4/2017).</w:t>
      </w:r>
    </w:p>
    <w:p w:rsidR="00AF4B55" w:rsidRDefault="00AF4B55">
      <w:pPr>
        <w:pStyle w:val="Textoindependiente"/>
        <w:spacing w:before="10"/>
        <w:rPr>
          <w:sz w:val="34"/>
        </w:rPr>
      </w:pPr>
    </w:p>
    <w:p w:rsidR="00AF4B55" w:rsidRDefault="00FE6C05">
      <w:pPr>
        <w:spacing w:line="242" w:lineRule="auto"/>
        <w:ind w:left="1324" w:right="1702"/>
        <w:rPr>
          <w:sz w:val="24"/>
        </w:rPr>
      </w:pPr>
      <w:r>
        <w:rPr>
          <w:rFonts w:ascii="Arial" w:hAnsi="Arial"/>
          <w:b/>
          <w:sz w:val="24"/>
        </w:rPr>
        <w:t>Octavo</w:t>
      </w:r>
      <w:r>
        <w:rPr>
          <w:sz w:val="24"/>
        </w:rPr>
        <w:t>.-</w:t>
      </w:r>
      <w:r>
        <w:rPr>
          <w:spacing w:val="48"/>
          <w:sz w:val="24"/>
        </w:rPr>
        <w:t xml:space="preserve"> </w:t>
      </w:r>
      <w:r>
        <w:rPr>
          <w:sz w:val="24"/>
        </w:rPr>
        <w:t>Notificar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24"/>
          <w:sz w:val="24"/>
        </w:rPr>
        <w:t xml:space="preserve"> </w:t>
      </w:r>
      <w:r>
        <w:rPr>
          <w:sz w:val="24"/>
        </w:rPr>
        <w:t>presente</w:t>
      </w:r>
      <w:r>
        <w:rPr>
          <w:spacing w:val="24"/>
          <w:sz w:val="24"/>
        </w:rPr>
        <w:t xml:space="preserve"> </w:t>
      </w:r>
      <w:r>
        <w:rPr>
          <w:sz w:val="24"/>
        </w:rPr>
        <w:t>resolución</w:t>
      </w:r>
      <w:r>
        <w:rPr>
          <w:spacing w:val="25"/>
          <w:sz w:val="24"/>
        </w:rPr>
        <w:t xml:space="preserve"> </w:t>
      </w:r>
      <w:r>
        <w:rPr>
          <w:sz w:val="24"/>
        </w:rPr>
        <w:t>al</w:t>
      </w:r>
      <w:r>
        <w:rPr>
          <w:spacing w:val="22"/>
          <w:sz w:val="24"/>
        </w:rPr>
        <w:t xml:space="preserve"> </w:t>
      </w:r>
      <w:r>
        <w:rPr>
          <w:sz w:val="24"/>
        </w:rPr>
        <w:t>interesado</w:t>
      </w:r>
      <w:r>
        <w:rPr>
          <w:spacing w:val="24"/>
          <w:sz w:val="24"/>
        </w:rPr>
        <w:t xml:space="preserve"> </w:t>
      </w:r>
      <w:r>
        <w:rPr>
          <w:sz w:val="24"/>
        </w:rPr>
        <w:t>junto</w:t>
      </w:r>
      <w:r>
        <w:rPr>
          <w:spacing w:val="25"/>
          <w:sz w:val="24"/>
        </w:rPr>
        <w:t xml:space="preserve"> </w:t>
      </w:r>
      <w:r>
        <w:rPr>
          <w:sz w:val="24"/>
        </w:rPr>
        <w:t>con</w:t>
      </w:r>
      <w:r>
        <w:rPr>
          <w:spacing w:val="24"/>
          <w:sz w:val="24"/>
        </w:rPr>
        <w:t xml:space="preserve"> </w:t>
      </w:r>
      <w:r>
        <w:rPr>
          <w:sz w:val="24"/>
        </w:rPr>
        <w:t>los</w:t>
      </w:r>
      <w:r>
        <w:rPr>
          <w:spacing w:val="23"/>
          <w:sz w:val="24"/>
        </w:rPr>
        <w:t xml:space="preserve"> </w:t>
      </w:r>
      <w:r>
        <w:rPr>
          <w:sz w:val="24"/>
        </w:rPr>
        <w:t>recursos</w:t>
      </w:r>
      <w:r>
        <w:rPr>
          <w:spacing w:val="-61"/>
          <w:sz w:val="24"/>
        </w:rPr>
        <w:t xml:space="preserve"> </w:t>
      </w:r>
      <w:r>
        <w:rPr>
          <w:sz w:val="24"/>
        </w:rPr>
        <w:t>pertinentes.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tabs>
          <w:tab w:val="left" w:pos="2593"/>
        </w:tabs>
        <w:spacing w:before="220" w:line="242" w:lineRule="auto"/>
        <w:ind w:left="1324" w:right="1708"/>
        <w:rPr>
          <w:sz w:val="24"/>
        </w:rPr>
      </w:pPr>
      <w:r>
        <w:rPr>
          <w:rFonts w:ascii="Arial" w:hAnsi="Arial"/>
          <w:b/>
          <w:sz w:val="24"/>
        </w:rPr>
        <w:t>Noveno</w:t>
      </w:r>
      <w:r>
        <w:rPr>
          <w:sz w:val="24"/>
        </w:rPr>
        <w:t>.-</w:t>
      </w:r>
      <w:r>
        <w:rPr>
          <w:sz w:val="24"/>
        </w:rPr>
        <w:tab/>
        <w:t>Trasladar</w:t>
      </w:r>
      <w:r>
        <w:rPr>
          <w:spacing w:val="51"/>
          <w:sz w:val="24"/>
        </w:rPr>
        <w:t xml:space="preserve"> </w:t>
      </w:r>
      <w:r>
        <w:rPr>
          <w:sz w:val="24"/>
        </w:rPr>
        <w:t>la</w:t>
      </w:r>
      <w:r>
        <w:rPr>
          <w:spacing w:val="51"/>
          <w:sz w:val="24"/>
        </w:rPr>
        <w:t xml:space="preserve"> </w:t>
      </w:r>
      <w:r>
        <w:rPr>
          <w:sz w:val="24"/>
        </w:rPr>
        <w:t>resolución</w:t>
      </w:r>
      <w:r>
        <w:rPr>
          <w:spacing w:val="51"/>
          <w:sz w:val="24"/>
        </w:rPr>
        <w:t xml:space="preserve"> </w:t>
      </w:r>
      <w:r>
        <w:rPr>
          <w:sz w:val="24"/>
        </w:rPr>
        <w:t>al</w:t>
      </w:r>
      <w:r>
        <w:rPr>
          <w:spacing w:val="52"/>
          <w:sz w:val="24"/>
        </w:rPr>
        <w:t xml:space="preserve"> </w:t>
      </w:r>
      <w:r>
        <w:rPr>
          <w:sz w:val="24"/>
        </w:rPr>
        <w:t>organismo</w:t>
      </w:r>
      <w:r>
        <w:rPr>
          <w:spacing w:val="51"/>
          <w:sz w:val="24"/>
        </w:rPr>
        <w:t xml:space="preserve"> </w:t>
      </w:r>
      <w:r>
        <w:rPr>
          <w:sz w:val="24"/>
        </w:rPr>
        <w:t>Valora</w:t>
      </w:r>
      <w:r>
        <w:rPr>
          <w:spacing w:val="53"/>
          <w:sz w:val="24"/>
        </w:rPr>
        <w:t xml:space="preserve"> </w:t>
      </w:r>
      <w:r>
        <w:rPr>
          <w:sz w:val="24"/>
        </w:rPr>
        <w:t>Gestión</w:t>
      </w:r>
      <w:r>
        <w:rPr>
          <w:spacing w:val="47"/>
          <w:sz w:val="24"/>
        </w:rPr>
        <w:t xml:space="preserve"> </w:t>
      </w:r>
      <w:r>
        <w:rPr>
          <w:sz w:val="24"/>
        </w:rPr>
        <w:t>Tributaria</w:t>
      </w:r>
      <w:r>
        <w:rPr>
          <w:spacing w:val="52"/>
          <w:sz w:val="24"/>
        </w:rPr>
        <w:t xml:space="preserve"> </w:t>
      </w:r>
      <w:r>
        <w:rPr>
          <w:sz w:val="24"/>
        </w:rPr>
        <w:t>a</w:t>
      </w:r>
      <w:r>
        <w:rPr>
          <w:spacing w:val="-61"/>
          <w:sz w:val="24"/>
        </w:rPr>
        <w:t xml:space="preserve"> </w:t>
      </w:r>
      <w:r>
        <w:rPr>
          <w:sz w:val="24"/>
        </w:rPr>
        <w:t>efectos</w:t>
      </w:r>
      <w:r>
        <w:rPr>
          <w:spacing w:val="2"/>
          <w:sz w:val="24"/>
        </w:rPr>
        <w:t xml:space="preserve"> </w:t>
      </w:r>
      <w:r>
        <w:rPr>
          <w:sz w:val="24"/>
        </w:rPr>
        <w:t>recaudatorios.</w:t>
      </w: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2"/>
        <w:rPr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219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112280</wp:posOffset>
            </wp:positionV>
            <wp:extent cx="5258070" cy="262890"/>
            <wp:effectExtent l="0" t="0" r="0" b="0"/>
            <wp:wrapTopAndBottom/>
            <wp:docPr id="22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2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10"/>
        <w:rPr>
          <w:sz w:val="8"/>
        </w:rPr>
      </w:pPr>
    </w:p>
    <w:p w:rsidR="00AF4B55" w:rsidRDefault="00FE6C05">
      <w:pPr>
        <w:spacing w:before="96"/>
        <w:ind w:left="1334"/>
        <w:jc w:val="both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obstante,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Junta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Gobierno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z w:val="24"/>
        </w:rPr>
        <w:t>acordará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estime</w:t>
      </w:r>
      <w:r>
        <w:rPr>
          <w:spacing w:val="1"/>
          <w:sz w:val="24"/>
        </w:rPr>
        <w:t xml:space="preserve"> </w:t>
      </w:r>
      <w:r>
        <w:rPr>
          <w:sz w:val="24"/>
        </w:rPr>
        <w:t>conveniente.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pStyle w:val="Heading1"/>
        <w:spacing w:before="222"/>
        <w:ind w:left="0" w:right="372"/>
        <w:jc w:val="center"/>
      </w:pPr>
      <w:r>
        <w:t>Documento</w:t>
      </w:r>
      <w:r>
        <w:rPr>
          <w:spacing w:val="-6"/>
        </w:rPr>
        <w:t xml:space="preserve"> </w:t>
      </w:r>
      <w:r>
        <w:t>firmado</w:t>
      </w:r>
      <w:r>
        <w:rPr>
          <w:spacing w:val="-4"/>
        </w:rPr>
        <w:t xml:space="preserve"> </w:t>
      </w:r>
      <w:r>
        <w:t>electrónicamente</w:t>
      </w:r>
    </w:p>
    <w:p w:rsidR="00AF4B55" w:rsidRDefault="00AF4B55">
      <w:pPr>
        <w:pStyle w:val="Textoindependiente"/>
        <w:rPr>
          <w:rFonts w:ascii="Arial"/>
          <w:b/>
          <w:sz w:val="26"/>
        </w:rPr>
      </w:pPr>
    </w:p>
    <w:p w:rsidR="00AF4B55" w:rsidRDefault="00FE6C05">
      <w:pPr>
        <w:tabs>
          <w:tab w:val="left" w:pos="1659"/>
          <w:tab w:val="left" w:pos="8503"/>
        </w:tabs>
        <w:spacing w:before="222"/>
        <w:ind w:right="370"/>
        <w:jc w:val="center"/>
        <w:rPr>
          <w:rFonts w:ascii="Calibri" w:hAnsi="Calibri"/>
          <w:b/>
          <w:sz w:val="24"/>
        </w:rPr>
      </w:pPr>
      <w:r>
        <w:rPr>
          <w:rFonts w:ascii="Times New Roman" w:hAnsi="Times New Roman"/>
          <w:sz w:val="24"/>
          <w:shd w:val="clear" w:color="auto" w:fill="D8D8D8"/>
        </w:rPr>
        <w:t xml:space="preserve"> </w:t>
      </w:r>
      <w:r>
        <w:rPr>
          <w:rFonts w:ascii="Times New Roman" w:hAnsi="Times New Roman"/>
          <w:sz w:val="24"/>
          <w:shd w:val="clear" w:color="auto" w:fill="D8D8D8"/>
        </w:rPr>
        <w:tab/>
      </w:r>
      <w:r>
        <w:rPr>
          <w:rFonts w:ascii="Calibri" w:hAnsi="Calibri"/>
          <w:b/>
          <w:sz w:val="24"/>
          <w:shd w:val="clear" w:color="auto" w:fill="D8D8D8"/>
        </w:rPr>
        <w:t>TRANSCRIPCIÓN</w:t>
      </w:r>
      <w:r>
        <w:rPr>
          <w:rFonts w:ascii="Calibri" w:hAnsi="Calibri"/>
          <w:b/>
          <w:spacing w:val="-9"/>
          <w:sz w:val="24"/>
          <w:shd w:val="clear" w:color="auto" w:fill="D8D8D8"/>
        </w:rPr>
        <w:t xml:space="preserve"> </w:t>
      </w:r>
      <w:r>
        <w:rPr>
          <w:rFonts w:ascii="Calibri" w:hAnsi="Calibri"/>
          <w:b/>
          <w:sz w:val="24"/>
          <w:shd w:val="clear" w:color="auto" w:fill="D8D8D8"/>
        </w:rPr>
        <w:t>DEL</w:t>
      </w:r>
      <w:r>
        <w:rPr>
          <w:rFonts w:ascii="Calibri" w:hAnsi="Calibri"/>
          <w:b/>
          <w:spacing w:val="-10"/>
          <w:sz w:val="24"/>
          <w:shd w:val="clear" w:color="auto" w:fill="D8D8D8"/>
        </w:rPr>
        <w:t xml:space="preserve"> </w:t>
      </w:r>
      <w:r>
        <w:rPr>
          <w:rFonts w:ascii="Calibri" w:hAnsi="Calibri"/>
          <w:b/>
          <w:sz w:val="24"/>
          <w:shd w:val="clear" w:color="auto" w:fill="D8D8D8"/>
        </w:rPr>
        <w:t>INFORME</w:t>
      </w:r>
      <w:r>
        <w:rPr>
          <w:rFonts w:ascii="Calibri" w:hAnsi="Calibri"/>
          <w:b/>
          <w:spacing w:val="-8"/>
          <w:sz w:val="24"/>
          <w:shd w:val="clear" w:color="auto" w:fill="D8D8D8"/>
        </w:rPr>
        <w:t xml:space="preserve"> </w:t>
      </w:r>
      <w:r>
        <w:rPr>
          <w:rFonts w:ascii="Calibri" w:hAnsi="Calibri"/>
          <w:b/>
          <w:sz w:val="24"/>
          <w:shd w:val="clear" w:color="auto" w:fill="D8D8D8"/>
        </w:rPr>
        <w:t>TÉCNICO</w:t>
      </w:r>
      <w:r>
        <w:rPr>
          <w:rFonts w:ascii="Calibri" w:hAnsi="Calibri"/>
          <w:b/>
          <w:spacing w:val="-10"/>
          <w:sz w:val="24"/>
          <w:shd w:val="clear" w:color="auto" w:fill="D8D8D8"/>
        </w:rPr>
        <w:t xml:space="preserve"> </w:t>
      </w:r>
      <w:r>
        <w:rPr>
          <w:rFonts w:ascii="Calibri" w:hAnsi="Calibri"/>
          <w:b/>
          <w:sz w:val="24"/>
          <w:shd w:val="clear" w:color="auto" w:fill="D8D8D8"/>
        </w:rPr>
        <w:t>MUNICIPAL</w:t>
      </w:r>
      <w:r>
        <w:rPr>
          <w:rFonts w:ascii="Calibri" w:hAnsi="Calibri"/>
          <w:b/>
          <w:sz w:val="24"/>
          <w:shd w:val="clear" w:color="auto" w:fill="D8D8D8"/>
        </w:rPr>
        <w:tab/>
      </w:r>
    </w:p>
    <w:p w:rsidR="00AF4B55" w:rsidRDefault="004B2364">
      <w:pPr>
        <w:pStyle w:val="Textoindependiente"/>
        <w:spacing w:before="116" w:line="244" w:lineRule="auto"/>
        <w:ind w:left="1324" w:right="1701"/>
        <w:jc w:val="both"/>
      </w:pPr>
      <w:r>
        <w:pict>
          <v:shape id="_x0000_s1147" type="#_x0000_t202" style="position:absolute;left:0;text-align:left;margin-left:536pt;margin-top:48.5pt;width:32.9pt;height:250.5pt;z-index:1584384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</w:rPr>
        <w:t xml:space="preserve">Objeto del Informe: </w:t>
      </w:r>
      <w:r w:rsidR="00FE6C05">
        <w:t>Informe técnico preceptivo de los servicios municipales (Art. 16.2 del</w:t>
      </w:r>
      <w:r w:rsidR="00FE6C05">
        <w:rPr>
          <w:spacing w:val="1"/>
        </w:rPr>
        <w:t xml:space="preserve"> </w:t>
      </w:r>
      <w:r w:rsidR="00FE6C05">
        <w:t>Decreto</w:t>
      </w:r>
      <w:r w:rsidR="00FE6C05">
        <w:rPr>
          <w:spacing w:val="1"/>
        </w:rPr>
        <w:t xml:space="preserve"> </w:t>
      </w:r>
      <w:r w:rsidR="00FE6C05">
        <w:t>182/2018) sobre la adecuación de la</w:t>
      </w:r>
      <w:r w:rsidR="00FE6C05">
        <w:rPr>
          <w:spacing w:val="1"/>
        </w:rPr>
        <w:t xml:space="preserve"> </w:t>
      </w:r>
      <w:r w:rsidR="00FE6C05">
        <w:t>actuación</w:t>
      </w:r>
      <w:r w:rsidR="00FE6C05">
        <w:rPr>
          <w:spacing w:val="1"/>
        </w:rPr>
        <w:t xml:space="preserve"> </w:t>
      </w:r>
      <w:r w:rsidR="00FE6C05">
        <w:t>urbanística</w:t>
      </w:r>
      <w:r w:rsidR="00FE6C05">
        <w:rPr>
          <w:spacing w:val="1"/>
        </w:rPr>
        <w:t xml:space="preserve"> </w:t>
      </w:r>
      <w:r w:rsidR="00FE6C05">
        <w:t>solicitada por persona</w:t>
      </w:r>
      <w:r w:rsidR="00FE6C05">
        <w:rPr>
          <w:spacing w:val="1"/>
        </w:rPr>
        <w:t xml:space="preserve"> </w:t>
      </w:r>
      <w:r w:rsidR="00FE6C05">
        <w:t>interesada la legalidad urbanística y, en su caso, a la normativa técnica sectorial, a incluir en el</w:t>
      </w:r>
      <w:r w:rsidR="00FE6C05">
        <w:rPr>
          <w:spacing w:val="1"/>
        </w:rPr>
        <w:t xml:space="preserve"> </w:t>
      </w:r>
      <w:r w:rsidR="00FE6C05">
        <w:t>expediente</w:t>
      </w:r>
      <w:r w:rsidR="00FE6C05">
        <w:rPr>
          <w:spacing w:val="1"/>
        </w:rPr>
        <w:t xml:space="preserve"> </w:t>
      </w:r>
      <w:r w:rsidR="00FE6C05">
        <w:t>del</w:t>
      </w:r>
      <w:r w:rsidR="00FE6C05">
        <w:rPr>
          <w:spacing w:val="1"/>
        </w:rPr>
        <w:t xml:space="preserve"> </w:t>
      </w:r>
      <w:r w:rsidR="00FE6C05">
        <w:t>acto</w:t>
      </w:r>
      <w:r w:rsidR="00FE6C05">
        <w:rPr>
          <w:spacing w:val="1"/>
        </w:rPr>
        <w:t xml:space="preserve"> </w:t>
      </w:r>
      <w:r w:rsidR="00FE6C05">
        <w:t>administrativo</w:t>
      </w:r>
      <w:r w:rsidR="00FE6C05">
        <w:rPr>
          <w:spacing w:val="1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LICENCIA</w:t>
      </w:r>
      <w:r w:rsidR="00FE6C05">
        <w:rPr>
          <w:spacing w:val="1"/>
        </w:rPr>
        <w:t xml:space="preserve"> </w:t>
      </w:r>
      <w:r w:rsidR="00FE6C05">
        <w:t>URBANÍSTICA</w:t>
      </w:r>
      <w:r w:rsidR="00FE6C05">
        <w:rPr>
          <w:spacing w:val="1"/>
        </w:rPr>
        <w:t xml:space="preserve"> </w:t>
      </w:r>
      <w:r w:rsidR="00FE6C05">
        <w:t>(Art.</w:t>
      </w:r>
      <w:r w:rsidR="00FE6C05">
        <w:rPr>
          <w:spacing w:val="1"/>
        </w:rPr>
        <w:t xml:space="preserve"> </w:t>
      </w:r>
      <w:r w:rsidR="00FE6C05">
        <w:t>13.1</w:t>
      </w:r>
      <w:r w:rsidR="00FE6C05">
        <w:rPr>
          <w:spacing w:val="1"/>
        </w:rPr>
        <w:t xml:space="preserve"> </w:t>
      </w:r>
      <w:r w:rsidR="00FE6C05">
        <w:t>del</w:t>
      </w:r>
      <w:r w:rsidR="00FE6C05">
        <w:rPr>
          <w:spacing w:val="1"/>
        </w:rPr>
        <w:t xml:space="preserve"> </w:t>
      </w:r>
      <w:r w:rsidR="00FE6C05">
        <w:t>Decreto</w:t>
      </w:r>
      <w:r w:rsidR="00FE6C05">
        <w:rPr>
          <w:spacing w:val="1"/>
        </w:rPr>
        <w:t xml:space="preserve"> </w:t>
      </w:r>
      <w:r w:rsidR="00FE6C05">
        <w:t>182/2018).</w:t>
      </w:r>
    </w:p>
    <w:p w:rsidR="00AF4B55" w:rsidRDefault="00AF4B55">
      <w:pPr>
        <w:pStyle w:val="Textoindependiente"/>
        <w:spacing w:before="6"/>
        <w:rPr>
          <w:sz w:val="19"/>
        </w:rPr>
      </w:pPr>
    </w:p>
    <w:p w:rsidR="00AF4B55" w:rsidRDefault="00FE6C05">
      <w:pPr>
        <w:pStyle w:val="Heading4"/>
        <w:spacing w:before="1"/>
        <w:ind w:left="4744" w:right="2908" w:hanging="1498"/>
      </w:pPr>
      <w:r>
        <w:t>INFORME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TÉCNICOS</w:t>
      </w:r>
      <w:r>
        <w:rPr>
          <w:spacing w:val="-8"/>
        </w:rPr>
        <w:t xml:space="preserve"> </w:t>
      </w:r>
      <w:r>
        <w:t>MUNICIPALES</w:t>
      </w:r>
      <w:r>
        <w:rPr>
          <w:spacing w:val="-52"/>
        </w:rPr>
        <w:t xml:space="preserve"> </w:t>
      </w:r>
      <w:r>
        <w:t>LICENCIA</w:t>
      </w:r>
      <w:r>
        <w:rPr>
          <w:spacing w:val="-9"/>
        </w:rPr>
        <w:t xml:space="preserve"> </w:t>
      </w:r>
      <w:r>
        <w:t>URBANÍSTICA</w:t>
      </w:r>
    </w:p>
    <w:p w:rsidR="00AF4B55" w:rsidRDefault="00AF4B55">
      <w:pPr>
        <w:pStyle w:val="Textoindependiente"/>
        <w:spacing w:before="10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37" w:type="dxa"/>
        <w:tblLayout w:type="fixed"/>
        <w:tblLook w:val="01E0"/>
      </w:tblPr>
      <w:tblGrid>
        <w:gridCol w:w="2820"/>
        <w:gridCol w:w="2042"/>
      </w:tblGrid>
      <w:tr w:rsidR="00AF4B55">
        <w:trPr>
          <w:trHeight w:val="233"/>
        </w:trPr>
        <w:tc>
          <w:tcPr>
            <w:tcW w:w="2820" w:type="dxa"/>
            <w:shd w:val="clear" w:color="auto" w:fill="D8D8D8"/>
          </w:tcPr>
          <w:p w:rsidR="00AF4B55" w:rsidRDefault="00FE6C05">
            <w:pPr>
              <w:pStyle w:val="TableParagraph"/>
              <w:spacing w:before="3" w:line="210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Nº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Expediente:</w:t>
            </w:r>
          </w:p>
        </w:tc>
        <w:tc>
          <w:tcPr>
            <w:tcW w:w="2042" w:type="dxa"/>
          </w:tcPr>
          <w:p w:rsidR="00AF4B55" w:rsidRDefault="00FE6C05">
            <w:pPr>
              <w:pStyle w:val="TableParagraph"/>
              <w:spacing w:before="3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1610/2020</w:t>
            </w:r>
          </w:p>
        </w:tc>
      </w:tr>
      <w:tr w:rsidR="00AF4B55">
        <w:trPr>
          <w:trHeight w:val="226"/>
        </w:trPr>
        <w:tc>
          <w:tcPr>
            <w:tcW w:w="2820" w:type="dxa"/>
            <w:shd w:val="clear" w:color="auto" w:fill="D8D8D8"/>
          </w:tcPr>
          <w:p w:rsidR="00AF4B55" w:rsidRDefault="00FE6C05">
            <w:pPr>
              <w:pStyle w:val="TableParagraph"/>
              <w:spacing w:line="206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Asunto:</w:t>
            </w:r>
          </w:p>
        </w:tc>
        <w:tc>
          <w:tcPr>
            <w:tcW w:w="2042" w:type="dxa"/>
          </w:tcPr>
          <w:p w:rsidR="00AF4B55" w:rsidRDefault="00FE6C05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L.U.Ma.R.010/2020</w:t>
            </w:r>
          </w:p>
        </w:tc>
      </w:tr>
    </w:tbl>
    <w:p w:rsidR="00AF4B55" w:rsidRDefault="00AF4B55">
      <w:pPr>
        <w:pStyle w:val="Textoindependiente"/>
        <w:spacing w:before="6" w:after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943" w:type="dxa"/>
        <w:tblLayout w:type="fixed"/>
        <w:tblLook w:val="01E0"/>
      </w:tblPr>
      <w:tblGrid>
        <w:gridCol w:w="2865"/>
        <w:gridCol w:w="3787"/>
      </w:tblGrid>
      <w:tr w:rsidR="00AF4B55">
        <w:trPr>
          <w:trHeight w:val="226"/>
        </w:trPr>
        <w:tc>
          <w:tcPr>
            <w:tcW w:w="2865" w:type="dxa"/>
          </w:tcPr>
          <w:p w:rsidR="00AF4B55" w:rsidRDefault="00FE6C05">
            <w:pPr>
              <w:pStyle w:val="TableParagraph"/>
              <w:spacing w:line="207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Naturaleza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informe:</w:t>
            </w:r>
          </w:p>
        </w:tc>
        <w:tc>
          <w:tcPr>
            <w:tcW w:w="3787" w:type="dxa"/>
          </w:tcPr>
          <w:p w:rsidR="00AF4B55" w:rsidRDefault="00FE6C05">
            <w:pPr>
              <w:pStyle w:val="TableParagraph"/>
              <w:spacing w:line="207" w:lineRule="exact"/>
              <w:ind w:left="158"/>
              <w:rPr>
                <w:sz w:val="20"/>
              </w:rPr>
            </w:pPr>
            <w:r>
              <w:rPr>
                <w:sz w:val="20"/>
              </w:rPr>
              <w:t>[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Borrador [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Provisional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[X]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Definitivo</w:t>
            </w:r>
          </w:p>
        </w:tc>
      </w:tr>
      <w:tr w:rsidR="00AF4B55">
        <w:trPr>
          <w:trHeight w:val="230"/>
        </w:trPr>
        <w:tc>
          <w:tcPr>
            <w:tcW w:w="2865" w:type="dxa"/>
          </w:tcPr>
          <w:p w:rsidR="00AF4B55" w:rsidRDefault="00FE6C05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Técnico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informe:</w:t>
            </w:r>
          </w:p>
        </w:tc>
        <w:tc>
          <w:tcPr>
            <w:tcW w:w="3787" w:type="dxa"/>
          </w:tcPr>
          <w:p w:rsidR="00AF4B55" w:rsidRDefault="00FE6C05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Nicolás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Suárez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Martín</w:t>
            </w:r>
          </w:p>
        </w:tc>
      </w:tr>
      <w:tr w:rsidR="00AF4B55">
        <w:trPr>
          <w:trHeight w:val="230"/>
        </w:trPr>
        <w:tc>
          <w:tcPr>
            <w:tcW w:w="2865" w:type="dxa"/>
          </w:tcPr>
          <w:p w:rsidR="00AF4B55" w:rsidRDefault="00FE6C05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Titulación:</w:t>
            </w:r>
          </w:p>
        </w:tc>
        <w:tc>
          <w:tcPr>
            <w:tcW w:w="3787" w:type="dxa"/>
          </w:tcPr>
          <w:p w:rsidR="00AF4B55" w:rsidRDefault="00FE6C05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Ingeniero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Técnico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</w:p>
        </w:tc>
      </w:tr>
      <w:tr w:rsidR="00AF4B55">
        <w:trPr>
          <w:trHeight w:val="230"/>
        </w:trPr>
        <w:tc>
          <w:tcPr>
            <w:tcW w:w="2865" w:type="dxa"/>
          </w:tcPr>
          <w:p w:rsidR="00AF4B55" w:rsidRDefault="00FE6C05">
            <w:pPr>
              <w:pStyle w:val="TableParagraph"/>
              <w:spacing w:line="210" w:lineRule="exact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Elaboración:</w:t>
            </w:r>
          </w:p>
        </w:tc>
        <w:tc>
          <w:tcPr>
            <w:tcW w:w="3787" w:type="dxa"/>
          </w:tcPr>
          <w:p w:rsidR="00AF4B55" w:rsidRDefault="00FE6C05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(documento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firmado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electrónicamente)</w:t>
            </w:r>
          </w:p>
        </w:tc>
      </w:tr>
      <w:tr w:rsidR="00AF4B55">
        <w:trPr>
          <w:trHeight w:val="226"/>
        </w:trPr>
        <w:tc>
          <w:tcPr>
            <w:tcW w:w="2865" w:type="dxa"/>
          </w:tcPr>
          <w:p w:rsidR="00AF4B55" w:rsidRDefault="00FE6C05">
            <w:pPr>
              <w:pStyle w:val="TableParagraph"/>
              <w:spacing w:line="207" w:lineRule="exact"/>
              <w:ind w:left="2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Solicitante:</w:t>
            </w:r>
          </w:p>
        </w:tc>
        <w:tc>
          <w:tcPr>
            <w:tcW w:w="3787" w:type="dxa"/>
          </w:tcPr>
          <w:p w:rsidR="00AF4B55" w:rsidRDefault="00FE6C05">
            <w:pPr>
              <w:pStyle w:val="TableParagraph"/>
              <w:spacing w:line="207" w:lineRule="exact"/>
              <w:ind w:left="162"/>
              <w:rPr>
                <w:sz w:val="20"/>
              </w:rPr>
            </w:pPr>
            <w:r>
              <w:rPr>
                <w:sz w:val="20"/>
              </w:rPr>
              <w:t>****</w:t>
            </w:r>
          </w:p>
        </w:tc>
      </w:tr>
    </w:tbl>
    <w:p w:rsidR="00AF4B55" w:rsidRDefault="00FE6C05">
      <w:pPr>
        <w:spacing w:after="7"/>
        <w:ind w:left="2144"/>
        <w:rPr>
          <w:rFonts w:ascii="Arial"/>
          <w:b/>
          <w:sz w:val="20"/>
        </w:rPr>
      </w:pPr>
      <w:r>
        <w:rPr>
          <w:rFonts w:ascii="Arial"/>
          <w:b/>
          <w:sz w:val="20"/>
        </w:rPr>
        <w:t>Representado:</w:t>
      </w:r>
    </w:p>
    <w:tbl>
      <w:tblPr>
        <w:tblStyle w:val="TableNormal"/>
        <w:tblW w:w="0" w:type="auto"/>
        <w:tblInd w:w="1947" w:type="dxa"/>
        <w:tblLayout w:type="fixed"/>
        <w:tblLook w:val="01E0"/>
      </w:tblPr>
      <w:tblGrid>
        <w:gridCol w:w="2888"/>
        <w:gridCol w:w="516"/>
        <w:gridCol w:w="1635"/>
        <w:gridCol w:w="1159"/>
        <w:gridCol w:w="2134"/>
      </w:tblGrid>
      <w:tr w:rsidR="00AF4B55">
        <w:trPr>
          <w:trHeight w:val="1031"/>
        </w:trPr>
        <w:tc>
          <w:tcPr>
            <w:tcW w:w="2888" w:type="dxa"/>
          </w:tcPr>
          <w:p w:rsidR="00AF4B55" w:rsidRDefault="00FE6C05">
            <w:pPr>
              <w:pStyle w:val="TableParagraph"/>
              <w:ind w:left="200" w:right="12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Edificación, construcción,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instalación,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actividad,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uso:</w:t>
            </w:r>
          </w:p>
        </w:tc>
        <w:tc>
          <w:tcPr>
            <w:tcW w:w="5444" w:type="dxa"/>
            <w:gridSpan w:val="4"/>
          </w:tcPr>
          <w:p w:rsidR="00AF4B55" w:rsidRDefault="00FE6C05">
            <w:pPr>
              <w:pStyle w:val="TableParagraph"/>
              <w:spacing w:line="244" w:lineRule="auto"/>
              <w:ind w:left="136" w:right="195"/>
              <w:rPr>
                <w:sz w:val="20"/>
              </w:rPr>
            </w:pPr>
            <w:r>
              <w:rPr>
                <w:sz w:val="20"/>
              </w:rPr>
              <w:t>CONSTRUCCIÓN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 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INVERNADEROS,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HORMIGONADO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CAMINO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INTERIOR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INSTALACIÓN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ESTANQUE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METÁLICO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CULTIVO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TOMATES</w:t>
            </w:r>
          </w:p>
        </w:tc>
      </w:tr>
      <w:tr w:rsidR="00AF4B55">
        <w:trPr>
          <w:trHeight w:val="690"/>
        </w:trPr>
        <w:tc>
          <w:tcPr>
            <w:tcW w:w="2888" w:type="dxa"/>
          </w:tcPr>
          <w:p w:rsidR="00AF4B55" w:rsidRDefault="00FE6C05">
            <w:pPr>
              <w:pStyle w:val="TableParagraph"/>
              <w:spacing w:before="111"/>
              <w:ind w:left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Localización:</w:t>
            </w:r>
          </w:p>
        </w:tc>
        <w:tc>
          <w:tcPr>
            <w:tcW w:w="5444" w:type="dxa"/>
            <w:gridSpan w:val="4"/>
          </w:tcPr>
          <w:p w:rsidR="00AF4B55" w:rsidRDefault="00FE6C05">
            <w:pPr>
              <w:pStyle w:val="TableParagraph"/>
              <w:spacing w:before="115" w:line="244" w:lineRule="auto"/>
              <w:ind w:left="136" w:right="195"/>
              <w:rPr>
                <w:sz w:val="20"/>
              </w:rPr>
            </w:pPr>
            <w:r>
              <w:rPr>
                <w:sz w:val="20"/>
              </w:rPr>
              <w:t xml:space="preserve">LAS MARCIEGAS; POLÍGONO 13 PARCELA 440, </w:t>
            </w:r>
            <w:proofErr w:type="spellStart"/>
            <w:r>
              <w:rPr>
                <w:sz w:val="20"/>
              </w:rPr>
              <w:t>Rec</w:t>
            </w:r>
            <w:proofErr w:type="spellEnd"/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1,2,3;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163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Rec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2,3,4;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441,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Rec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Parc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442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Rec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</w:tr>
      <w:tr w:rsidR="00AF4B55">
        <w:trPr>
          <w:trHeight w:val="460"/>
        </w:trPr>
        <w:tc>
          <w:tcPr>
            <w:tcW w:w="2888" w:type="dxa"/>
          </w:tcPr>
          <w:p w:rsidR="00AF4B55" w:rsidRDefault="00FE6C05">
            <w:pPr>
              <w:pStyle w:val="TableParagraph"/>
              <w:spacing w:before="111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Coordenadas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UTM:</w:t>
            </w:r>
          </w:p>
        </w:tc>
        <w:tc>
          <w:tcPr>
            <w:tcW w:w="516" w:type="dxa"/>
          </w:tcPr>
          <w:p w:rsidR="00AF4B55" w:rsidRDefault="00FE6C05">
            <w:pPr>
              <w:pStyle w:val="TableParagraph"/>
              <w:spacing w:before="115"/>
              <w:ind w:left="136"/>
              <w:rPr>
                <w:sz w:val="20"/>
              </w:rPr>
            </w:pPr>
            <w:r>
              <w:rPr>
                <w:sz w:val="20"/>
              </w:rPr>
              <w:t>X:</w:t>
            </w:r>
          </w:p>
        </w:tc>
        <w:tc>
          <w:tcPr>
            <w:tcW w:w="1635" w:type="dxa"/>
          </w:tcPr>
          <w:p w:rsidR="00AF4B55" w:rsidRDefault="00FE6C05">
            <w:pPr>
              <w:pStyle w:val="TableParagraph"/>
              <w:spacing w:before="115"/>
              <w:ind w:left="190"/>
              <w:rPr>
                <w:sz w:val="20"/>
              </w:rPr>
            </w:pPr>
            <w:r>
              <w:rPr>
                <w:sz w:val="20"/>
              </w:rPr>
              <w:t>420502</w:t>
            </w:r>
          </w:p>
        </w:tc>
        <w:tc>
          <w:tcPr>
            <w:tcW w:w="1159" w:type="dxa"/>
          </w:tcPr>
          <w:p w:rsidR="00AF4B55" w:rsidRDefault="00FE6C05">
            <w:pPr>
              <w:pStyle w:val="TableParagraph"/>
              <w:spacing w:before="115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Y:</w:t>
            </w:r>
          </w:p>
        </w:tc>
        <w:tc>
          <w:tcPr>
            <w:tcW w:w="2134" w:type="dxa"/>
          </w:tcPr>
          <w:p w:rsidR="00AF4B55" w:rsidRDefault="00FE6C05">
            <w:pPr>
              <w:pStyle w:val="TableParagraph"/>
              <w:spacing w:before="115"/>
              <w:ind w:left="200"/>
              <w:rPr>
                <w:sz w:val="20"/>
              </w:rPr>
            </w:pPr>
            <w:r>
              <w:rPr>
                <w:sz w:val="20"/>
              </w:rPr>
              <w:t>3.097.321</w:t>
            </w:r>
          </w:p>
        </w:tc>
      </w:tr>
      <w:tr w:rsidR="00AF4B55">
        <w:trPr>
          <w:trHeight w:val="571"/>
        </w:trPr>
        <w:tc>
          <w:tcPr>
            <w:tcW w:w="2888" w:type="dxa"/>
          </w:tcPr>
          <w:p w:rsidR="00AF4B55" w:rsidRDefault="00FE6C05">
            <w:pPr>
              <w:pStyle w:val="TableParagraph"/>
              <w:spacing w:before="111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Domicilio:</w:t>
            </w:r>
          </w:p>
        </w:tc>
        <w:tc>
          <w:tcPr>
            <w:tcW w:w="5444" w:type="dxa"/>
            <w:gridSpan w:val="4"/>
          </w:tcPr>
          <w:p w:rsidR="00AF4B55" w:rsidRDefault="00FE6C05">
            <w:pPr>
              <w:pStyle w:val="TableParagraph"/>
              <w:spacing w:before="115"/>
              <w:ind w:left="136"/>
              <w:rPr>
                <w:sz w:val="20"/>
              </w:rPr>
            </w:pPr>
            <w:r>
              <w:rPr>
                <w:sz w:val="20"/>
              </w:rPr>
              <w:t>C\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MIGUEL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LEON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MARTIN  Nº6</w:t>
            </w:r>
          </w:p>
          <w:p w:rsidR="00AF4B55" w:rsidRDefault="00FE6C05">
            <w:pPr>
              <w:pStyle w:val="TableParagraph"/>
              <w:spacing w:before="3" w:line="207" w:lineRule="exact"/>
              <w:ind w:left="136"/>
              <w:rPr>
                <w:sz w:val="20"/>
              </w:rPr>
            </w:pPr>
            <w:r>
              <w:rPr>
                <w:spacing w:val="-1"/>
                <w:sz w:val="20"/>
              </w:rPr>
              <w:t>CP 35470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ALDEA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NICOLAS</w:t>
            </w:r>
          </w:p>
        </w:tc>
      </w:tr>
    </w:tbl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FE6C05">
      <w:pPr>
        <w:pStyle w:val="Heading4"/>
      </w:pPr>
      <w:r>
        <w:rPr>
          <w:noProof/>
          <w:lang w:eastAsia="es-ES"/>
        </w:rPr>
        <w:drawing>
          <wp:anchor distT="0" distB="0" distL="0" distR="0" simplePos="0" relativeHeight="1584332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-894335</wp:posOffset>
            </wp:positionV>
            <wp:extent cx="330200" cy="3937000"/>
            <wp:effectExtent l="0" t="0" r="0" b="0"/>
            <wp:wrapNone/>
            <wp:docPr id="2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146" type="#_x0000_t202" style="position:absolute;left:0;text-align:left;margin-left:567.55pt;margin-top:-60.4pt;width:14.75pt;height:301pt;z-index:15844352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54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INDICE</w:t>
      </w:r>
    </w:p>
    <w:p w:rsidR="00AF4B55" w:rsidRDefault="004B2364">
      <w:pPr>
        <w:ind w:left="1324"/>
        <w:rPr>
          <w:rFonts w:ascii="Arial" w:hAnsi="Arial"/>
          <w:b/>
          <w:sz w:val="20"/>
        </w:rPr>
      </w:pPr>
      <w:hyperlink w:anchor="_bookmark0" w:history="1">
        <w:r w:rsidR="00FE6C05">
          <w:rPr>
            <w:rFonts w:ascii="Arial" w:hAnsi="Arial"/>
            <w:b/>
            <w:sz w:val="20"/>
          </w:rPr>
          <w:t>1.</w:t>
        </w:r>
        <w:r w:rsidR="00FE6C05">
          <w:rPr>
            <w:rFonts w:ascii="Arial" w:hAnsi="Arial"/>
            <w:b/>
            <w:spacing w:val="5"/>
            <w:sz w:val="20"/>
          </w:rPr>
          <w:t xml:space="preserve"> </w:t>
        </w:r>
        <w:r w:rsidR="00FE6C05">
          <w:rPr>
            <w:rFonts w:ascii="Arial" w:hAnsi="Arial"/>
            <w:b/>
            <w:sz w:val="20"/>
          </w:rPr>
          <w:t>LEGISLACIÓN............................................................................................................................</w:t>
        </w:r>
      </w:hyperlink>
      <w:r w:rsidR="00FE6C05">
        <w:rPr>
          <w:rFonts w:ascii="Arial" w:hAnsi="Arial"/>
          <w:b/>
          <w:sz w:val="20"/>
        </w:rPr>
        <w:t>.......</w:t>
      </w:r>
    </w:p>
    <w:p w:rsidR="00AF4B55" w:rsidRDefault="004B2364">
      <w:pPr>
        <w:pStyle w:val="Heading4"/>
        <w:numPr>
          <w:ilvl w:val="0"/>
          <w:numId w:val="31"/>
        </w:numPr>
        <w:tabs>
          <w:tab w:val="left" w:pos="1550"/>
        </w:tabs>
        <w:ind w:left="1550" w:hanging="226"/>
      </w:pPr>
      <w:hyperlink w:anchor="_bookmark1" w:history="1">
        <w:r w:rsidR="00FE6C05">
          <w:t>INSTRUMENTOS</w:t>
        </w:r>
        <w:r w:rsidR="00FE6C05">
          <w:rPr>
            <w:spacing w:val="-5"/>
          </w:rPr>
          <w:t xml:space="preserve"> </w:t>
        </w:r>
        <w:r w:rsidR="00FE6C05">
          <w:t>DE</w:t>
        </w:r>
        <w:r w:rsidR="00FE6C05">
          <w:rPr>
            <w:spacing w:val="-6"/>
          </w:rPr>
          <w:t xml:space="preserve"> </w:t>
        </w:r>
        <w:r w:rsidR="00FE6C05">
          <w:t>ORDENACIÓN</w:t>
        </w:r>
        <w:r w:rsidR="00FE6C05">
          <w:rPr>
            <w:spacing w:val="-5"/>
          </w:rPr>
          <w:t xml:space="preserve"> </w:t>
        </w:r>
        <w:r w:rsidR="00FE6C05">
          <w:t>TERRITORIAL</w:t>
        </w:r>
        <w:r w:rsidR="00FE6C05">
          <w:rPr>
            <w:spacing w:val="-10"/>
          </w:rPr>
          <w:t xml:space="preserve"> </w:t>
        </w:r>
        <w:r w:rsidR="00FE6C05">
          <w:t>Y</w:t>
        </w:r>
        <w:r w:rsidR="00FE6C05">
          <w:rPr>
            <w:spacing w:val="-8"/>
          </w:rPr>
          <w:t xml:space="preserve"> </w:t>
        </w:r>
        <w:r w:rsidR="00FE6C05">
          <w:t>URBANÍSTICA..................................</w:t>
        </w:r>
      </w:hyperlink>
      <w:r w:rsidR="00FE6C05">
        <w:t>........</w:t>
      </w:r>
    </w:p>
    <w:p w:rsidR="00AF4B55" w:rsidRDefault="004B2364">
      <w:pPr>
        <w:pStyle w:val="Prrafodelista"/>
        <w:numPr>
          <w:ilvl w:val="0"/>
          <w:numId w:val="31"/>
        </w:numPr>
        <w:tabs>
          <w:tab w:val="left" w:pos="1550"/>
        </w:tabs>
        <w:ind w:left="1550" w:right="1282" w:hanging="226"/>
        <w:rPr>
          <w:rFonts w:ascii="Arial" w:hAnsi="Arial"/>
          <w:b/>
          <w:sz w:val="20"/>
        </w:rPr>
      </w:pPr>
      <w:hyperlink w:anchor="_bookmark2" w:history="1">
        <w:r w:rsidR="00FE6C05">
          <w:rPr>
            <w:rFonts w:ascii="Arial" w:hAnsi="Arial"/>
            <w:b/>
            <w:sz w:val="20"/>
          </w:rPr>
          <w:t>ZONIFICACIÓN, CLASE, CATEGORÍA Y CALIFICACIÓN EN BASE AL PLANEAMIENTO</w:t>
        </w:r>
      </w:hyperlink>
      <w:r w:rsidR="00FE6C05">
        <w:rPr>
          <w:rFonts w:ascii="Arial" w:hAnsi="Arial"/>
          <w:b/>
          <w:spacing w:val="1"/>
          <w:sz w:val="20"/>
        </w:rPr>
        <w:t xml:space="preserve"> </w:t>
      </w:r>
      <w:hyperlink w:anchor="_bookmark2" w:history="1">
        <w:r w:rsidR="00FE6C05">
          <w:rPr>
            <w:rFonts w:ascii="Arial" w:hAnsi="Arial"/>
            <w:b/>
            <w:sz w:val="20"/>
          </w:rPr>
          <w:t>VIGENTE....................................................................................................................................</w:t>
        </w:r>
      </w:hyperlink>
      <w:r w:rsidR="00FE6C05">
        <w:rPr>
          <w:rFonts w:ascii="Arial" w:hAnsi="Arial"/>
          <w:b/>
          <w:sz w:val="20"/>
        </w:rPr>
        <w:t>.......</w:t>
      </w:r>
    </w:p>
    <w:p w:rsidR="00AF4B55" w:rsidRDefault="004B2364">
      <w:pPr>
        <w:pStyle w:val="Heading4"/>
        <w:numPr>
          <w:ilvl w:val="0"/>
          <w:numId w:val="31"/>
        </w:numPr>
        <w:tabs>
          <w:tab w:val="left" w:pos="1550"/>
        </w:tabs>
        <w:ind w:left="1550" w:right="1279" w:hanging="226"/>
      </w:pPr>
      <w:hyperlink w:anchor="_bookmark3" w:history="1">
        <w:r w:rsidR="00FE6C05">
          <w:t>DOCUMENTACIÓN APORTADA, CARACTERÍSTICAS TÉCNICAS Y PRESUPUESTO DEL</w:t>
        </w:r>
      </w:hyperlink>
      <w:r w:rsidR="00FE6C05">
        <w:rPr>
          <w:spacing w:val="1"/>
        </w:rPr>
        <w:t xml:space="preserve"> </w:t>
      </w:r>
      <w:hyperlink w:anchor="_bookmark3" w:history="1">
        <w:r w:rsidR="00FE6C05">
          <w:t>PROYECTO................................................................................................................................</w:t>
        </w:r>
      </w:hyperlink>
      <w:r w:rsidR="00FE6C05">
        <w:t>.......</w:t>
      </w:r>
    </w:p>
    <w:p w:rsidR="00AF4B55" w:rsidRDefault="004B2364">
      <w:pPr>
        <w:ind w:left="1324"/>
        <w:rPr>
          <w:rFonts w:ascii="Arial" w:hAnsi="Arial"/>
          <w:b/>
          <w:sz w:val="20"/>
        </w:rPr>
      </w:pPr>
      <w:hyperlink w:anchor="_bookmark4" w:history="1">
        <w:r w:rsidR="00FE6C05">
          <w:rPr>
            <w:rFonts w:ascii="Arial" w:hAnsi="Arial"/>
            <w:b/>
            <w:sz w:val="20"/>
          </w:rPr>
          <w:t>5.</w:t>
        </w:r>
        <w:r w:rsidR="00FE6C05">
          <w:rPr>
            <w:rFonts w:ascii="Arial" w:hAnsi="Arial"/>
            <w:b/>
            <w:spacing w:val="2"/>
            <w:sz w:val="20"/>
          </w:rPr>
          <w:t xml:space="preserve"> </w:t>
        </w:r>
        <w:r w:rsidR="00FE6C05">
          <w:rPr>
            <w:rFonts w:ascii="Arial" w:hAnsi="Arial"/>
            <w:b/>
            <w:sz w:val="20"/>
          </w:rPr>
          <w:t>INFORME</w:t>
        </w:r>
        <w:r w:rsidR="00FE6C05">
          <w:rPr>
            <w:rFonts w:ascii="Arial" w:hAnsi="Arial"/>
            <w:b/>
            <w:spacing w:val="-1"/>
            <w:sz w:val="20"/>
          </w:rPr>
          <w:t xml:space="preserve"> </w:t>
        </w:r>
        <w:r w:rsidR="00FE6C05">
          <w:rPr>
            <w:rFonts w:ascii="Arial" w:hAnsi="Arial"/>
            <w:b/>
            <w:sz w:val="20"/>
          </w:rPr>
          <w:t>TÉCNICO...................................................................................................................</w:t>
        </w:r>
      </w:hyperlink>
      <w:r w:rsidR="00FE6C05">
        <w:rPr>
          <w:rFonts w:ascii="Arial" w:hAnsi="Arial"/>
          <w:b/>
          <w:sz w:val="20"/>
        </w:rPr>
        <w:t>.......</w:t>
      </w:r>
    </w:p>
    <w:p w:rsidR="00AF4B55" w:rsidRDefault="004B2364">
      <w:pPr>
        <w:pStyle w:val="Textoindependiente"/>
        <w:spacing w:before="3"/>
        <w:ind w:left="1324"/>
      </w:pPr>
      <w:hyperlink w:anchor="_bookmark5" w:history="1">
        <w:r w:rsidR="00FE6C05">
          <w:rPr>
            <w:spacing w:val="-2"/>
          </w:rPr>
          <w:t>6.</w:t>
        </w:r>
        <w:r w:rsidR="00FE6C05">
          <w:rPr>
            <w:spacing w:val="19"/>
          </w:rPr>
          <w:t xml:space="preserve"> </w:t>
        </w:r>
        <w:r w:rsidR="00FE6C05">
          <w:rPr>
            <w:spacing w:val="-2"/>
          </w:rPr>
          <w:t>conclusiones....................................................................................................................................</w:t>
        </w:r>
      </w:hyperlink>
      <w:r w:rsidR="00FE6C05">
        <w:rPr>
          <w:spacing w:val="-2"/>
        </w:rPr>
        <w:t>......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spacing w:before="8"/>
        <w:rPr>
          <w:sz w:val="18"/>
        </w:rPr>
      </w:pPr>
    </w:p>
    <w:p w:rsidR="00AF4B55" w:rsidRDefault="00FE6C05">
      <w:pPr>
        <w:pStyle w:val="Heading4"/>
      </w:pPr>
      <w:r>
        <w:t>LEGISLACIÓN</w:t>
      </w:r>
    </w:p>
    <w:p w:rsidR="00AF4B55" w:rsidRDefault="00FE6C05">
      <w:pPr>
        <w:spacing w:line="242" w:lineRule="auto"/>
        <w:ind w:left="2032" w:right="1702"/>
        <w:rPr>
          <w:sz w:val="20"/>
        </w:rPr>
      </w:pPr>
      <w:r>
        <w:rPr>
          <w:rFonts w:ascii="Arial" w:hAnsi="Arial"/>
          <w:b/>
          <w:sz w:val="20"/>
        </w:rPr>
        <w:t>LEY 4/2017, de 13 de julio, del Suelo y de los Espacios Naturales Protegidos 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Canarias</w:t>
      </w:r>
      <w:r>
        <w:rPr>
          <w:sz w:val="20"/>
        </w:rPr>
        <w:t xml:space="preserve">, publicada en el Boletín Oficial de Canarias </w:t>
      </w:r>
      <w:proofErr w:type="spellStart"/>
      <w:r>
        <w:rPr>
          <w:sz w:val="20"/>
        </w:rPr>
        <w:t>num.</w:t>
      </w:r>
      <w:proofErr w:type="spellEnd"/>
      <w:r>
        <w:rPr>
          <w:sz w:val="20"/>
        </w:rPr>
        <w:t xml:space="preserve"> 138, de 19 de julio de 2017,</w:t>
      </w:r>
      <w:r>
        <w:rPr>
          <w:spacing w:val="-51"/>
          <w:sz w:val="20"/>
        </w:rPr>
        <w:t xml:space="preserve"> </w:t>
      </w:r>
      <w:r>
        <w:rPr>
          <w:sz w:val="20"/>
        </w:rPr>
        <w:t>y que entró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vigor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de septiembre</w:t>
      </w:r>
      <w:r>
        <w:rPr>
          <w:spacing w:val="-1"/>
          <w:sz w:val="20"/>
        </w:rPr>
        <w:t xml:space="preserve"> </w:t>
      </w:r>
      <w:r>
        <w:rPr>
          <w:sz w:val="20"/>
        </w:rPr>
        <w:t>de 2017.</w:t>
      </w:r>
      <w:r>
        <w:rPr>
          <w:spacing w:val="1"/>
          <w:sz w:val="20"/>
        </w:rPr>
        <w:t xml:space="preserve"> </w:t>
      </w:r>
      <w:r>
        <w:rPr>
          <w:sz w:val="20"/>
        </w:rPr>
        <w:t>(En adelante LSC</w:t>
      </w:r>
      <w:r>
        <w:rPr>
          <w:spacing w:val="2"/>
          <w:sz w:val="20"/>
        </w:rPr>
        <w:t xml:space="preserve"> </w:t>
      </w:r>
      <w:r>
        <w:rPr>
          <w:sz w:val="20"/>
        </w:rPr>
        <w:t>4/2017).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ind w:left="2032"/>
        <w:rPr>
          <w:rFonts w:ascii="Arial"/>
          <w:b/>
        </w:rPr>
      </w:pPr>
      <w:r>
        <w:t>DECRETO</w:t>
      </w:r>
      <w:r>
        <w:rPr>
          <w:spacing w:val="-2"/>
        </w:rPr>
        <w:t xml:space="preserve"> </w:t>
      </w:r>
      <w:r>
        <w:t>182/2018,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26 de</w:t>
      </w:r>
      <w:r>
        <w:rPr>
          <w:spacing w:val="-3"/>
        </w:rPr>
        <w:t xml:space="preserve"> </w:t>
      </w:r>
      <w:r>
        <w:t>diciembre,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aprueba</w:t>
      </w:r>
      <w:r>
        <w:rPr>
          <w:spacing w:val="-1"/>
        </w:rPr>
        <w:t xml:space="preserve"> </w:t>
      </w:r>
      <w:r>
        <w:t>el</w:t>
      </w:r>
      <w:r>
        <w:rPr>
          <w:spacing w:val="7"/>
        </w:rPr>
        <w:t xml:space="preserve"> </w:t>
      </w:r>
      <w:r>
        <w:rPr>
          <w:rFonts w:ascii="Arial"/>
          <w:b/>
        </w:rPr>
        <w:t>Reglamento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de</w:t>
      </w:r>
    </w:p>
    <w:p w:rsidR="00AF4B55" w:rsidRDefault="00FE6C05">
      <w:pPr>
        <w:pStyle w:val="Textoindependiente"/>
        <w:spacing w:before="10"/>
        <w:rPr>
          <w:rFonts w:ascii="Arial"/>
          <w:b/>
          <w:sz w:val="26"/>
        </w:rPr>
      </w:pPr>
      <w:r>
        <w:rPr>
          <w:noProof/>
          <w:lang w:eastAsia="es-ES"/>
        </w:rPr>
        <w:drawing>
          <wp:anchor distT="0" distB="0" distL="0" distR="0" simplePos="0" relativeHeight="223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220963</wp:posOffset>
            </wp:positionV>
            <wp:extent cx="5258070" cy="262890"/>
            <wp:effectExtent l="0" t="0" r="0" b="0"/>
            <wp:wrapTopAndBottom/>
            <wp:docPr id="23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26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2"/>
        <w:ind w:left="2032" w:right="1853"/>
        <w:rPr>
          <w:sz w:val="20"/>
        </w:rPr>
      </w:pPr>
      <w:r>
        <w:rPr>
          <w:rFonts w:ascii="Arial" w:hAnsi="Arial"/>
          <w:b/>
          <w:sz w:val="20"/>
        </w:rPr>
        <w:lastRenderedPageBreak/>
        <w:t>Intervención y Protección de la Legalidad Urbanística de Canarias</w:t>
      </w:r>
      <w:r>
        <w:rPr>
          <w:sz w:val="20"/>
        </w:rPr>
        <w:t>. Boletín Oficial</w:t>
      </w:r>
      <w:r>
        <w:rPr>
          <w:spacing w:val="-5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Canarias</w:t>
      </w:r>
      <w:r>
        <w:rPr>
          <w:spacing w:val="1"/>
          <w:sz w:val="20"/>
        </w:rPr>
        <w:t xml:space="preserve"> </w:t>
      </w:r>
      <w:r>
        <w:rPr>
          <w:sz w:val="20"/>
        </w:rPr>
        <w:t>núm. 5, de</w:t>
      </w:r>
      <w:r>
        <w:rPr>
          <w:spacing w:val="-1"/>
          <w:sz w:val="20"/>
        </w:rPr>
        <w:t xml:space="preserve"> </w:t>
      </w:r>
      <w:r>
        <w:rPr>
          <w:sz w:val="20"/>
        </w:rPr>
        <w:t>fecha</w:t>
      </w:r>
      <w:r>
        <w:rPr>
          <w:spacing w:val="-1"/>
          <w:sz w:val="20"/>
        </w:rPr>
        <w:t xml:space="preserve"> </w:t>
      </w:r>
      <w:r>
        <w:rPr>
          <w:sz w:val="20"/>
        </w:rPr>
        <w:t>Miércoles</w:t>
      </w:r>
      <w:r>
        <w:rPr>
          <w:spacing w:val="2"/>
          <w:sz w:val="20"/>
        </w:rPr>
        <w:t xml:space="preserve"> </w:t>
      </w:r>
      <w:r>
        <w:rPr>
          <w:sz w:val="20"/>
        </w:rPr>
        <w:t>9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enero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2019.</w:t>
      </w:r>
      <w:r>
        <w:rPr>
          <w:spacing w:val="4"/>
          <w:sz w:val="20"/>
        </w:rPr>
        <w:t xml:space="preserve"> </w:t>
      </w:r>
      <w:r>
        <w:rPr>
          <w:sz w:val="20"/>
        </w:rPr>
        <w:t>(En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adelante </w:t>
      </w:r>
      <w:r>
        <w:rPr>
          <w:rFonts w:ascii="Arial" w:hAnsi="Arial"/>
          <w:b/>
          <w:sz w:val="20"/>
        </w:rPr>
        <w:t>Decreto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182/2018</w:t>
      </w:r>
      <w:r>
        <w:rPr>
          <w:sz w:val="20"/>
        </w:rPr>
        <w:t>).</w:t>
      </w:r>
    </w:p>
    <w:p w:rsidR="00AF4B55" w:rsidRDefault="00AF4B55">
      <w:pPr>
        <w:pStyle w:val="Textoindependiente"/>
        <w:spacing w:before="4"/>
      </w:pPr>
    </w:p>
    <w:p w:rsidR="00AF4B55" w:rsidRDefault="00FE6C05">
      <w:pPr>
        <w:ind w:left="2032" w:right="2014"/>
        <w:rPr>
          <w:sz w:val="20"/>
        </w:rPr>
      </w:pPr>
      <w:r>
        <w:rPr>
          <w:sz w:val="20"/>
        </w:rPr>
        <w:t xml:space="preserve">Ley 38/1999, de 5 de noviembre, </w:t>
      </w:r>
      <w:r>
        <w:rPr>
          <w:rFonts w:ascii="Arial" w:hAnsi="Arial"/>
          <w:b/>
          <w:sz w:val="20"/>
        </w:rPr>
        <w:t>de Ordenación de la Edificación</w:t>
      </w:r>
      <w:r>
        <w:rPr>
          <w:sz w:val="20"/>
        </w:rPr>
        <w:t>, publicada en el</w:t>
      </w:r>
      <w:r>
        <w:rPr>
          <w:spacing w:val="-51"/>
          <w:sz w:val="20"/>
        </w:rPr>
        <w:t xml:space="preserve"> </w:t>
      </w:r>
      <w:r>
        <w:rPr>
          <w:sz w:val="20"/>
        </w:rPr>
        <w:t>BOE</w:t>
      </w:r>
      <w:r>
        <w:rPr>
          <w:spacing w:val="2"/>
          <w:sz w:val="20"/>
        </w:rPr>
        <w:t xml:space="preserve"> </w:t>
      </w:r>
      <w:r>
        <w:rPr>
          <w:sz w:val="20"/>
        </w:rPr>
        <w:t>núm.</w:t>
      </w:r>
      <w:r>
        <w:rPr>
          <w:spacing w:val="1"/>
          <w:sz w:val="20"/>
        </w:rPr>
        <w:t xml:space="preserve"> </w:t>
      </w:r>
      <w:r>
        <w:rPr>
          <w:sz w:val="20"/>
        </w:rPr>
        <w:t>266, de</w:t>
      </w:r>
      <w:r>
        <w:rPr>
          <w:spacing w:val="1"/>
          <w:sz w:val="20"/>
        </w:rPr>
        <w:t xml:space="preserve"> </w:t>
      </w:r>
      <w:r>
        <w:rPr>
          <w:sz w:val="20"/>
        </w:rPr>
        <w:t>6 de noviembre</w:t>
      </w:r>
      <w:r>
        <w:rPr>
          <w:spacing w:val="1"/>
          <w:sz w:val="20"/>
        </w:rPr>
        <w:t xml:space="preserve"> </w:t>
      </w:r>
      <w:r>
        <w:rPr>
          <w:sz w:val="20"/>
        </w:rPr>
        <w:t>de 1999.</w:t>
      </w:r>
      <w:r>
        <w:rPr>
          <w:spacing w:val="1"/>
          <w:sz w:val="20"/>
        </w:rPr>
        <w:t xml:space="preserve"> </w:t>
      </w:r>
      <w:r>
        <w:rPr>
          <w:sz w:val="20"/>
        </w:rPr>
        <w:t>(En</w:t>
      </w:r>
      <w:r>
        <w:rPr>
          <w:spacing w:val="2"/>
          <w:sz w:val="20"/>
        </w:rPr>
        <w:t xml:space="preserve"> </w:t>
      </w:r>
      <w:r>
        <w:rPr>
          <w:sz w:val="20"/>
        </w:rPr>
        <w:t>adelante</w:t>
      </w:r>
      <w:r>
        <w:rPr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LOE’99</w:t>
      </w:r>
      <w:r>
        <w:rPr>
          <w:sz w:val="20"/>
        </w:rPr>
        <w:t>).</w:t>
      </w:r>
    </w:p>
    <w:p w:rsidR="00AF4B55" w:rsidRDefault="00AF4B55">
      <w:pPr>
        <w:pStyle w:val="Textoindependiente"/>
        <w:spacing w:before="3"/>
      </w:pPr>
    </w:p>
    <w:p w:rsidR="00AF4B55" w:rsidRDefault="00FE6C05">
      <w:pPr>
        <w:pStyle w:val="Heading4"/>
      </w:pPr>
      <w:r>
        <w:t>INSTRUMENTOS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ORDENACIÓN</w:t>
      </w:r>
      <w:r>
        <w:rPr>
          <w:spacing w:val="-5"/>
        </w:rPr>
        <w:t xml:space="preserve"> </w:t>
      </w:r>
      <w:r>
        <w:t>TERRITORIAL</w:t>
      </w:r>
      <w:r>
        <w:rPr>
          <w:spacing w:val="-1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URBANÍSTICA</w:t>
      </w:r>
    </w:p>
    <w:p w:rsidR="00AF4B55" w:rsidRDefault="004B2364">
      <w:pPr>
        <w:pStyle w:val="Textoindependiente"/>
        <w:spacing w:line="244" w:lineRule="auto"/>
        <w:ind w:left="2032" w:right="1702"/>
      </w:pPr>
      <w:r>
        <w:pict>
          <v:shape id="_x0000_s1145" type="#_x0000_t202" style="position:absolute;left:0;text-align:left;margin-left:536pt;margin-top:50.6pt;width:32.9pt;height:250.5pt;z-index:1584588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</w:rPr>
        <w:t>Plan Insular de Ordenación de Gran Canaria</w:t>
      </w:r>
      <w:r w:rsidR="00FE6C05">
        <w:t>, aprobado definitivamente por Decreto</w:t>
      </w:r>
      <w:r w:rsidR="00FE6C05">
        <w:rPr>
          <w:spacing w:val="1"/>
        </w:rPr>
        <w:t xml:space="preserve"> </w:t>
      </w:r>
      <w:r w:rsidR="00FE6C05">
        <w:t>277/2003, de 11 de noviembre, a reserva de que se subsanen las deficiencias</w:t>
      </w:r>
      <w:r w:rsidR="00FE6C05">
        <w:rPr>
          <w:spacing w:val="1"/>
        </w:rPr>
        <w:t xml:space="preserve"> </w:t>
      </w:r>
      <w:r w:rsidR="00FE6C05">
        <w:rPr>
          <w:spacing w:val="-1"/>
        </w:rPr>
        <w:t xml:space="preserve">advertidas por la Comisión de Ordenación del </w:t>
      </w:r>
      <w:r w:rsidR="00FE6C05">
        <w:t>Territorio y Medio Ambiente de Canarias</w:t>
      </w:r>
      <w:r w:rsidR="00FE6C05">
        <w:rPr>
          <w:spacing w:val="1"/>
        </w:rPr>
        <w:t xml:space="preserve"> </w:t>
      </w:r>
      <w:r w:rsidR="00FE6C05">
        <w:t>en</w:t>
      </w:r>
      <w:r w:rsidR="00FE6C05">
        <w:rPr>
          <w:spacing w:val="1"/>
        </w:rPr>
        <w:t xml:space="preserve"> </w:t>
      </w:r>
      <w:r w:rsidR="00FE6C05">
        <w:t>sesión</w:t>
      </w:r>
      <w:r w:rsidR="00FE6C05">
        <w:rPr>
          <w:spacing w:val="-1"/>
        </w:rPr>
        <w:t xml:space="preserve"> </w:t>
      </w:r>
      <w:r w:rsidR="00FE6C05">
        <w:t>celebrada el</w:t>
      </w:r>
      <w:r w:rsidR="00FE6C05">
        <w:rPr>
          <w:spacing w:val="2"/>
        </w:rPr>
        <w:t xml:space="preserve"> </w:t>
      </w:r>
      <w:r w:rsidR="00FE6C05">
        <w:t>20</w:t>
      </w:r>
      <w:r w:rsidR="00FE6C05">
        <w:rPr>
          <w:spacing w:val="2"/>
        </w:rPr>
        <w:t xml:space="preserve"> </w:t>
      </w:r>
      <w:r w:rsidR="00FE6C05">
        <w:t>de</w:t>
      </w:r>
      <w:r w:rsidR="00FE6C05">
        <w:rPr>
          <w:spacing w:val="-1"/>
        </w:rPr>
        <w:t xml:space="preserve"> </w:t>
      </w:r>
      <w:r w:rsidR="00FE6C05">
        <w:t>mayo de</w:t>
      </w:r>
      <w:r w:rsidR="00FE6C05">
        <w:rPr>
          <w:spacing w:val="-1"/>
        </w:rPr>
        <w:t xml:space="preserve"> </w:t>
      </w:r>
      <w:r w:rsidR="00FE6C05">
        <w:t>2003</w:t>
      </w:r>
      <w:r w:rsidR="00FE6C05">
        <w:rPr>
          <w:spacing w:val="-1"/>
        </w:rPr>
        <w:t xml:space="preserve"> </w:t>
      </w:r>
      <w:r w:rsidR="00FE6C05">
        <w:t>(BOC</w:t>
      </w:r>
      <w:r w:rsidR="00FE6C05">
        <w:rPr>
          <w:spacing w:val="1"/>
        </w:rPr>
        <w:t xml:space="preserve"> </w:t>
      </w:r>
      <w:r w:rsidR="00FE6C05">
        <w:t>2003/234,</w:t>
      </w:r>
      <w:r w:rsidR="00FE6C05">
        <w:rPr>
          <w:spacing w:val="-1"/>
        </w:rPr>
        <w:t xml:space="preserve"> </w:t>
      </w:r>
      <w:r w:rsidR="00FE6C05">
        <w:t>de 1</w:t>
      </w:r>
      <w:r w:rsidR="00FE6C05">
        <w:rPr>
          <w:spacing w:val="1"/>
        </w:rPr>
        <w:t xml:space="preserve"> </w:t>
      </w:r>
      <w:r w:rsidR="00FE6C05">
        <w:t>de diciembre</w:t>
      </w:r>
      <w:r w:rsidR="00FE6C05">
        <w:rPr>
          <w:spacing w:val="1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2003). DECRETO 68/2004, de 25 de mayo, por el que se subsanan las deficiencias no</w:t>
      </w:r>
      <w:r w:rsidR="00FE6C05">
        <w:rPr>
          <w:spacing w:val="-51"/>
        </w:rPr>
        <w:t xml:space="preserve"> </w:t>
      </w:r>
      <w:r w:rsidR="00FE6C05">
        <w:t>sustanciales del Plan</w:t>
      </w:r>
      <w:r w:rsidR="00FE6C05">
        <w:rPr>
          <w:spacing w:val="-3"/>
        </w:rPr>
        <w:t xml:space="preserve"> </w:t>
      </w:r>
      <w:r w:rsidR="00FE6C05">
        <w:t>Insular</w:t>
      </w:r>
      <w:r w:rsidR="00FE6C05">
        <w:rPr>
          <w:spacing w:val="-1"/>
        </w:rPr>
        <w:t xml:space="preserve"> </w:t>
      </w:r>
      <w:r w:rsidR="00FE6C05">
        <w:t>de</w:t>
      </w:r>
      <w:r w:rsidR="00FE6C05">
        <w:rPr>
          <w:spacing w:val="-3"/>
        </w:rPr>
        <w:t xml:space="preserve"> </w:t>
      </w:r>
      <w:r w:rsidR="00FE6C05">
        <w:t>Ordenación</w:t>
      </w:r>
      <w:r w:rsidR="00FE6C05">
        <w:rPr>
          <w:spacing w:val="-3"/>
        </w:rPr>
        <w:t xml:space="preserve"> </w:t>
      </w:r>
      <w:r w:rsidR="00FE6C05">
        <w:t>de</w:t>
      </w:r>
      <w:r w:rsidR="00FE6C05">
        <w:rPr>
          <w:spacing w:val="-2"/>
        </w:rPr>
        <w:t xml:space="preserve"> </w:t>
      </w:r>
      <w:r w:rsidR="00FE6C05">
        <w:t>Gran</w:t>
      </w:r>
      <w:r w:rsidR="00FE6C05">
        <w:rPr>
          <w:spacing w:val="-3"/>
        </w:rPr>
        <w:t xml:space="preserve"> </w:t>
      </w:r>
      <w:r w:rsidR="00FE6C05">
        <w:t>Canaria</w:t>
      </w:r>
      <w:r w:rsidR="00FE6C05">
        <w:rPr>
          <w:spacing w:val="49"/>
        </w:rPr>
        <w:t xml:space="preserve"> </w:t>
      </w:r>
      <w:r w:rsidR="00FE6C05">
        <w:t>(en</w:t>
      </w:r>
      <w:r w:rsidR="00FE6C05">
        <w:rPr>
          <w:spacing w:val="-2"/>
        </w:rPr>
        <w:t xml:space="preserve"> </w:t>
      </w:r>
      <w:r w:rsidR="00FE6C05">
        <w:t>adelante</w:t>
      </w:r>
      <w:r w:rsidR="00FE6C05">
        <w:rPr>
          <w:spacing w:val="-3"/>
        </w:rPr>
        <w:t xml:space="preserve"> </w:t>
      </w:r>
      <w:r w:rsidR="00FE6C05">
        <w:t>PIOGC´04)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spacing w:before="10"/>
        <w:rPr>
          <w:sz w:val="17"/>
        </w:rPr>
      </w:pPr>
    </w:p>
    <w:p w:rsidR="00AF4B55" w:rsidRDefault="00FE6C05">
      <w:pPr>
        <w:pStyle w:val="Textoindependiente"/>
        <w:spacing w:line="244" w:lineRule="auto"/>
        <w:ind w:left="2032" w:right="1835"/>
      </w:pPr>
      <w:r>
        <w:rPr>
          <w:rFonts w:ascii="Arial" w:hAnsi="Arial"/>
          <w:b/>
        </w:rPr>
        <w:t>Plan General de Ordenación Supletorio de La Aldea de San Nicolás</w:t>
      </w:r>
      <w:r>
        <w:t>, aprobado</w:t>
      </w:r>
      <w:r>
        <w:rPr>
          <w:spacing w:val="1"/>
        </w:rPr>
        <w:t xml:space="preserve"> </w:t>
      </w:r>
      <w:r>
        <w:rPr>
          <w:spacing w:val="-1"/>
        </w:rPr>
        <w:t xml:space="preserve">definitivamente por </w:t>
      </w:r>
      <w:r>
        <w:t>la Comisión de Ordenación del Territorio y Medio Ambiente de</w:t>
      </w:r>
      <w:r>
        <w:rPr>
          <w:spacing w:val="1"/>
        </w:rPr>
        <w:t xml:space="preserve"> </w:t>
      </w:r>
      <w:r>
        <w:t>Canarias en su sesión de 7 de julio y</w:t>
      </w:r>
      <w:r>
        <w:rPr>
          <w:spacing w:val="1"/>
        </w:rPr>
        <w:t xml:space="preserve"> </w:t>
      </w:r>
      <w:r>
        <w:t>de 13 de diciembre de 2017, cuyos acuerdos se</w:t>
      </w:r>
      <w:r>
        <w:rPr>
          <w:spacing w:val="-51"/>
        </w:rPr>
        <w:t xml:space="preserve"> </w:t>
      </w:r>
      <w:r>
        <w:t>publicaron en el Anexo del Boletín Oficial de Canarias el miércoles 12 de diciembre de</w:t>
      </w:r>
      <w:r>
        <w:rPr>
          <w:spacing w:val="-51"/>
        </w:rPr>
        <w:t xml:space="preserve"> </w:t>
      </w:r>
      <w:r>
        <w:t>2017,</w:t>
      </w:r>
      <w:r>
        <w:rPr>
          <w:spacing w:val="1"/>
        </w:rPr>
        <w:t xml:space="preserve"> </w:t>
      </w:r>
      <w:r>
        <w:t>número 247 de boletín.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Normativa</w:t>
      </w:r>
      <w:r>
        <w:rPr>
          <w:spacing w:val="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publicó en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Boletín Oficial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Provincia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Palmas en</w:t>
      </w:r>
      <w:r>
        <w:rPr>
          <w:spacing w:val="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al boletín Número</w:t>
      </w:r>
      <w:r>
        <w:rPr>
          <w:spacing w:val="-1"/>
        </w:rPr>
        <w:t xml:space="preserve"> </w:t>
      </w:r>
      <w:r>
        <w:t>6, de</w:t>
      </w:r>
      <w:r>
        <w:rPr>
          <w:spacing w:val="-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viernes</w:t>
      </w:r>
      <w:r>
        <w:rPr>
          <w:spacing w:val="3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enero de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(en</w:t>
      </w:r>
      <w:r>
        <w:rPr>
          <w:spacing w:val="1"/>
        </w:rPr>
        <w:t xml:space="preserve"> </w:t>
      </w:r>
      <w:r>
        <w:t>adelante</w:t>
      </w:r>
      <w:r>
        <w:rPr>
          <w:spacing w:val="2"/>
        </w:rPr>
        <w:t xml:space="preserve"> </w:t>
      </w:r>
      <w:r>
        <w:t>PGO-S’17).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spacing w:before="8"/>
        <w:rPr>
          <w:sz w:val="17"/>
        </w:rPr>
      </w:pPr>
    </w:p>
    <w:p w:rsidR="00AF4B55" w:rsidRDefault="00FE6C05">
      <w:pPr>
        <w:pStyle w:val="Heading4"/>
        <w:spacing w:before="1"/>
      </w:pPr>
      <w:r>
        <w:t>INICIACIÓN</w:t>
      </w:r>
      <w:r>
        <w:rPr>
          <w:spacing w:val="-7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ADMISIÓN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TRÁMITE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SOLICITUD</w:t>
      </w:r>
    </w:p>
    <w:p w:rsidR="00AF4B55" w:rsidRDefault="00FE6C05">
      <w:pPr>
        <w:pStyle w:val="Textoindependiente"/>
        <w:spacing w:before="3" w:line="244" w:lineRule="auto"/>
        <w:ind w:left="2032" w:right="1734"/>
      </w:pPr>
      <w:r>
        <w:t>Las</w:t>
      </w:r>
      <w:r>
        <w:rPr>
          <w:spacing w:val="2"/>
        </w:rPr>
        <w:t xml:space="preserve"> </w:t>
      </w:r>
      <w:r>
        <w:t>obras</w:t>
      </w:r>
      <w:r>
        <w:rPr>
          <w:spacing w:val="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afectan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4"/>
        </w:rPr>
        <w:t xml:space="preserve"> </w:t>
      </w:r>
      <w:r>
        <w:rPr>
          <w:u w:val="single"/>
        </w:rPr>
        <w:t>Espacio</w:t>
      </w:r>
      <w:r>
        <w:rPr>
          <w:spacing w:val="-1"/>
          <w:u w:val="single"/>
        </w:rPr>
        <w:t xml:space="preserve"> </w:t>
      </w:r>
      <w:r>
        <w:rPr>
          <w:u w:val="single"/>
        </w:rPr>
        <w:t>Natural Protegido</w:t>
      </w:r>
      <w:r>
        <w:t>,</w:t>
      </w:r>
      <w:r>
        <w:rPr>
          <w:spacing w:val="1"/>
        </w:rPr>
        <w:t xml:space="preserve"> </w:t>
      </w:r>
      <w:r>
        <w:t>por 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informe previo sobre compatibilidad con la ordenación del ENP, en los suelos rústicos</w:t>
      </w:r>
      <w:r>
        <w:rPr>
          <w:spacing w:val="1"/>
        </w:rPr>
        <w:t xml:space="preserve"> </w:t>
      </w:r>
      <w:r>
        <w:t>de protección ambiental (Art. 64.1) y de protección agraria (Art. 66.2), del órgano al que</w:t>
      </w:r>
      <w:r>
        <w:rPr>
          <w:spacing w:val="-51"/>
        </w:rPr>
        <w:t xml:space="preserve"> </w:t>
      </w:r>
      <w:r>
        <w:t>corresponda la gestión (Art. 66.2 de la LSC 4/2017). Entre los deberes de las personas</w:t>
      </w:r>
      <w:r>
        <w:rPr>
          <w:spacing w:val="1"/>
        </w:rPr>
        <w:t xml:space="preserve"> </w:t>
      </w:r>
      <w:r>
        <w:t>propietarias de suelo rústico recogidos en el Art. 37 de la LSC 4/2017, está el deber de</w:t>
      </w:r>
      <w:r>
        <w:rPr>
          <w:spacing w:val="1"/>
        </w:rPr>
        <w:t xml:space="preserve"> </w:t>
      </w:r>
      <w:r>
        <w:t>conservar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mantener las construcciones</w:t>
      </w:r>
      <w:r>
        <w:rPr>
          <w:spacing w:val="2"/>
        </w:rPr>
        <w:t xml:space="preserve"> </w:t>
      </w:r>
      <w:r>
        <w:t>(apartado</w:t>
      </w:r>
      <w:r>
        <w:rPr>
          <w:spacing w:val="-1"/>
        </w:rPr>
        <w:t xml:space="preserve"> </w:t>
      </w:r>
      <w:r>
        <w:t>1.a) y el</w:t>
      </w:r>
      <w:r>
        <w:rPr>
          <w:spacing w:val="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títulos</w:t>
      </w:r>
      <w:r>
        <w:rPr>
          <w:spacing w:val="1"/>
        </w:rPr>
        <w:t xml:space="preserve"> </w:t>
      </w:r>
      <w:r>
        <w:t>administrativos preceptivos y trámites, cuando exceda de lo previsto en la letra a del</w:t>
      </w:r>
      <w:r>
        <w:rPr>
          <w:spacing w:val="1"/>
        </w:rPr>
        <w:t xml:space="preserve"> </w:t>
      </w:r>
      <w:r>
        <w:t>apartado 1.</w:t>
      </w:r>
    </w:p>
    <w:p w:rsidR="00AF4B55" w:rsidRDefault="00FE6C05">
      <w:pPr>
        <w:pStyle w:val="Textoindependiente"/>
        <w:spacing w:line="244" w:lineRule="auto"/>
        <w:ind w:left="2032" w:right="2049"/>
      </w:pPr>
      <w:r>
        <w:rPr>
          <w:noProof/>
          <w:lang w:eastAsia="es-ES"/>
        </w:rPr>
        <w:drawing>
          <wp:anchor distT="0" distB="0" distL="0" distR="0" simplePos="0" relativeHeight="1584537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138668</wp:posOffset>
            </wp:positionV>
            <wp:extent cx="330200" cy="3937000"/>
            <wp:effectExtent l="0" t="0" r="0" b="0"/>
            <wp:wrapNone/>
            <wp:docPr id="2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144" type="#_x0000_t202" style="position:absolute;left:0;text-align:left;margin-left:567.55pt;margin-top:20.95pt;width:14.75pt;height:301pt;z-index:15846400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55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Si los promotores no aportan los informes o autorizaciones preceptivos, estos serán</w:t>
      </w:r>
      <w:r>
        <w:rPr>
          <w:spacing w:val="-51"/>
        </w:rPr>
        <w:t xml:space="preserve"> </w:t>
      </w:r>
      <w:r>
        <w:t>solicitados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administración,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analizan</w:t>
      </w:r>
      <w:r>
        <w:rPr>
          <w:spacing w:val="-2"/>
        </w:rPr>
        <w:t xml:space="preserve"> </w:t>
      </w:r>
      <w:r>
        <w:t>las posibles</w:t>
      </w:r>
      <w:r>
        <w:rPr>
          <w:spacing w:val="-1"/>
        </w:rPr>
        <w:t xml:space="preserve"> </w:t>
      </w:r>
      <w:r>
        <w:t>afecciones:</w:t>
      </w:r>
    </w:p>
    <w:p w:rsidR="00AF4B55" w:rsidRDefault="00FE6C05">
      <w:pPr>
        <w:pStyle w:val="Prrafodelista"/>
        <w:numPr>
          <w:ilvl w:val="1"/>
          <w:numId w:val="31"/>
        </w:numPr>
        <w:tabs>
          <w:tab w:val="left" w:pos="3456"/>
        </w:tabs>
        <w:spacing w:line="225" w:lineRule="exact"/>
        <w:rPr>
          <w:rFonts w:ascii="Arial"/>
          <w:b/>
          <w:sz w:val="20"/>
        </w:rPr>
      </w:pPr>
      <w:r>
        <w:rPr>
          <w:spacing w:val="-2"/>
          <w:sz w:val="20"/>
        </w:rPr>
        <w:t>Medio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Ambiente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(E.N.P.):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No</w:t>
      </w:r>
      <w:r>
        <w:rPr>
          <w:spacing w:val="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Procede.</w:t>
      </w:r>
    </w:p>
    <w:p w:rsidR="00AF4B55" w:rsidRDefault="00FE6C05">
      <w:pPr>
        <w:pStyle w:val="Prrafodelista"/>
        <w:numPr>
          <w:ilvl w:val="1"/>
          <w:numId w:val="31"/>
        </w:numPr>
        <w:tabs>
          <w:tab w:val="left" w:pos="3456"/>
        </w:tabs>
        <w:rPr>
          <w:rFonts w:ascii="Arial"/>
          <w:b/>
          <w:sz w:val="20"/>
        </w:rPr>
      </w:pPr>
      <w:r>
        <w:rPr>
          <w:spacing w:val="-1"/>
          <w:sz w:val="20"/>
        </w:rPr>
        <w:t>Medio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Ambiente</w:t>
      </w:r>
      <w:r>
        <w:rPr>
          <w:sz w:val="20"/>
        </w:rPr>
        <w:t xml:space="preserve"> (Red Natura 2000): No</w:t>
      </w:r>
      <w:r>
        <w:rPr>
          <w:spacing w:val="4"/>
          <w:sz w:val="20"/>
        </w:rPr>
        <w:t xml:space="preserve"> </w:t>
      </w:r>
      <w:r>
        <w:rPr>
          <w:rFonts w:ascii="Arial"/>
          <w:b/>
          <w:sz w:val="20"/>
        </w:rPr>
        <w:t>procede.</w:t>
      </w:r>
    </w:p>
    <w:p w:rsidR="00AF4B55" w:rsidRDefault="00FE6C05">
      <w:pPr>
        <w:pStyle w:val="Prrafodelista"/>
        <w:numPr>
          <w:ilvl w:val="1"/>
          <w:numId w:val="31"/>
        </w:numPr>
        <w:tabs>
          <w:tab w:val="left" w:pos="3456"/>
        </w:tabs>
        <w:rPr>
          <w:rFonts w:ascii="Arial" w:hAnsi="Arial"/>
          <w:b/>
          <w:sz w:val="20"/>
        </w:rPr>
      </w:pPr>
      <w:r>
        <w:rPr>
          <w:sz w:val="20"/>
        </w:rPr>
        <w:t>Patrimonio</w:t>
      </w:r>
      <w:r>
        <w:rPr>
          <w:spacing w:val="-5"/>
          <w:sz w:val="20"/>
        </w:rPr>
        <w:t xml:space="preserve"> </w:t>
      </w:r>
      <w:r>
        <w:rPr>
          <w:sz w:val="20"/>
        </w:rPr>
        <w:t>Histórico</w:t>
      </w:r>
      <w:r>
        <w:rPr>
          <w:spacing w:val="-2"/>
          <w:sz w:val="20"/>
        </w:rPr>
        <w:t xml:space="preserve"> </w:t>
      </w:r>
      <w:r>
        <w:rPr>
          <w:sz w:val="20"/>
        </w:rPr>
        <w:t>Cultural:</w:t>
      </w:r>
      <w:r>
        <w:rPr>
          <w:spacing w:val="-4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Procede.</w:t>
      </w:r>
    </w:p>
    <w:p w:rsidR="00AF4B55" w:rsidRDefault="00FE6C05">
      <w:pPr>
        <w:pStyle w:val="Prrafodelista"/>
        <w:numPr>
          <w:ilvl w:val="1"/>
          <w:numId w:val="31"/>
        </w:numPr>
        <w:tabs>
          <w:tab w:val="left" w:pos="3456"/>
        </w:tabs>
        <w:rPr>
          <w:sz w:val="20"/>
        </w:rPr>
      </w:pPr>
      <w:r>
        <w:rPr>
          <w:sz w:val="20"/>
        </w:rPr>
        <w:t>Dominio</w:t>
      </w:r>
      <w:r>
        <w:rPr>
          <w:spacing w:val="-5"/>
          <w:sz w:val="20"/>
        </w:rPr>
        <w:t xml:space="preserve"> </w:t>
      </w:r>
      <w:r>
        <w:rPr>
          <w:sz w:val="20"/>
        </w:rPr>
        <w:t>público</w:t>
      </w:r>
      <w:r>
        <w:rPr>
          <w:spacing w:val="-3"/>
          <w:sz w:val="20"/>
        </w:rPr>
        <w:t xml:space="preserve"> </w:t>
      </w:r>
      <w:r>
        <w:rPr>
          <w:sz w:val="20"/>
        </w:rPr>
        <w:t>Hidráulico: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procede</w:t>
      </w:r>
      <w:r>
        <w:rPr>
          <w:sz w:val="20"/>
        </w:rPr>
        <w:t>.</w:t>
      </w:r>
    </w:p>
    <w:p w:rsidR="00AF4B55" w:rsidRDefault="00FE6C05">
      <w:pPr>
        <w:pStyle w:val="Prrafodelista"/>
        <w:numPr>
          <w:ilvl w:val="1"/>
          <w:numId w:val="31"/>
        </w:numPr>
        <w:tabs>
          <w:tab w:val="left" w:pos="3456"/>
        </w:tabs>
        <w:rPr>
          <w:sz w:val="20"/>
        </w:rPr>
      </w:pPr>
      <w:r>
        <w:rPr>
          <w:sz w:val="20"/>
        </w:rPr>
        <w:t>Dominio</w:t>
      </w:r>
      <w:r>
        <w:rPr>
          <w:spacing w:val="-5"/>
          <w:sz w:val="20"/>
        </w:rPr>
        <w:t xml:space="preserve"> </w:t>
      </w:r>
      <w:r>
        <w:rPr>
          <w:sz w:val="20"/>
        </w:rPr>
        <w:t>público</w:t>
      </w:r>
      <w:r>
        <w:rPr>
          <w:spacing w:val="-2"/>
          <w:sz w:val="20"/>
        </w:rPr>
        <w:t xml:space="preserve"> </w:t>
      </w:r>
      <w:r>
        <w:rPr>
          <w:sz w:val="20"/>
        </w:rPr>
        <w:t>Hidráulico</w:t>
      </w:r>
      <w:r>
        <w:rPr>
          <w:spacing w:val="-4"/>
          <w:sz w:val="20"/>
        </w:rPr>
        <w:t xml:space="preserve"> </w:t>
      </w:r>
      <w:r>
        <w:rPr>
          <w:sz w:val="20"/>
        </w:rPr>
        <w:t>(Fosa</w:t>
      </w:r>
      <w:r>
        <w:rPr>
          <w:spacing w:val="-2"/>
          <w:sz w:val="20"/>
        </w:rPr>
        <w:t xml:space="preserve"> </w:t>
      </w:r>
      <w:r>
        <w:rPr>
          <w:sz w:val="20"/>
        </w:rPr>
        <w:t>Séptica):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procede.</w:t>
      </w:r>
    </w:p>
    <w:p w:rsidR="00AF4B55" w:rsidRDefault="00FE6C05">
      <w:pPr>
        <w:pStyle w:val="Prrafodelista"/>
        <w:numPr>
          <w:ilvl w:val="1"/>
          <w:numId w:val="31"/>
        </w:numPr>
        <w:tabs>
          <w:tab w:val="left" w:pos="3456"/>
        </w:tabs>
        <w:rPr>
          <w:sz w:val="20"/>
        </w:rPr>
      </w:pPr>
      <w:r>
        <w:rPr>
          <w:sz w:val="20"/>
        </w:rPr>
        <w:t>Dominio</w:t>
      </w:r>
      <w:r>
        <w:rPr>
          <w:spacing w:val="-6"/>
          <w:sz w:val="20"/>
        </w:rPr>
        <w:t xml:space="preserve"> </w:t>
      </w:r>
      <w:r>
        <w:rPr>
          <w:sz w:val="20"/>
        </w:rPr>
        <w:t>Público</w:t>
      </w:r>
      <w:r>
        <w:rPr>
          <w:spacing w:val="-3"/>
          <w:sz w:val="20"/>
        </w:rPr>
        <w:t xml:space="preserve"> </w:t>
      </w:r>
      <w:r>
        <w:rPr>
          <w:sz w:val="20"/>
        </w:rPr>
        <w:t>Marítimo</w:t>
      </w:r>
      <w:r>
        <w:rPr>
          <w:spacing w:val="-9"/>
          <w:sz w:val="20"/>
        </w:rPr>
        <w:t xml:space="preserve"> </w:t>
      </w:r>
      <w:r>
        <w:rPr>
          <w:sz w:val="20"/>
        </w:rPr>
        <w:t>Terrestre: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6"/>
          <w:sz w:val="20"/>
        </w:rPr>
        <w:t xml:space="preserve"> </w:t>
      </w:r>
      <w:r>
        <w:rPr>
          <w:sz w:val="20"/>
        </w:rPr>
        <w:t>procede.</w:t>
      </w:r>
    </w:p>
    <w:p w:rsidR="00AF4B55" w:rsidRDefault="00FE6C05">
      <w:pPr>
        <w:pStyle w:val="Prrafodelista"/>
        <w:numPr>
          <w:ilvl w:val="1"/>
          <w:numId w:val="31"/>
        </w:numPr>
        <w:tabs>
          <w:tab w:val="left" w:pos="3456"/>
        </w:tabs>
        <w:spacing w:line="242" w:lineRule="auto"/>
        <w:ind w:right="2299"/>
        <w:rPr>
          <w:sz w:val="20"/>
        </w:rPr>
      </w:pPr>
      <w:r>
        <w:rPr>
          <w:sz w:val="20"/>
        </w:rPr>
        <w:t>Dominio Público de servidumbre o de afección de Carreteras: No</w:t>
      </w:r>
      <w:r>
        <w:rPr>
          <w:spacing w:val="-51"/>
          <w:sz w:val="20"/>
        </w:rPr>
        <w:t xml:space="preserve"> </w:t>
      </w:r>
      <w:r>
        <w:rPr>
          <w:sz w:val="20"/>
        </w:rPr>
        <w:t>procede.</w:t>
      </w:r>
    </w:p>
    <w:p w:rsidR="00AF4B55" w:rsidRDefault="00AF4B55">
      <w:pPr>
        <w:pStyle w:val="Textoindependiente"/>
        <w:spacing w:before="7"/>
        <w:rPr>
          <w:sz w:val="19"/>
        </w:rPr>
      </w:pPr>
    </w:p>
    <w:p w:rsidR="00AF4B55" w:rsidRDefault="00FE6C05">
      <w:pPr>
        <w:pStyle w:val="Prrafodelista"/>
        <w:numPr>
          <w:ilvl w:val="1"/>
          <w:numId w:val="31"/>
        </w:numPr>
        <w:tabs>
          <w:tab w:val="left" w:pos="3456"/>
        </w:tabs>
        <w:rPr>
          <w:sz w:val="20"/>
        </w:rPr>
      </w:pPr>
      <w:r>
        <w:rPr>
          <w:sz w:val="20"/>
        </w:rPr>
        <w:t>Infraestructuras</w:t>
      </w:r>
      <w:r>
        <w:rPr>
          <w:spacing w:val="-3"/>
          <w:sz w:val="20"/>
        </w:rPr>
        <w:t xml:space="preserve"> </w:t>
      </w:r>
      <w:r>
        <w:rPr>
          <w:sz w:val="20"/>
        </w:rPr>
        <w:t>Públicas:</w:t>
      </w:r>
      <w:r>
        <w:rPr>
          <w:spacing w:val="-4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procede.</w:t>
      </w:r>
    </w:p>
    <w:p w:rsidR="00AF4B55" w:rsidRDefault="00AF4B55">
      <w:pPr>
        <w:pStyle w:val="Textoindependiente"/>
        <w:spacing w:before="7"/>
      </w:pPr>
    </w:p>
    <w:p w:rsidR="00AF4B55" w:rsidRDefault="00FE6C05">
      <w:pPr>
        <w:pStyle w:val="Textoindependiente"/>
        <w:spacing w:line="244" w:lineRule="auto"/>
        <w:ind w:left="2032" w:right="2424"/>
      </w:pPr>
      <w:r>
        <w:t>Por tanto, No PROCEDE solicitar los informes y autorizaciones preceptivos que</w:t>
      </w:r>
      <w:r>
        <w:rPr>
          <w:spacing w:val="-51"/>
        </w:rPr>
        <w:t xml:space="preserve"> </w:t>
      </w:r>
      <w:r>
        <w:t>resulten aplicables:</w:t>
      </w:r>
    </w:p>
    <w:p w:rsidR="00AF4B55" w:rsidRDefault="00AF4B55">
      <w:pPr>
        <w:pStyle w:val="Textoindependiente"/>
        <w:spacing w:before="1"/>
      </w:pPr>
    </w:p>
    <w:p w:rsidR="00AF4B55" w:rsidRDefault="00FE6C05">
      <w:pPr>
        <w:pStyle w:val="Textoindependiente"/>
        <w:spacing w:before="1" w:line="244" w:lineRule="auto"/>
        <w:ind w:left="2032" w:right="2424"/>
      </w:pPr>
      <w:r>
        <w:t>Por tanto, No PROCEDE solicitar los informes y autorizaciones preceptivos que</w:t>
      </w:r>
      <w:r>
        <w:rPr>
          <w:spacing w:val="-51"/>
        </w:rPr>
        <w:t xml:space="preserve"> </w:t>
      </w:r>
      <w:r>
        <w:t>resulten aplicables:</w:t>
      </w:r>
    </w:p>
    <w:p w:rsidR="00AF4B55" w:rsidRDefault="00AF4B55">
      <w:pPr>
        <w:pStyle w:val="Textoindependiente"/>
        <w:spacing w:before="1"/>
      </w:pPr>
    </w:p>
    <w:p w:rsidR="00AF4B55" w:rsidRDefault="00FE6C05">
      <w:pPr>
        <w:pStyle w:val="Textoindependiente"/>
        <w:spacing w:line="242" w:lineRule="auto"/>
        <w:ind w:left="2032" w:right="1769"/>
      </w:pPr>
      <w:r>
        <w:t>Verificados los requisitos formales exigidos sobre el contenido de la solicitud y la</w:t>
      </w:r>
      <w:r>
        <w:rPr>
          <w:spacing w:val="1"/>
        </w:rPr>
        <w:t xml:space="preserve"> </w:t>
      </w:r>
      <w:r>
        <w:t>documentación</w:t>
      </w:r>
      <w:r>
        <w:rPr>
          <w:spacing w:val="-2"/>
        </w:rPr>
        <w:t xml:space="preserve"> </w:t>
      </w:r>
      <w:r>
        <w:t>presentada,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SE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ADMITE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TRÁMITE</w:t>
      </w:r>
      <w:r>
        <w:rPr>
          <w:rFonts w:ascii="Arial" w:hAnsi="Arial"/>
          <w:b/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términos</w:t>
      </w:r>
      <w:r>
        <w:rPr>
          <w:spacing w:val="-2"/>
        </w:rPr>
        <w:t xml:space="preserve"> </w:t>
      </w:r>
      <w:r>
        <w:t>previstos en</w:t>
      </w:r>
      <w:r>
        <w:rPr>
          <w:spacing w:val="-3"/>
        </w:rPr>
        <w:t xml:space="preserve"> </w:t>
      </w:r>
      <w:r>
        <w:t>el</w:t>
      </w:r>
      <w:r>
        <w:rPr>
          <w:spacing w:val="-51"/>
        </w:rPr>
        <w:t xml:space="preserve"> </w:t>
      </w:r>
      <w:r>
        <w:t>Art. 16.1</w:t>
      </w:r>
      <w:r>
        <w:rPr>
          <w:spacing w:val="1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182/2018.</w:t>
      </w: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5"/>
        <w:rPr>
          <w:sz w:val="29"/>
        </w:rPr>
      </w:pPr>
      <w:r>
        <w:rPr>
          <w:noProof/>
          <w:lang w:eastAsia="es-ES"/>
        </w:rPr>
        <w:drawing>
          <wp:anchor distT="0" distB="0" distL="0" distR="0" simplePos="0" relativeHeight="227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236367</wp:posOffset>
            </wp:positionV>
            <wp:extent cx="5258070" cy="262890"/>
            <wp:effectExtent l="0" t="0" r="0" b="0"/>
            <wp:wrapTopAndBottom/>
            <wp:docPr id="23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9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Heading4"/>
        <w:spacing w:before="192"/>
        <w:ind w:right="2088"/>
      </w:pPr>
      <w:r>
        <w:rPr>
          <w:spacing w:val="-1"/>
        </w:rPr>
        <w:lastRenderedPageBreak/>
        <w:t xml:space="preserve">ZONIFICACIÓN, CLASE, CATEGORÍA Y CALIFICACIÓN EN BASE AL </w:t>
      </w:r>
      <w:r>
        <w:t>PLANEAMIENTO</w:t>
      </w:r>
      <w:r>
        <w:rPr>
          <w:spacing w:val="-53"/>
        </w:rPr>
        <w:t xml:space="preserve"> </w:t>
      </w:r>
      <w:r>
        <w:t>VIGENTE</w:t>
      </w:r>
    </w:p>
    <w:p w:rsidR="00AF4B55" w:rsidRDefault="00AF4B55">
      <w:pPr>
        <w:pStyle w:val="Textoindependiente"/>
        <w:spacing w:before="3"/>
        <w:rPr>
          <w:rFonts w:ascii="Arial"/>
          <w:b/>
        </w:rPr>
      </w:pPr>
    </w:p>
    <w:p w:rsidR="00AF4B55" w:rsidRDefault="00FE6C05">
      <w:pPr>
        <w:pStyle w:val="Textoindependiente"/>
        <w:spacing w:line="244" w:lineRule="auto"/>
        <w:ind w:left="2032" w:right="2118"/>
      </w:pPr>
      <w:r>
        <w:t>En cuanto a los instrumentos de ordenación territorial y urbanística la parcela se</w:t>
      </w:r>
      <w:r>
        <w:rPr>
          <w:spacing w:val="1"/>
        </w:rPr>
        <w:t xml:space="preserve"> </w:t>
      </w:r>
      <w:r>
        <w:t>considera incluida en la zonificación, clase, categoría y calificación que se detalla a</w:t>
      </w:r>
      <w:r>
        <w:rPr>
          <w:spacing w:val="-51"/>
        </w:rPr>
        <w:t xml:space="preserve"> </w:t>
      </w:r>
      <w:r>
        <w:t>continuación:</w:t>
      </w:r>
    </w:p>
    <w:p w:rsidR="00AF4B55" w:rsidRDefault="00AF4B55">
      <w:pPr>
        <w:pStyle w:val="Textoindependiente"/>
      </w:pPr>
    </w:p>
    <w:p w:rsidR="00AF4B55" w:rsidRDefault="00AF4B55">
      <w:pPr>
        <w:pStyle w:val="Textoindependiente"/>
        <w:spacing w:before="1"/>
      </w:pPr>
    </w:p>
    <w:tbl>
      <w:tblPr>
        <w:tblStyle w:val="TableNormal"/>
        <w:tblW w:w="0" w:type="auto"/>
        <w:tblInd w:w="20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76"/>
        <w:gridCol w:w="5376"/>
      </w:tblGrid>
      <w:tr w:rsidR="00AF4B55">
        <w:trPr>
          <w:trHeight w:val="455"/>
        </w:trPr>
        <w:tc>
          <w:tcPr>
            <w:tcW w:w="29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4B2D6"/>
          </w:tcPr>
          <w:p w:rsidR="00AF4B55" w:rsidRDefault="00FE6C05">
            <w:pPr>
              <w:pStyle w:val="TableParagraph"/>
              <w:spacing w:line="230" w:lineRule="exact"/>
              <w:ind w:left="113" w:right="56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I.O.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Territorial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PIOGC´04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Zonificación</w:t>
            </w:r>
          </w:p>
        </w:tc>
        <w:tc>
          <w:tcPr>
            <w:tcW w:w="5376" w:type="dxa"/>
            <w:tcBorders>
              <w:top w:val="single" w:sz="6" w:space="0" w:color="000009"/>
              <w:left w:val="single" w:sz="4" w:space="0" w:color="000000"/>
              <w:bottom w:val="single" w:sz="6" w:space="0" w:color="000009"/>
              <w:right w:val="single" w:sz="4" w:space="0" w:color="000009"/>
            </w:tcBorders>
          </w:tcPr>
          <w:p w:rsidR="00AF4B55" w:rsidRDefault="00FE6C05">
            <w:pPr>
              <w:pStyle w:val="TableParagraph"/>
              <w:spacing w:line="230" w:lineRule="exact"/>
              <w:ind w:left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Zona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Bb.</w:t>
            </w:r>
            <w:proofErr w:type="spellEnd"/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Zona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B.b.1.1: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alto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productivo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actual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potencial</w:t>
            </w:r>
          </w:p>
        </w:tc>
      </w:tr>
      <w:tr w:rsidR="00AF4B55">
        <w:trPr>
          <w:trHeight w:val="910"/>
        </w:trPr>
        <w:tc>
          <w:tcPr>
            <w:tcW w:w="29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4B2D6"/>
          </w:tcPr>
          <w:p w:rsidR="00AF4B55" w:rsidRDefault="00FE6C05">
            <w:pPr>
              <w:pStyle w:val="TableParagraph"/>
              <w:ind w:left="113" w:right="23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Instrumento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Ordenación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Urbanística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PGOS’17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Clase,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Categoría y</w:t>
            </w:r>
          </w:p>
          <w:p w:rsidR="00AF4B55" w:rsidRDefault="00FE6C05">
            <w:pPr>
              <w:pStyle w:val="TableParagraph"/>
              <w:spacing w:line="208" w:lineRule="exact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Calificación:</w:t>
            </w:r>
          </w:p>
        </w:tc>
        <w:tc>
          <w:tcPr>
            <w:tcW w:w="5376" w:type="dxa"/>
            <w:tcBorders>
              <w:top w:val="single" w:sz="6" w:space="0" w:color="000009"/>
              <w:left w:val="single" w:sz="4" w:space="0" w:color="000000"/>
              <w:bottom w:val="single" w:sz="6" w:space="0" w:color="000009"/>
              <w:right w:val="single" w:sz="4" w:space="0" w:color="000009"/>
            </w:tcBorders>
          </w:tcPr>
          <w:p w:rsidR="00AF4B55" w:rsidRDefault="00AF4B55">
            <w:pPr>
              <w:pStyle w:val="TableParagraph"/>
              <w:spacing w:before="6"/>
              <w:rPr>
                <w:sz w:val="19"/>
              </w:rPr>
            </w:pPr>
          </w:p>
          <w:p w:rsidR="00AF4B55" w:rsidRDefault="00FE6C05">
            <w:pPr>
              <w:pStyle w:val="TableParagraph"/>
              <w:spacing w:before="1"/>
              <w:ind w:left="113" w:right="139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Suelo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Rústico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PROTECCION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AGRARIA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SRPA-1</w:t>
            </w:r>
          </w:p>
        </w:tc>
      </w:tr>
    </w:tbl>
    <w:p w:rsidR="00AF4B55" w:rsidRDefault="004B2364">
      <w:pPr>
        <w:pStyle w:val="Heading4"/>
        <w:spacing w:line="228" w:lineRule="exact"/>
      </w:pPr>
      <w:r>
        <w:pict>
          <v:shape id="_x0000_s1143" type="#_x0000_t202" style="position:absolute;left:0;text-align:left;margin-left:536pt;margin-top:-19.95pt;width:32.9pt;height:250.5pt;z-index:15847936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+</w:t>
      </w: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ind w:left="1324" w:right="1702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sz w:val="20"/>
        </w:rPr>
        <w:t>DOCUMENTACIÓN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APORTADA,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CARACTERÍSTICAS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TÉCNICAS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PRESUPUESTO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PROYECTO</w:t>
      </w:r>
    </w:p>
    <w:p w:rsidR="00AF4B55" w:rsidRDefault="00FE6C05">
      <w:pPr>
        <w:ind w:left="203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single"/>
        </w:rPr>
        <w:t>Documentación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registrada</w:t>
      </w:r>
      <w:r>
        <w:rPr>
          <w:rFonts w:ascii="Arial" w:hAnsi="Arial"/>
          <w:b/>
          <w:spacing w:val="-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y</w:t>
      </w:r>
      <w:r>
        <w:rPr>
          <w:rFonts w:ascii="Arial" w:hAnsi="Arial"/>
          <w:b/>
          <w:spacing w:val="-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que</w:t>
      </w:r>
      <w:r>
        <w:rPr>
          <w:rFonts w:ascii="Arial" w:hAnsi="Arial"/>
          <w:b/>
          <w:spacing w:val="-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consta</w:t>
      </w:r>
      <w:r>
        <w:rPr>
          <w:rFonts w:ascii="Arial" w:hAnsi="Arial"/>
          <w:b/>
          <w:spacing w:val="-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en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el</w:t>
      </w:r>
      <w:r>
        <w:rPr>
          <w:rFonts w:ascii="Arial" w:hAnsi="Arial"/>
          <w:b/>
          <w:spacing w:val="-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expediente</w:t>
      </w:r>
      <w:r>
        <w:rPr>
          <w:rFonts w:ascii="Arial" w:hAnsi="Arial"/>
          <w:b/>
          <w:sz w:val="20"/>
        </w:rPr>
        <w:t>:</w:t>
      </w:r>
    </w:p>
    <w:p w:rsidR="00AF4B55" w:rsidRDefault="00FE6C05">
      <w:pPr>
        <w:pStyle w:val="Prrafodelista"/>
        <w:numPr>
          <w:ilvl w:val="0"/>
          <w:numId w:val="26"/>
        </w:numPr>
        <w:tabs>
          <w:tab w:val="left" w:pos="2043"/>
          <w:tab w:val="left" w:pos="2044"/>
        </w:tabs>
        <w:spacing w:before="2"/>
        <w:rPr>
          <w:sz w:val="20"/>
        </w:rPr>
      </w:pPr>
      <w:r>
        <w:rPr>
          <w:sz w:val="20"/>
        </w:rPr>
        <w:t>Solicitud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Licencia de</w:t>
      </w:r>
      <w:r>
        <w:rPr>
          <w:spacing w:val="-2"/>
          <w:sz w:val="20"/>
        </w:rPr>
        <w:t xml:space="preserve"> </w:t>
      </w:r>
      <w:r>
        <w:rPr>
          <w:sz w:val="20"/>
        </w:rPr>
        <w:t>Obra Mayor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Suelo Rústico</w:t>
      </w:r>
    </w:p>
    <w:p w:rsidR="00AF4B55" w:rsidRDefault="00FE6C05">
      <w:pPr>
        <w:pStyle w:val="Prrafodelista"/>
        <w:numPr>
          <w:ilvl w:val="0"/>
          <w:numId w:val="26"/>
        </w:numPr>
        <w:tabs>
          <w:tab w:val="left" w:pos="2043"/>
          <w:tab w:val="left" w:pos="2044"/>
        </w:tabs>
        <w:spacing w:before="20" w:line="259" w:lineRule="auto"/>
        <w:ind w:right="1987"/>
        <w:rPr>
          <w:sz w:val="20"/>
        </w:rPr>
      </w:pPr>
      <w:r>
        <w:rPr>
          <w:sz w:val="20"/>
        </w:rPr>
        <w:t>Proyecto técnico firmado por Don Marcelo Rodríguez Quintana. colegiado nº 283 del</w:t>
      </w:r>
      <w:r>
        <w:rPr>
          <w:spacing w:val="-51"/>
          <w:sz w:val="20"/>
        </w:rPr>
        <w:t xml:space="preserve"> </w:t>
      </w:r>
      <w:r>
        <w:rPr>
          <w:sz w:val="20"/>
        </w:rPr>
        <w:t>Colegio Oficial</w:t>
      </w:r>
      <w:r>
        <w:rPr>
          <w:spacing w:val="1"/>
          <w:sz w:val="20"/>
        </w:rPr>
        <w:t xml:space="preserve"> </w:t>
      </w:r>
      <w:r>
        <w:rPr>
          <w:sz w:val="20"/>
        </w:rPr>
        <w:t>de Ingenieros Técnicos</w:t>
      </w:r>
      <w:r>
        <w:rPr>
          <w:spacing w:val="-9"/>
          <w:sz w:val="20"/>
        </w:rPr>
        <w:t xml:space="preserve"> </w:t>
      </w:r>
      <w:r>
        <w:rPr>
          <w:sz w:val="20"/>
        </w:rPr>
        <w:t>Agrícolas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 Palmas</w:t>
      </w:r>
    </w:p>
    <w:p w:rsidR="00AF4B55" w:rsidRDefault="00AF4B55">
      <w:pPr>
        <w:pStyle w:val="Textoindependiente"/>
        <w:spacing w:before="9"/>
        <w:rPr>
          <w:sz w:val="18"/>
        </w:rPr>
      </w:pPr>
    </w:p>
    <w:p w:rsidR="00AF4B55" w:rsidRDefault="00FE6C05">
      <w:pPr>
        <w:ind w:left="2032"/>
        <w:rPr>
          <w:sz w:val="20"/>
        </w:rPr>
      </w:pPr>
      <w:r>
        <w:rPr>
          <w:rFonts w:ascii="Arial" w:hAnsi="Arial"/>
          <w:b/>
          <w:sz w:val="20"/>
          <w:u w:val="single"/>
        </w:rPr>
        <w:t>Descripción</w:t>
      </w:r>
      <w:r>
        <w:rPr>
          <w:rFonts w:ascii="Arial" w:hAnsi="Arial"/>
          <w:b/>
          <w:spacing w:val="-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de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las</w:t>
      </w:r>
      <w:r>
        <w:rPr>
          <w:rFonts w:ascii="Arial" w:hAnsi="Arial"/>
          <w:b/>
          <w:spacing w:val="-2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obras</w:t>
      </w:r>
      <w:r>
        <w:rPr>
          <w:sz w:val="20"/>
        </w:rPr>
        <w:t>:</w:t>
      </w:r>
    </w:p>
    <w:p w:rsidR="00AF4B55" w:rsidRDefault="00AF4B55">
      <w:pPr>
        <w:pStyle w:val="Textoindependiente"/>
        <w:spacing w:before="7"/>
      </w:pPr>
    </w:p>
    <w:p w:rsidR="00AF4B55" w:rsidRDefault="00FE6C05">
      <w:pPr>
        <w:pStyle w:val="Textoindependiente"/>
        <w:ind w:left="2032"/>
      </w:pPr>
      <w:r>
        <w:t>INVERNADEROS</w:t>
      </w:r>
    </w:p>
    <w:p w:rsidR="00AF4B55" w:rsidRDefault="00FE6C05">
      <w:pPr>
        <w:pStyle w:val="Textoindependiente"/>
        <w:tabs>
          <w:tab w:val="left" w:pos="2741"/>
          <w:tab w:val="left" w:pos="3449"/>
        </w:tabs>
        <w:spacing w:before="3" w:line="244" w:lineRule="auto"/>
        <w:ind w:left="1324" w:right="1879" w:firstLine="708"/>
      </w:pPr>
      <w:r>
        <w:t>Los invernaderos proyectados tienen una superficie aproximada de unos 3.178,44 m2</w:t>
      </w:r>
      <w:r>
        <w:rPr>
          <w:spacing w:val="-51"/>
        </w:rPr>
        <w:t xml:space="preserve"> </w:t>
      </w:r>
      <w:r>
        <w:t>(Dentro</w:t>
      </w:r>
      <w:r>
        <w:tab/>
        <w:t>de una</w:t>
      </w:r>
      <w:r>
        <w:rPr>
          <w:spacing w:val="1"/>
        </w:rPr>
        <w:t xml:space="preserve"> </w:t>
      </w:r>
      <w:r>
        <w:t>parcela</w:t>
      </w:r>
      <w:r>
        <w:rPr>
          <w:spacing w:val="2"/>
        </w:rPr>
        <w:t xml:space="preserve"> </w:t>
      </w:r>
      <w:r>
        <w:t>de 6.356,89</w:t>
      </w:r>
      <w:r>
        <w:rPr>
          <w:spacing w:val="2"/>
        </w:rPr>
        <w:t xml:space="preserve"> </w:t>
      </w:r>
      <w:r>
        <w:t>m2). Su vista en planta presenta</w:t>
      </w:r>
      <w:r>
        <w:rPr>
          <w:spacing w:val="2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aproximadamente</w:t>
      </w:r>
      <w:r>
        <w:tab/>
        <w:t>rectangular.</w:t>
      </w:r>
    </w:p>
    <w:p w:rsidR="00AF4B55" w:rsidRDefault="00FE6C05">
      <w:pPr>
        <w:pStyle w:val="Prrafodelista"/>
        <w:numPr>
          <w:ilvl w:val="0"/>
          <w:numId w:val="25"/>
        </w:numPr>
        <w:tabs>
          <w:tab w:val="left" w:pos="2154"/>
          <w:tab w:val="left" w:pos="2741"/>
        </w:tabs>
        <w:spacing w:line="244" w:lineRule="auto"/>
        <w:ind w:right="1969" w:firstLine="708"/>
        <w:rPr>
          <w:sz w:val="20"/>
        </w:rPr>
      </w:pPr>
      <w:r>
        <w:rPr>
          <w:sz w:val="20"/>
        </w:rPr>
        <w:t>La estructura del invernadero se realizará a base de tubos de acero galvanizado de</w:t>
      </w:r>
      <w:r>
        <w:rPr>
          <w:spacing w:val="-51"/>
          <w:sz w:val="20"/>
        </w:rPr>
        <w:t xml:space="preserve"> </w:t>
      </w:r>
      <w:r>
        <w:rPr>
          <w:sz w:val="20"/>
        </w:rPr>
        <w:t>2,0”, 2,5</w:t>
      </w:r>
      <w:r>
        <w:rPr>
          <w:sz w:val="20"/>
        </w:rPr>
        <w:tab/>
        <w:t>“,</w:t>
      </w:r>
      <w:r>
        <w:rPr>
          <w:spacing w:val="1"/>
          <w:sz w:val="20"/>
        </w:rPr>
        <w:t xml:space="preserve"> </w:t>
      </w:r>
      <w:r>
        <w:rPr>
          <w:sz w:val="20"/>
        </w:rPr>
        <w:t>3,0”</w:t>
      </w:r>
      <w:r>
        <w:rPr>
          <w:spacing w:val="2"/>
          <w:sz w:val="20"/>
        </w:rPr>
        <w:t xml:space="preserve"> </w:t>
      </w:r>
      <w:r>
        <w:rPr>
          <w:sz w:val="20"/>
        </w:rPr>
        <w:t>y 4,0”</w:t>
      </w:r>
      <w:r>
        <w:rPr>
          <w:spacing w:val="1"/>
          <w:sz w:val="20"/>
        </w:rPr>
        <w:t xml:space="preserve"> </w:t>
      </w:r>
      <w:r>
        <w:rPr>
          <w:sz w:val="20"/>
        </w:rPr>
        <w:t>la cubierta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paredes</w:t>
      </w:r>
      <w:r>
        <w:rPr>
          <w:spacing w:val="3"/>
          <w:sz w:val="20"/>
        </w:rPr>
        <w:t xml:space="preserve"> </w:t>
      </w:r>
      <w:r>
        <w:rPr>
          <w:sz w:val="20"/>
        </w:rPr>
        <w:t>serán</w:t>
      </w:r>
      <w:r>
        <w:rPr>
          <w:spacing w:val="1"/>
          <w:sz w:val="20"/>
        </w:rPr>
        <w:t xml:space="preserve"> </w:t>
      </w:r>
      <w:r>
        <w:rPr>
          <w:sz w:val="20"/>
        </w:rPr>
        <w:t>de malla</w:t>
      </w:r>
      <w:r>
        <w:rPr>
          <w:spacing w:val="2"/>
          <w:sz w:val="20"/>
        </w:rPr>
        <w:t xml:space="preserve"> </w:t>
      </w:r>
      <w:r>
        <w:rPr>
          <w:sz w:val="20"/>
        </w:rPr>
        <w:t>y plástico.</w:t>
      </w:r>
    </w:p>
    <w:p w:rsidR="00AF4B55" w:rsidRDefault="00FE6C05">
      <w:pPr>
        <w:pStyle w:val="Prrafodelista"/>
        <w:numPr>
          <w:ilvl w:val="0"/>
          <w:numId w:val="25"/>
        </w:numPr>
        <w:tabs>
          <w:tab w:val="left" w:pos="2154"/>
        </w:tabs>
        <w:spacing w:line="225" w:lineRule="exact"/>
        <w:ind w:left="2153"/>
        <w:rPr>
          <w:sz w:val="20"/>
        </w:rPr>
      </w:pP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altura máxima</w:t>
      </w:r>
      <w:r>
        <w:rPr>
          <w:spacing w:val="-1"/>
          <w:sz w:val="20"/>
        </w:rPr>
        <w:t xml:space="preserve"> </w:t>
      </w:r>
      <w:r>
        <w:rPr>
          <w:sz w:val="20"/>
        </w:rPr>
        <w:t>del invernadero 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6,0 m.</w:t>
      </w:r>
    </w:p>
    <w:p w:rsidR="00AF4B55" w:rsidRDefault="00FE6C05">
      <w:pPr>
        <w:pStyle w:val="Prrafodelista"/>
        <w:numPr>
          <w:ilvl w:val="0"/>
          <w:numId w:val="25"/>
        </w:numPr>
        <w:tabs>
          <w:tab w:val="left" w:pos="2154"/>
        </w:tabs>
        <w:spacing w:before="1" w:line="244" w:lineRule="auto"/>
        <w:ind w:right="1825" w:firstLine="708"/>
        <w:jc w:val="both"/>
        <w:rPr>
          <w:sz w:val="20"/>
        </w:rPr>
      </w:pPr>
      <w:r>
        <w:rPr>
          <w:sz w:val="20"/>
        </w:rPr>
        <w:t>La cubierta del invernadero se realizará en raspa y amagado con un desnivel mínimo</w:t>
      </w:r>
      <w:r>
        <w:rPr>
          <w:spacing w:val="-51"/>
          <w:sz w:val="20"/>
        </w:rPr>
        <w:t xml:space="preserve"> </w:t>
      </w:r>
      <w:r>
        <w:rPr>
          <w:sz w:val="20"/>
        </w:rPr>
        <w:t>(&lt; 2%)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sentido</w:t>
      </w:r>
      <w:r>
        <w:rPr>
          <w:spacing w:val="1"/>
          <w:sz w:val="20"/>
        </w:rPr>
        <w:t xml:space="preserve"> </w:t>
      </w:r>
      <w:r>
        <w:rPr>
          <w:sz w:val="20"/>
        </w:rPr>
        <w:t>Este-Oeste.</w:t>
      </w:r>
    </w:p>
    <w:p w:rsidR="00AF4B55" w:rsidRDefault="00FE6C05">
      <w:pPr>
        <w:pStyle w:val="Textoindependiente"/>
        <w:spacing w:line="244" w:lineRule="auto"/>
        <w:ind w:left="1324" w:right="1791" w:firstLine="708"/>
        <w:jc w:val="both"/>
      </w:pPr>
      <w:r>
        <w:rPr>
          <w:noProof/>
          <w:lang w:eastAsia="es-ES"/>
        </w:rPr>
        <w:drawing>
          <wp:anchor distT="0" distB="0" distL="0" distR="0" simplePos="0" relativeHeight="1584742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14208</wp:posOffset>
            </wp:positionV>
            <wp:extent cx="330200" cy="3937000"/>
            <wp:effectExtent l="0" t="0" r="0" b="0"/>
            <wp:wrapNone/>
            <wp:docPr id="2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142" type="#_x0000_t202" style="position:absolute;left:0;text-align:left;margin-left:567.55pt;margin-top:11.15pt;width:14.75pt;height:301pt;z-index:15848448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56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El invernadero tendrá un camino interior de 4,00 m de ancho que divide el invernadero</w:t>
      </w:r>
      <w:r>
        <w:rPr>
          <w:spacing w:val="-51"/>
        </w:rPr>
        <w:t xml:space="preserve"> </w:t>
      </w:r>
      <w:r>
        <w:t>en dos partes aproximadamente iguales. El acceso al invernadero se realiza amplia puerta 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hojas, con una anchura de 4 m y una altura total de 4,0 m. La estructura de las puertas</w:t>
      </w:r>
      <w:r>
        <w:rPr>
          <w:spacing w:val="-5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metálica</w:t>
      </w:r>
    </w:p>
    <w:p w:rsidR="00AF4B55" w:rsidRDefault="00AF4B55">
      <w:pPr>
        <w:pStyle w:val="Textoindependiente"/>
        <w:spacing w:before="10"/>
        <w:rPr>
          <w:sz w:val="19"/>
        </w:rPr>
      </w:pPr>
    </w:p>
    <w:p w:rsidR="00AF4B55" w:rsidRDefault="00FE6C05">
      <w:pPr>
        <w:pStyle w:val="Textoindependiente"/>
        <w:ind w:left="2032"/>
      </w:pPr>
      <w:r>
        <w:t>HORMIGONADO</w:t>
      </w:r>
      <w:r>
        <w:rPr>
          <w:spacing w:val="-3"/>
        </w:rPr>
        <w:t xml:space="preserve"> </w:t>
      </w:r>
      <w:r>
        <w:t>CAMINO</w:t>
      </w:r>
    </w:p>
    <w:p w:rsidR="00AF4B55" w:rsidRDefault="00FE6C05">
      <w:pPr>
        <w:pStyle w:val="Textoindependiente"/>
        <w:tabs>
          <w:tab w:val="left" w:pos="2031"/>
        </w:tabs>
        <w:spacing w:before="4" w:line="244" w:lineRule="auto"/>
        <w:ind w:left="1324" w:right="1706" w:firstLine="708"/>
      </w:pPr>
      <w:r>
        <w:t>La traza de los caminos discurrirá por la parte interior de los invernaderos y dentro de la</w:t>
      </w:r>
      <w:r>
        <w:rPr>
          <w:spacing w:val="-51"/>
        </w:rPr>
        <w:t xml:space="preserve"> </w:t>
      </w:r>
      <w:r>
        <w:t>finca</w:t>
      </w:r>
      <w:r>
        <w:tab/>
        <w:t>en</w:t>
      </w:r>
      <w:r>
        <w:rPr>
          <w:spacing w:val="-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alineación, con una</w:t>
      </w:r>
      <w:r>
        <w:rPr>
          <w:spacing w:val="1"/>
        </w:rPr>
        <w:t xml:space="preserve"> </w:t>
      </w:r>
      <w:r>
        <w:t>longitud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148,51</w:t>
      </w:r>
      <w:r>
        <w:rPr>
          <w:spacing w:val="2"/>
        </w:rPr>
        <w:t xml:space="preserve"> </w:t>
      </w:r>
      <w:proofErr w:type="spellStart"/>
      <w:r>
        <w:t>m.l.</w:t>
      </w:r>
      <w:proofErr w:type="spellEnd"/>
      <w:r>
        <w:rPr>
          <w:spacing w:val="-1"/>
        </w:rPr>
        <w:t xml:space="preserve"> </w:t>
      </w:r>
      <w:r>
        <w:t>y una</w:t>
      </w:r>
      <w:r>
        <w:rPr>
          <w:spacing w:val="1"/>
        </w:rPr>
        <w:t xml:space="preserve"> </w:t>
      </w:r>
      <w:r>
        <w:t>anchura de</w:t>
      </w:r>
      <w:r>
        <w:rPr>
          <w:spacing w:val="-1"/>
        </w:rPr>
        <w:t xml:space="preserve"> </w:t>
      </w:r>
      <w:r>
        <w:t>4,00</w:t>
      </w:r>
      <w:r>
        <w:rPr>
          <w:spacing w:val="1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una</w:t>
      </w:r>
    </w:p>
    <w:p w:rsidR="00AF4B55" w:rsidRDefault="00FE6C05">
      <w:pPr>
        <w:pStyle w:val="Textoindependiente"/>
        <w:tabs>
          <w:tab w:val="left" w:pos="2031"/>
          <w:tab w:val="left" w:pos="2741"/>
        </w:tabs>
        <w:spacing w:line="244" w:lineRule="auto"/>
        <w:ind w:left="1324" w:right="1893" w:firstLine="708"/>
      </w:pPr>
      <w:proofErr w:type="gramStart"/>
      <w:r>
        <w:t>superficie</w:t>
      </w:r>
      <w:proofErr w:type="gramEnd"/>
      <w:r>
        <w:t xml:space="preserve"> hormigonada de 445,53 m2, para su empleo en el cultivo de tomates, y una</w:t>
      </w:r>
      <w:r>
        <w:rPr>
          <w:spacing w:val="-51"/>
        </w:rPr>
        <w:t xml:space="preserve"> </w:t>
      </w:r>
      <w:r>
        <w:t>altura</w:t>
      </w:r>
      <w:r>
        <w:tab/>
        <w:t>de 15 cm., adaptándose a los límites de las parcelas, alterando lo menos posible el</w:t>
      </w:r>
      <w:r>
        <w:rPr>
          <w:spacing w:val="1"/>
        </w:rPr>
        <w:t xml:space="preserve"> </w:t>
      </w:r>
      <w:r>
        <w:t>terreno.</w:t>
      </w:r>
      <w:r>
        <w:tab/>
      </w:r>
      <w:r>
        <w:tab/>
        <w:t>Se</w:t>
      </w:r>
      <w:r>
        <w:rPr>
          <w:spacing w:val="-2"/>
        </w:rPr>
        <w:t xml:space="preserve"> </w:t>
      </w:r>
      <w:r>
        <w:t>tratará</w:t>
      </w:r>
      <w:r>
        <w:rPr>
          <w:spacing w:val="1"/>
        </w:rPr>
        <w:t xml:space="preserve"> </w:t>
      </w:r>
      <w:r>
        <w:t>de adaptarse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 niveles</w:t>
      </w:r>
      <w:r>
        <w:rPr>
          <w:spacing w:val="1"/>
        </w:rPr>
        <w:t xml:space="preserve"> </w:t>
      </w:r>
      <w:r>
        <w:t>existentes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terreno, con</w:t>
      </w:r>
      <w:r>
        <w:rPr>
          <w:spacing w:val="-1"/>
        </w:rPr>
        <w:t xml:space="preserve"> </w:t>
      </w:r>
      <w:r>
        <w:t>escaso</w:t>
      </w:r>
      <w:r>
        <w:rPr>
          <w:spacing w:val="1"/>
        </w:rPr>
        <w:t xml:space="preserve"> </w:t>
      </w:r>
      <w:r>
        <w:t>movimiento del</w:t>
      </w:r>
      <w:r>
        <w:rPr>
          <w:spacing w:val="4"/>
        </w:rPr>
        <w:t xml:space="preserve"> </w:t>
      </w:r>
      <w:r>
        <w:t>mismo</w:t>
      </w:r>
    </w:p>
    <w:p w:rsidR="00AF4B55" w:rsidRDefault="00FE6C05">
      <w:pPr>
        <w:pStyle w:val="Textoindependiente"/>
        <w:tabs>
          <w:tab w:val="left" w:pos="2741"/>
          <w:tab w:val="left" w:pos="3449"/>
          <w:tab w:val="left" w:pos="4159"/>
        </w:tabs>
        <w:spacing w:line="244" w:lineRule="auto"/>
        <w:ind w:left="1324" w:right="1862" w:firstLine="708"/>
      </w:pPr>
      <w:r>
        <w:t>El</w:t>
      </w:r>
      <w:r>
        <w:rPr>
          <w:spacing w:val="2"/>
        </w:rPr>
        <w:t xml:space="preserve"> </w:t>
      </w:r>
      <w:r>
        <w:t>firme</w:t>
      </w:r>
      <w:r>
        <w:rPr>
          <w:spacing w:val="-1"/>
        </w:rPr>
        <w:t xml:space="preserve"> </w:t>
      </w:r>
      <w:r>
        <w:t>a emplear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construido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hormigón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masa</w:t>
      </w:r>
      <w:r>
        <w:rPr>
          <w:spacing w:val="-1"/>
        </w:rPr>
        <w:t xml:space="preserve"> </w:t>
      </w:r>
      <w:r>
        <w:t>HM-25</w:t>
      </w:r>
      <w:r>
        <w:rPr>
          <w:spacing w:val="-1"/>
        </w:rPr>
        <w:t xml:space="preserve"> </w:t>
      </w:r>
      <w:r>
        <w:t>armado muy</w:t>
      </w:r>
      <w:r>
        <w:rPr>
          <w:spacing w:val="1"/>
        </w:rPr>
        <w:t xml:space="preserve"> </w:t>
      </w:r>
      <w:r>
        <w:t>ligeramente.</w:t>
      </w:r>
      <w:r>
        <w:tab/>
        <w:t>La</w:t>
      </w:r>
      <w:r>
        <w:rPr>
          <w:spacing w:val="1"/>
        </w:rPr>
        <w:t xml:space="preserve"> </w:t>
      </w:r>
      <w:r>
        <w:t>armadura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reduce a</w:t>
      </w:r>
      <w:r>
        <w:rPr>
          <w:spacing w:val="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acero</w:t>
      </w:r>
      <w:r>
        <w:rPr>
          <w:spacing w:val="2"/>
        </w:rPr>
        <w:t xml:space="preserve"> </w:t>
      </w:r>
      <w:r>
        <w:t>de contorno,</w:t>
      </w:r>
      <w:r>
        <w:rPr>
          <w:spacing w:val="-1"/>
        </w:rPr>
        <w:t xml:space="preserve"> </w:t>
      </w:r>
      <w:r>
        <w:t>(</w:t>
      </w:r>
      <w:proofErr w:type="spellStart"/>
      <w:r>
        <w:t>mallazo</w:t>
      </w:r>
      <w:proofErr w:type="spellEnd"/>
      <w:r>
        <w:rPr>
          <w:spacing w:val="2"/>
        </w:rPr>
        <w:t xml:space="preserve"> </w:t>
      </w:r>
      <w:r>
        <w:t>Ø8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15x15 cm)</w:t>
      </w:r>
      <w:r>
        <w:rPr>
          <w:spacing w:val="1"/>
        </w:rPr>
        <w:t xml:space="preserve"> </w:t>
      </w:r>
      <w:r>
        <w:t>reforzado</w:t>
      </w:r>
      <w:r>
        <w:rPr>
          <w:spacing w:val="-2"/>
        </w:rPr>
        <w:t xml:space="preserve"> </w:t>
      </w:r>
      <w:r>
        <w:t>en los</w:t>
      </w:r>
      <w:r>
        <w:tab/>
        <w:t>ángulos con hierros del mismo diámetro que el periférico (Ø8), Y</w:t>
      </w:r>
      <w:r>
        <w:rPr>
          <w:spacing w:val="1"/>
        </w:rPr>
        <w:t xml:space="preserve"> </w:t>
      </w:r>
      <w:r>
        <w:t>hierros</w:t>
      </w:r>
      <w:r>
        <w:rPr>
          <w:spacing w:val="-3"/>
        </w:rPr>
        <w:t xml:space="preserve"> </w:t>
      </w:r>
      <w:r>
        <w:t>pasantes entre</w:t>
      </w:r>
      <w:r>
        <w:rPr>
          <w:spacing w:val="-3"/>
        </w:rPr>
        <w:t xml:space="preserve"> </w:t>
      </w:r>
      <w:r>
        <w:t>losas</w:t>
      </w:r>
      <w:r>
        <w:tab/>
        <w:t>contiguas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diámetro</w:t>
      </w:r>
      <w:r>
        <w:rPr>
          <w:spacing w:val="-1"/>
        </w:rPr>
        <w:t xml:space="preserve"> </w:t>
      </w:r>
      <w:r>
        <w:t>Ø16 y de</w:t>
      </w:r>
      <w:r>
        <w:rPr>
          <w:spacing w:val="-2"/>
        </w:rPr>
        <w:t xml:space="preserve"> </w:t>
      </w:r>
      <w:r>
        <w:t>longitud</w:t>
      </w:r>
      <w:r>
        <w:rPr>
          <w:spacing w:val="-1"/>
        </w:rPr>
        <w:t xml:space="preserve"> </w:t>
      </w:r>
      <w:r>
        <w:t>50 cm,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sirven</w:t>
      </w:r>
      <w:r>
        <w:rPr>
          <w:spacing w:val="-1"/>
        </w:rPr>
        <w:t xml:space="preserve"> </w:t>
      </w:r>
      <w:r>
        <w:t>de</w:t>
      </w:r>
    </w:p>
    <w:p w:rsidR="00AF4B55" w:rsidRDefault="00FE6C05">
      <w:pPr>
        <w:pStyle w:val="Textoindependiente"/>
        <w:spacing w:line="223" w:lineRule="exact"/>
        <w:ind w:left="1324"/>
      </w:pPr>
      <w:r>
        <w:t>«</w:t>
      </w:r>
      <w:proofErr w:type="gramStart"/>
      <w:r>
        <w:t>conectadores</w:t>
      </w:r>
      <w:proofErr w:type="gramEnd"/>
      <w:r>
        <w:t>»</w:t>
      </w:r>
      <w:r>
        <w:rPr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ellas</w:t>
      </w:r>
    </w:p>
    <w:p w:rsidR="00AF4B55" w:rsidRDefault="00AF4B55">
      <w:pPr>
        <w:pStyle w:val="Textoindependiente"/>
        <w:spacing w:before="1"/>
      </w:pPr>
    </w:p>
    <w:p w:rsidR="00AF4B55" w:rsidRDefault="00FE6C05">
      <w:pPr>
        <w:pStyle w:val="Textoindependiente"/>
        <w:ind w:left="2032"/>
      </w:pPr>
      <w:r>
        <w:t>DEPOSITO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RIEGO:</w:t>
      </w:r>
    </w:p>
    <w:p w:rsidR="00AF4B55" w:rsidRDefault="00FE6C05">
      <w:pPr>
        <w:pStyle w:val="Textoindependiente"/>
        <w:spacing w:before="4" w:line="244" w:lineRule="auto"/>
        <w:ind w:left="2032" w:right="1702"/>
      </w:pPr>
      <w:r>
        <w:t>EL depósito consiste en una estructura desmontable de forma cilíndrica, fabricada con</w:t>
      </w:r>
      <w:r>
        <w:rPr>
          <w:spacing w:val="1"/>
        </w:rPr>
        <w:t xml:space="preserve"> </w:t>
      </w:r>
      <w:r>
        <w:t>chapas de acero corrugado de 3’5 mm, de espesor, laminado en frío y galvanizado que</w:t>
      </w:r>
      <w:r>
        <w:rPr>
          <w:spacing w:val="-51"/>
        </w:rPr>
        <w:t xml:space="preserve"> </w:t>
      </w:r>
      <w:r>
        <w:t>garantiza su</w:t>
      </w:r>
      <w:r>
        <w:rPr>
          <w:spacing w:val="1"/>
        </w:rPr>
        <w:t xml:space="preserve"> </w:t>
      </w:r>
      <w:r>
        <w:t>resistencia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corrosión.</w:t>
      </w:r>
    </w:p>
    <w:p w:rsidR="00AF4B55" w:rsidRDefault="00FE6C05">
      <w:pPr>
        <w:pStyle w:val="Textoindependiente"/>
        <w:spacing w:line="224" w:lineRule="exact"/>
        <w:ind w:left="2032"/>
      </w:pPr>
      <w:r>
        <w:t>La</w:t>
      </w:r>
      <w:r>
        <w:rPr>
          <w:spacing w:val="-1"/>
        </w:rPr>
        <w:t xml:space="preserve"> </w:t>
      </w:r>
      <w:r>
        <w:t>obra civil</w:t>
      </w:r>
      <w:r>
        <w:rPr>
          <w:spacing w:val="-2"/>
        </w:rPr>
        <w:t xml:space="preserve"> </w:t>
      </w:r>
      <w:r>
        <w:t>a realizar</w:t>
      </w:r>
      <w:r>
        <w:rPr>
          <w:spacing w:val="-2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escasa</w:t>
      </w:r>
      <w:r>
        <w:rPr>
          <w:spacing w:val="-2"/>
        </w:rPr>
        <w:t xml:space="preserve"> </w:t>
      </w:r>
      <w:r>
        <w:t>entidad,</w:t>
      </w:r>
      <w:r>
        <w:rPr>
          <w:spacing w:val="-2"/>
        </w:rPr>
        <w:t xml:space="preserve"> </w:t>
      </w:r>
      <w:r>
        <w:t>siendo</w:t>
      </w:r>
      <w:r>
        <w:rPr>
          <w:spacing w:val="-3"/>
        </w:rPr>
        <w:t xml:space="preserve"> </w:t>
      </w:r>
      <w:r>
        <w:t>preciso</w:t>
      </w:r>
      <w:r>
        <w:rPr>
          <w:spacing w:val="-2"/>
        </w:rPr>
        <w:t xml:space="preserve"> </w:t>
      </w:r>
      <w:r>
        <w:t>efectuar</w:t>
      </w:r>
      <w:r>
        <w:rPr>
          <w:spacing w:val="-1"/>
        </w:rPr>
        <w:t xml:space="preserve"> </w:t>
      </w:r>
      <w:r>
        <w:t>solamente</w:t>
      </w:r>
      <w:r>
        <w:rPr>
          <w:spacing w:val="-2"/>
        </w:rPr>
        <w:t xml:space="preserve"> </w:t>
      </w:r>
      <w:r>
        <w:t>un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1"/>
        <w:rPr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231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111645</wp:posOffset>
            </wp:positionV>
            <wp:extent cx="5258070" cy="262890"/>
            <wp:effectExtent l="0" t="0" r="0" b="0"/>
            <wp:wrapTopAndBottom/>
            <wp:docPr id="24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2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Textoindependiente"/>
        <w:spacing w:before="195"/>
        <w:ind w:left="1324"/>
      </w:pPr>
      <w:proofErr w:type="gramStart"/>
      <w:r>
        <w:lastRenderedPageBreak/>
        <w:t>zuncho</w:t>
      </w:r>
      <w:proofErr w:type="gramEnd"/>
      <w:r>
        <w:rPr>
          <w:spacing w:val="6"/>
        </w:rPr>
        <w:t xml:space="preserve"> </w:t>
      </w:r>
      <w:r>
        <w:t>perimetral,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hormigón</w:t>
      </w:r>
      <w:r>
        <w:rPr>
          <w:spacing w:val="-1"/>
        </w:rPr>
        <w:t xml:space="preserve"> </w:t>
      </w:r>
      <w:r>
        <w:t>armado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 xml:space="preserve">por 50 </w:t>
      </w:r>
      <w:proofErr w:type="spellStart"/>
      <w:r>
        <w:t>cms</w:t>
      </w:r>
      <w:proofErr w:type="spellEnd"/>
      <w:r>
        <w:t>,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soporte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depósito.</w:t>
      </w:r>
    </w:p>
    <w:p w:rsidR="00AF4B55" w:rsidRDefault="00FE6C05">
      <w:pPr>
        <w:pStyle w:val="Textoindependiente"/>
        <w:spacing w:before="4" w:line="244" w:lineRule="auto"/>
        <w:ind w:left="2032" w:right="1880"/>
      </w:pPr>
      <w:r>
        <w:t>El depósito será cubierto por una cubierta de monofilamento que evita la acumulación</w:t>
      </w:r>
      <w:r>
        <w:rPr>
          <w:spacing w:val="-51"/>
        </w:rPr>
        <w:t xml:space="preserve"> </w:t>
      </w:r>
      <w:r>
        <w:t>progresiva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suciedad.</w:t>
      </w:r>
    </w:p>
    <w:p w:rsidR="00AF4B55" w:rsidRDefault="00FE6C05">
      <w:pPr>
        <w:pStyle w:val="Textoindependiente"/>
        <w:tabs>
          <w:tab w:val="left" w:pos="2031"/>
        </w:tabs>
        <w:spacing w:line="244" w:lineRule="auto"/>
        <w:ind w:left="1324" w:right="1769" w:firstLine="708"/>
      </w:pPr>
      <w:r>
        <w:t>Las dimensiones del depósito son de 8,19 metros de diámetro por 3,12 metros de alto,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semienterrado sobresaliendo por encima de la rasante del terreno dos metros de altura.</w:t>
      </w:r>
      <w:r>
        <w:rPr>
          <w:spacing w:val="-51"/>
        </w:rPr>
        <w:t xml:space="preserve"> </w:t>
      </w:r>
      <w:r>
        <w:t>El</w:t>
      </w:r>
      <w:r>
        <w:tab/>
        <w:t>volumen del</w:t>
      </w:r>
      <w:r>
        <w:rPr>
          <w:spacing w:val="4"/>
        </w:rPr>
        <w:t xml:space="preserve"> </w:t>
      </w:r>
      <w:r>
        <w:t>depósito</w:t>
      </w:r>
      <w:r>
        <w:rPr>
          <w:spacing w:val="3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de 164</w:t>
      </w:r>
      <w:r>
        <w:rPr>
          <w:spacing w:val="1"/>
        </w:rPr>
        <w:t xml:space="preserve"> </w:t>
      </w:r>
      <w:r>
        <w:t>m3</w:t>
      </w:r>
    </w:p>
    <w:p w:rsidR="00AF4B55" w:rsidRDefault="00AF4B55">
      <w:pPr>
        <w:pStyle w:val="Textoindependiente"/>
        <w:spacing w:before="7"/>
        <w:rPr>
          <w:sz w:val="19"/>
        </w:rPr>
      </w:pPr>
    </w:p>
    <w:p w:rsidR="00AF4B55" w:rsidRDefault="00FE6C05">
      <w:pPr>
        <w:ind w:left="203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single"/>
        </w:rPr>
        <w:t>Presupuesto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de</w:t>
      </w:r>
      <w:r>
        <w:rPr>
          <w:rFonts w:ascii="Arial" w:hAnsi="Arial"/>
          <w:b/>
          <w:spacing w:val="-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ejecución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material</w:t>
      </w:r>
      <w:r>
        <w:rPr>
          <w:rFonts w:ascii="Arial" w:hAnsi="Arial"/>
          <w:b/>
          <w:spacing w:val="-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de</w:t>
      </w:r>
      <w:r>
        <w:rPr>
          <w:rFonts w:ascii="Arial" w:hAnsi="Arial"/>
          <w:b/>
          <w:spacing w:val="-6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las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obras:</w:t>
      </w:r>
    </w:p>
    <w:p w:rsidR="00AF4B55" w:rsidRDefault="00FE6C05">
      <w:pPr>
        <w:pStyle w:val="Prrafodelista"/>
        <w:numPr>
          <w:ilvl w:val="0"/>
          <w:numId w:val="26"/>
        </w:numPr>
        <w:tabs>
          <w:tab w:val="left" w:pos="2043"/>
          <w:tab w:val="left" w:pos="2044"/>
        </w:tabs>
        <w:spacing w:before="3"/>
        <w:rPr>
          <w:sz w:val="20"/>
        </w:rPr>
      </w:pPr>
      <w:r>
        <w:rPr>
          <w:sz w:val="20"/>
        </w:rPr>
        <w:t>asciende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a  </w:t>
      </w:r>
      <w:r>
        <w:rPr>
          <w:rFonts w:ascii="Arial" w:hAnsi="Arial"/>
          <w:b/>
          <w:sz w:val="20"/>
        </w:rPr>
        <w:t>54.248,21</w:t>
      </w:r>
      <w:r>
        <w:rPr>
          <w:rFonts w:ascii="Arial" w:hAnsi="Arial"/>
          <w:b/>
          <w:spacing w:val="25"/>
          <w:sz w:val="20"/>
        </w:rPr>
        <w:t xml:space="preserve"> </w:t>
      </w:r>
      <w:r>
        <w:rPr>
          <w:sz w:val="20"/>
        </w:rPr>
        <w:t>euros.</w:t>
      </w:r>
    </w:p>
    <w:p w:rsidR="00AF4B55" w:rsidRDefault="00AF4B55">
      <w:pPr>
        <w:pStyle w:val="Textoindependiente"/>
        <w:spacing w:before="4"/>
        <w:rPr>
          <w:sz w:val="42"/>
        </w:rPr>
      </w:pPr>
    </w:p>
    <w:p w:rsidR="00AF4B55" w:rsidRDefault="004B2364">
      <w:pPr>
        <w:pStyle w:val="Heading4"/>
      </w:pPr>
      <w:r>
        <w:pict>
          <v:shape id="_x0000_s1141" type="#_x0000_t202" style="position:absolute;left:0;text-align:left;margin-left:536pt;margin-top:11.9pt;width:32.9pt;height:250.5pt;z-index:1584998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INFORME</w:t>
      </w:r>
      <w:r w:rsidR="00FE6C05">
        <w:rPr>
          <w:spacing w:val="-6"/>
        </w:rPr>
        <w:t xml:space="preserve"> </w:t>
      </w:r>
      <w:r w:rsidR="00FE6C05">
        <w:t>TÉCNICO</w:t>
      </w:r>
    </w:p>
    <w:p w:rsidR="00AF4B55" w:rsidRDefault="00AF4B55">
      <w:pPr>
        <w:pStyle w:val="Textoindependiente"/>
        <w:spacing w:before="3"/>
        <w:rPr>
          <w:rFonts w:ascii="Arial"/>
          <w:b/>
        </w:rPr>
      </w:pPr>
    </w:p>
    <w:p w:rsidR="00AF4B55" w:rsidRDefault="00FE6C05" w:rsidP="00FE6C05">
      <w:pPr>
        <w:pStyle w:val="Textoindependiente"/>
        <w:spacing w:line="244" w:lineRule="auto"/>
        <w:ind w:left="1324" w:right="1882"/>
        <w:jc w:val="both"/>
      </w:pPr>
      <w:r>
        <w:t>La legalidad urbanística aplicable para resolver sobre la solicitud de licencia será la que se</w:t>
      </w:r>
      <w:r>
        <w:rPr>
          <w:spacing w:val="1"/>
        </w:rPr>
        <w:t xml:space="preserve"> </w:t>
      </w:r>
      <w:r>
        <w:t>encuentre vigente al tiempo en que se dicte la resolución que ponga fin al procedimiento,</w:t>
      </w:r>
      <w:r>
        <w:rPr>
          <w:spacing w:val="1"/>
        </w:rPr>
        <w:t xml:space="preserve"> </w:t>
      </w:r>
      <w:r>
        <w:t>siempre que esta se dicte dentro del plazo establecido para resolver. En caso de resolución</w:t>
      </w:r>
      <w:r>
        <w:rPr>
          <w:spacing w:val="1"/>
        </w:rPr>
        <w:t xml:space="preserve"> </w:t>
      </w:r>
      <w:r>
        <w:t>extemporánea o de silencio administrativo positivo, la normativa urbanística aplicable será la</w:t>
      </w:r>
      <w:r>
        <w:rPr>
          <w:spacing w:val="1"/>
        </w:rPr>
        <w:t xml:space="preserve"> </w:t>
      </w:r>
      <w:r>
        <w:t>que resulte más beneficiosa para el solicitante de entre la vigente al tiempo de la solicitud o al</w:t>
      </w:r>
      <w:r>
        <w:rPr>
          <w:spacing w:val="-51"/>
        </w:rPr>
        <w:t xml:space="preserve"> </w:t>
      </w:r>
      <w:r>
        <w:t>tiempo de la resolución</w:t>
      </w:r>
      <w:r>
        <w:rPr>
          <w:spacing w:val="1"/>
        </w:rPr>
        <w:t xml:space="preserve"> </w:t>
      </w:r>
      <w:r>
        <w:t>expresa</w:t>
      </w:r>
      <w:r>
        <w:rPr>
          <w:spacing w:val="2"/>
        </w:rPr>
        <w:t xml:space="preserve"> </w:t>
      </w:r>
      <w:r>
        <w:t>o producción del</w:t>
      </w:r>
      <w:r>
        <w:rPr>
          <w:spacing w:val="2"/>
        </w:rPr>
        <w:t xml:space="preserve"> </w:t>
      </w:r>
      <w:r>
        <w:t>silencio positivo.</w:t>
      </w:r>
    </w:p>
    <w:p w:rsidR="00AF4B55" w:rsidRDefault="00AF4B55" w:rsidP="00FE6C05">
      <w:pPr>
        <w:pStyle w:val="Textoindependiente"/>
        <w:spacing w:before="10"/>
        <w:jc w:val="both"/>
        <w:rPr>
          <w:sz w:val="19"/>
        </w:rPr>
      </w:pPr>
    </w:p>
    <w:p w:rsidR="00AF4B55" w:rsidRDefault="00FE6C05" w:rsidP="00FE6C05">
      <w:pPr>
        <w:pStyle w:val="Textoindependiente"/>
        <w:spacing w:line="244" w:lineRule="auto"/>
        <w:ind w:left="1324" w:right="1717"/>
        <w:jc w:val="both"/>
      </w:pPr>
      <w:r>
        <w:t>Se define la actuación urbanística solicitada, en base al Art. 2.4.g de la LSENPC 4/2017, como</w:t>
      </w:r>
      <w:r>
        <w:rPr>
          <w:spacing w:val="1"/>
        </w:rPr>
        <w:t xml:space="preserve"> </w:t>
      </w:r>
      <w:r>
        <w:t>OBRA MAYOR, es decir aquellas obras que no tienen técnica compleja y cierta entidad</w:t>
      </w:r>
      <w:r>
        <w:rPr>
          <w:spacing w:val="1"/>
        </w:rPr>
        <w:t xml:space="preserve"> </w:t>
      </w:r>
      <w:r>
        <w:t>constructiva y económica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supongan</w:t>
      </w:r>
      <w:r>
        <w:rPr>
          <w:spacing w:val="-1"/>
        </w:rPr>
        <w:t xml:space="preserve"> </w:t>
      </w:r>
      <w:r>
        <w:t>alteración</w:t>
      </w:r>
      <w:r>
        <w:rPr>
          <w:spacing w:val="-1"/>
        </w:rPr>
        <w:t xml:space="preserve"> </w:t>
      </w:r>
      <w:r>
        <w:t>del volumen,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instalaciones y servicios de uso común o del número de viviendas y locales, o del número de</w:t>
      </w:r>
      <w:r>
        <w:rPr>
          <w:spacing w:val="1"/>
        </w:rPr>
        <w:t xml:space="preserve"> </w:t>
      </w:r>
      <w:r>
        <w:t xml:space="preserve">plazas </w:t>
      </w:r>
      <w:proofErr w:type="spellStart"/>
      <w:r>
        <w:t>alojativas</w:t>
      </w:r>
      <w:proofErr w:type="spellEnd"/>
      <w:r>
        <w:t xml:space="preserve"> turísticas, o que afecten al diseño exterior, a la cimentación, a la estructura o a</w:t>
      </w:r>
      <w:r>
        <w:rPr>
          <w:spacing w:val="-51"/>
        </w:rPr>
        <w:t xml:space="preserve"> </w:t>
      </w:r>
      <w:r>
        <w:t>las condiciones de habitabilidad o seguridad de las construcciones, los edificios y las</w:t>
      </w:r>
      <w:r>
        <w:rPr>
          <w:spacing w:val="1"/>
        </w:rPr>
        <w:t xml:space="preserve"> </w:t>
      </w:r>
      <w:r>
        <w:t>instalaciones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todas</w:t>
      </w:r>
      <w:r>
        <w:rPr>
          <w:spacing w:val="2"/>
        </w:rPr>
        <w:t xml:space="preserve"> </w:t>
      </w:r>
      <w:r>
        <w:t>clases.</w:t>
      </w:r>
    </w:p>
    <w:p w:rsidR="00AF4B55" w:rsidRDefault="00AF4B55" w:rsidP="00FE6C05">
      <w:pPr>
        <w:pStyle w:val="Textoindependiente"/>
        <w:spacing w:before="9"/>
        <w:jc w:val="both"/>
        <w:rPr>
          <w:sz w:val="19"/>
        </w:rPr>
      </w:pPr>
    </w:p>
    <w:p w:rsidR="00AF4B55" w:rsidRDefault="00FE6C05" w:rsidP="00FE6C05">
      <w:pPr>
        <w:pStyle w:val="Textoindependiente"/>
        <w:spacing w:line="244" w:lineRule="auto"/>
        <w:ind w:left="1324" w:right="1702"/>
        <w:jc w:val="both"/>
      </w:pPr>
      <w:r>
        <w:rPr>
          <w:u w:val="single"/>
        </w:rPr>
        <w:t>Presentación de proyecto técnico</w:t>
      </w:r>
      <w:r>
        <w:t>. Con la solicitud de licencia o con la presentación de</w:t>
      </w:r>
      <w:r>
        <w:rPr>
          <w:spacing w:val="1"/>
        </w:rPr>
        <w:t xml:space="preserve"> </w:t>
      </w:r>
      <w:r>
        <w:t>comunicación previa sólo será exigible a la persona interesada cuando la misma fuere</w:t>
      </w:r>
      <w:r>
        <w:rPr>
          <w:spacing w:val="1"/>
        </w:rPr>
        <w:t xml:space="preserve"> </w:t>
      </w:r>
      <w:r>
        <w:t>preceptiva conforme a la normativa técnica sectorial aplicable así como, en todo caso, cuando</w:t>
      </w:r>
      <w:r>
        <w:rPr>
          <w:spacing w:val="-51"/>
        </w:rPr>
        <w:t xml:space="preserve"> </w:t>
      </w:r>
      <w:r>
        <w:t>se trate de la implantación de obras, o de ampliación, reforma, rehabilitación o derribo total o</w:t>
      </w:r>
      <w:r>
        <w:rPr>
          <w:spacing w:val="1"/>
        </w:rPr>
        <w:t xml:space="preserve"> </w:t>
      </w:r>
      <w:r>
        <w:t>parcial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construcciones</w:t>
      </w:r>
      <w:r>
        <w:rPr>
          <w:spacing w:val="2"/>
        </w:rPr>
        <w:t xml:space="preserve"> </w:t>
      </w:r>
      <w:r>
        <w:t>existentes, cuando</w:t>
      </w:r>
      <w:r>
        <w:rPr>
          <w:spacing w:val="1"/>
        </w:rPr>
        <w:t xml:space="preserve"> </w:t>
      </w:r>
      <w:r>
        <w:t>afecten</w:t>
      </w:r>
      <w:r>
        <w:rPr>
          <w:spacing w:val="2"/>
        </w:rPr>
        <w:t xml:space="preserve"> </w:t>
      </w:r>
      <w:r>
        <w:t>a:</w:t>
      </w:r>
    </w:p>
    <w:p w:rsidR="00AF4B55" w:rsidRDefault="00FE6C05" w:rsidP="00FE6C05">
      <w:pPr>
        <w:pStyle w:val="Textoindependiente"/>
        <w:spacing w:line="333" w:lineRule="exact"/>
        <w:ind w:left="2392"/>
        <w:jc w:val="both"/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70"/>
          <w:w w:val="95"/>
          <w:sz w:val="28"/>
        </w:rPr>
        <w:t xml:space="preserve"> </w:t>
      </w:r>
      <w:r>
        <w:t>a)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cimientos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elementos</w:t>
      </w:r>
      <w:r>
        <w:rPr>
          <w:spacing w:val="-9"/>
        </w:rPr>
        <w:t xml:space="preserve"> </w:t>
      </w:r>
      <w:r>
        <w:t>estructurales</w:t>
      </w:r>
      <w:r>
        <w:rPr>
          <w:spacing w:val="-8"/>
        </w:rPr>
        <w:t xml:space="preserve"> </w:t>
      </w:r>
      <w:r>
        <w:t>(Art.</w:t>
      </w:r>
      <w:r>
        <w:rPr>
          <w:spacing w:val="-10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Decreto</w:t>
      </w:r>
      <w:r>
        <w:rPr>
          <w:spacing w:val="-10"/>
        </w:rPr>
        <w:t xml:space="preserve"> </w:t>
      </w:r>
      <w:r>
        <w:t>182/2018).</w:t>
      </w:r>
    </w:p>
    <w:p w:rsidR="00AF4B55" w:rsidRDefault="00FE6C05" w:rsidP="00FE6C05">
      <w:pPr>
        <w:pStyle w:val="Textoindependiente"/>
        <w:spacing w:before="25"/>
        <w:ind w:left="2392"/>
        <w:jc w:val="both"/>
      </w:pPr>
      <w:r>
        <w:rPr>
          <w:noProof/>
          <w:lang w:eastAsia="es-ES"/>
        </w:rPr>
        <w:drawing>
          <wp:anchor distT="0" distB="0" distL="0" distR="0" simplePos="0" relativeHeight="1584947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16829</wp:posOffset>
            </wp:positionV>
            <wp:extent cx="330200" cy="3937000"/>
            <wp:effectExtent l="0" t="0" r="0" b="0"/>
            <wp:wrapNone/>
            <wp:docPr id="2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140" type="#_x0000_t202" style="position:absolute;left:0;text-align:left;margin-left:567.55pt;margin-top:11.35pt;width:14.75pt;height:301pt;z-index:15850496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57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72"/>
          <w:w w:val="95"/>
          <w:sz w:val="28"/>
        </w:rPr>
        <w:t xml:space="preserve"> </w:t>
      </w:r>
      <w:r>
        <w:t>b)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volumen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superficies</w:t>
      </w:r>
      <w:r>
        <w:rPr>
          <w:spacing w:val="-8"/>
        </w:rPr>
        <w:t xml:space="preserve"> </w:t>
      </w:r>
      <w:r>
        <w:t>construidas</w:t>
      </w:r>
      <w:r>
        <w:rPr>
          <w:spacing w:val="-9"/>
        </w:rPr>
        <w:t xml:space="preserve"> </w:t>
      </w:r>
      <w:r>
        <w:t>(Art.</w:t>
      </w:r>
      <w:r>
        <w:rPr>
          <w:spacing w:val="-8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Decreto</w:t>
      </w:r>
      <w:r>
        <w:rPr>
          <w:spacing w:val="-10"/>
        </w:rPr>
        <w:t xml:space="preserve"> </w:t>
      </w:r>
      <w:r>
        <w:t>182/2018).</w:t>
      </w:r>
    </w:p>
    <w:p w:rsidR="00AF4B55" w:rsidRDefault="00FE6C05" w:rsidP="00FE6C05">
      <w:pPr>
        <w:pStyle w:val="Textoindependiente"/>
        <w:spacing w:before="257" w:line="244" w:lineRule="auto"/>
        <w:ind w:left="2388" w:right="1741"/>
        <w:jc w:val="both"/>
      </w:pPr>
      <w:r>
        <w:t>El contenido de los proyectos técnicos será como mínimo el establecido en el Art. 8</w:t>
      </w:r>
      <w:r>
        <w:rPr>
          <w:spacing w:val="-51"/>
        </w:rPr>
        <w:t xml:space="preserve"> </w:t>
      </w:r>
      <w:r>
        <w:t>del Decreto 182/2018, y podrá ser básico o de ejecución, si bien será necesaria la</w:t>
      </w:r>
      <w:r>
        <w:rPr>
          <w:spacing w:val="1"/>
        </w:rPr>
        <w:t xml:space="preserve"> </w:t>
      </w:r>
      <w:r>
        <w:t>presentación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inicio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obras</w:t>
      </w:r>
      <w:r>
        <w:rPr>
          <w:spacing w:val="-1"/>
        </w:rPr>
        <w:t xml:space="preserve"> </w:t>
      </w:r>
      <w:r>
        <w:t>autorizadas:</w:t>
      </w:r>
    </w:p>
    <w:p w:rsidR="00AF4B55" w:rsidRDefault="00FE6C05" w:rsidP="00FE6C05">
      <w:pPr>
        <w:pStyle w:val="Heading4"/>
        <w:spacing w:line="334" w:lineRule="exact"/>
        <w:ind w:left="2392"/>
        <w:jc w:val="both"/>
      </w:pPr>
      <w:r>
        <w:rPr>
          <w:rFonts w:ascii="Verdana" w:hAnsi="Verdana"/>
          <w:b w:val="0"/>
          <w:w w:val="95"/>
          <w:sz w:val="28"/>
        </w:rPr>
        <w:t></w:t>
      </w:r>
      <w:r>
        <w:rPr>
          <w:rFonts w:ascii="Verdana" w:hAnsi="Verdana"/>
          <w:b w:val="0"/>
          <w:spacing w:val="78"/>
          <w:w w:val="95"/>
          <w:sz w:val="28"/>
        </w:rPr>
        <w:t xml:space="preserve"> </w:t>
      </w:r>
      <w:r>
        <w:rPr>
          <w:w w:val="95"/>
        </w:rPr>
        <w:t>SI</w:t>
      </w:r>
      <w:r>
        <w:rPr>
          <w:spacing w:val="-6"/>
          <w:w w:val="95"/>
        </w:rPr>
        <w:t xml:space="preserve"> </w:t>
      </w:r>
      <w:r>
        <w:rPr>
          <w:w w:val="95"/>
        </w:rPr>
        <w:t>PROCEDE.</w:t>
      </w:r>
    </w:p>
    <w:p w:rsidR="00AF4B55" w:rsidRDefault="00FE6C05" w:rsidP="00FE6C05">
      <w:pPr>
        <w:pStyle w:val="Textoindependiente"/>
        <w:spacing w:before="257"/>
        <w:ind w:left="1324"/>
        <w:jc w:val="both"/>
      </w:pPr>
      <w:r>
        <w:t>La</w:t>
      </w:r>
      <w:r>
        <w:rPr>
          <w:spacing w:val="-2"/>
        </w:rPr>
        <w:t xml:space="preserve"> </w:t>
      </w:r>
      <w:r>
        <w:t>actuación</w:t>
      </w:r>
      <w:r>
        <w:rPr>
          <w:spacing w:val="-1"/>
        </w:rPr>
        <w:t xml:space="preserve"> </w:t>
      </w:r>
      <w:r>
        <w:t>solicitada</w:t>
      </w:r>
      <w:r>
        <w:rPr>
          <w:spacing w:val="-1"/>
        </w:rPr>
        <w:t xml:space="preserve"> </w:t>
      </w:r>
      <w:r>
        <w:rPr>
          <w:u w:val="single"/>
        </w:rPr>
        <w:t>está</w:t>
      </w:r>
      <w:r>
        <w:rPr>
          <w:spacing w:val="-1"/>
          <w:u w:val="single"/>
        </w:rPr>
        <w:t xml:space="preserve"> </w:t>
      </w:r>
      <w:r>
        <w:rPr>
          <w:u w:val="single"/>
        </w:rPr>
        <w:t>sujeta</w:t>
      </w:r>
      <w:r>
        <w:rPr>
          <w:spacing w:val="-1"/>
          <w:u w:val="single"/>
        </w:rPr>
        <w:t xml:space="preserve"> </w:t>
      </w:r>
      <w:r>
        <w:rPr>
          <w:u w:val="single"/>
        </w:rPr>
        <w:t>a</w:t>
      </w:r>
      <w:r>
        <w:rPr>
          <w:spacing w:val="-3"/>
          <w:u w:val="single"/>
        </w:rPr>
        <w:t xml:space="preserve"> </w:t>
      </w:r>
      <w:r>
        <w:rPr>
          <w:u w:val="single"/>
        </w:rPr>
        <w:t>licencia</w:t>
      </w:r>
      <w:r>
        <w:t>.</w:t>
      </w:r>
    </w:p>
    <w:p w:rsidR="00AF4B55" w:rsidRDefault="00FE6C05" w:rsidP="00FE6C05">
      <w:pPr>
        <w:pStyle w:val="Textoindependiente"/>
        <w:spacing w:before="4" w:line="244" w:lineRule="auto"/>
        <w:ind w:left="1324" w:right="1698"/>
        <w:jc w:val="both"/>
      </w:pPr>
      <w:r>
        <w:rPr>
          <w:u w:val="single"/>
        </w:rPr>
        <w:t>Acreditación</w:t>
      </w:r>
      <w:r>
        <w:rPr>
          <w:spacing w:val="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la</w:t>
      </w:r>
      <w:r>
        <w:rPr>
          <w:spacing w:val="-1"/>
          <w:u w:val="single"/>
        </w:rPr>
        <w:t xml:space="preserve"> </w:t>
      </w:r>
      <w:r>
        <w:rPr>
          <w:u w:val="single"/>
        </w:rPr>
        <w:t>disponibilidad</w:t>
      </w:r>
      <w:r>
        <w:rPr>
          <w:spacing w:val="1"/>
          <w:u w:val="single"/>
        </w:rPr>
        <w:t xml:space="preserve"> </w:t>
      </w:r>
      <w:r>
        <w:rPr>
          <w:u w:val="single"/>
        </w:rPr>
        <w:t>jurídica</w:t>
      </w:r>
      <w:r>
        <w:rPr>
          <w:spacing w:val="1"/>
          <w:u w:val="single"/>
        </w:rPr>
        <w:t xml:space="preserve"> </w:t>
      </w:r>
      <w:r>
        <w:rPr>
          <w:u w:val="single"/>
        </w:rPr>
        <w:t>del</w:t>
      </w:r>
      <w:r>
        <w:rPr>
          <w:spacing w:val="2"/>
          <w:u w:val="single"/>
        </w:rPr>
        <w:t xml:space="preserve"> </w:t>
      </w:r>
      <w:r>
        <w:rPr>
          <w:u w:val="single"/>
        </w:rPr>
        <w:t>suelo,</w:t>
      </w:r>
      <w:r>
        <w:rPr>
          <w:spacing w:val="-1"/>
          <w:u w:val="single"/>
        </w:rPr>
        <w:t xml:space="preserve"> </w:t>
      </w:r>
      <w:r>
        <w:rPr>
          <w:u w:val="single"/>
        </w:rPr>
        <w:t>vuelo</w:t>
      </w:r>
      <w:r>
        <w:rPr>
          <w:spacing w:val="-1"/>
          <w:u w:val="single"/>
        </w:rPr>
        <w:t xml:space="preserve"> </w:t>
      </w:r>
      <w:r>
        <w:rPr>
          <w:u w:val="single"/>
        </w:rPr>
        <w:t>o</w:t>
      </w:r>
      <w:r>
        <w:rPr>
          <w:spacing w:val="-1"/>
          <w:u w:val="single"/>
        </w:rPr>
        <w:t xml:space="preserve"> </w:t>
      </w:r>
      <w:r>
        <w:rPr>
          <w:u w:val="single"/>
        </w:rPr>
        <w:t>subsuelo</w:t>
      </w:r>
      <w:r>
        <w:rPr>
          <w:spacing w:val="8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10 del Decreto</w:t>
      </w:r>
      <w:r>
        <w:rPr>
          <w:spacing w:val="1"/>
        </w:rPr>
        <w:t xml:space="preserve"> </w:t>
      </w:r>
      <w:r>
        <w:t>182/2018). El otorgamiento y la denegación de licencias urbanísticas no presuponen ni inciden</w:t>
      </w:r>
      <w:r>
        <w:rPr>
          <w:spacing w:val="1"/>
        </w:rPr>
        <w:t xml:space="preserve"> </w:t>
      </w:r>
      <w:r>
        <w:t>en la titularidad de los derechos reales o personales de disposición, uso o disfrute sobre el</w:t>
      </w:r>
      <w:r>
        <w:rPr>
          <w:spacing w:val="1"/>
        </w:rPr>
        <w:t xml:space="preserve"> </w:t>
      </w:r>
      <w:r>
        <w:t>suelo, subsuelo o vuelo afectado o sobre lo construido o edificado al amparo de las mismas. No</w:t>
      </w:r>
      <w:r>
        <w:rPr>
          <w:spacing w:val="-51"/>
        </w:rPr>
        <w:t xml:space="preserve"> </w:t>
      </w:r>
      <w:r>
        <w:t>obstante lo anterior, toda solicitud de licencia o comunicación previa deberá venir acompañada</w:t>
      </w:r>
      <w:r>
        <w:rPr>
          <w:spacing w:val="1"/>
        </w:rPr>
        <w:t xml:space="preserve"> </w:t>
      </w:r>
      <w:r>
        <w:t>de los documentos que acrediten indiciariamente la titularidad, por el solicitante, de las</w:t>
      </w:r>
      <w:r>
        <w:rPr>
          <w:spacing w:val="1"/>
        </w:rPr>
        <w:t xml:space="preserve"> </w:t>
      </w:r>
      <w:r>
        <w:t>facultades jurídicas necesarias para la realización, sobre el suelo, vuelo o subsuelo, de las</w:t>
      </w:r>
      <w:r>
        <w:rPr>
          <w:spacing w:val="1"/>
        </w:rPr>
        <w:t xml:space="preserve"> </w:t>
      </w:r>
      <w:r>
        <w:t>actuaciones o usos objeto de la solicitud. En el supuesto de que la titularidad de las facultades</w:t>
      </w:r>
      <w:r>
        <w:rPr>
          <w:spacing w:val="1"/>
        </w:rPr>
        <w:t xml:space="preserve"> </w:t>
      </w:r>
      <w:r>
        <w:t>jurídicas corresponda a un tercero distinto del solicitante, este deberá acreditar la autorización o</w:t>
      </w:r>
      <w:r>
        <w:rPr>
          <w:spacing w:val="-51"/>
        </w:rPr>
        <w:t xml:space="preserve"> </w:t>
      </w:r>
      <w:r>
        <w:t>mandato o</w:t>
      </w:r>
      <w:r>
        <w:rPr>
          <w:spacing w:val="-2"/>
        </w:rPr>
        <w:t xml:space="preserve"> </w:t>
      </w:r>
      <w:r>
        <w:t>habilitación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aquél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facultad correspondiente. Por tanto:</w:t>
      </w:r>
    </w:p>
    <w:p w:rsidR="00AF4B55" w:rsidRDefault="00FE6C05" w:rsidP="00FE6C05">
      <w:pPr>
        <w:pStyle w:val="Textoindependiente"/>
        <w:spacing w:line="252" w:lineRule="auto"/>
        <w:ind w:left="2752" w:right="1718" w:hanging="360"/>
        <w:jc w:val="both"/>
      </w:pPr>
      <w:r>
        <w:rPr>
          <w:rFonts w:ascii="Verdana" w:hAnsi="Verdana"/>
          <w:w w:val="95"/>
          <w:sz w:val="28"/>
        </w:rPr>
        <w:t xml:space="preserve"> </w:t>
      </w:r>
      <w:r>
        <w:t>La licencia se otorgará dejando a salvo el derecho de propiedad y sin perjuicios</w:t>
      </w:r>
      <w:r>
        <w:rPr>
          <w:spacing w:val="-5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terceros</w:t>
      </w:r>
      <w:r>
        <w:rPr>
          <w:spacing w:val="3"/>
        </w:rPr>
        <w:t xml:space="preserve"> </w:t>
      </w:r>
      <w:r>
        <w:t>(Art.</w:t>
      </w:r>
      <w:r>
        <w:rPr>
          <w:spacing w:val="1"/>
        </w:rPr>
        <w:t xml:space="preserve"> </w:t>
      </w:r>
      <w:r>
        <w:t>339.3 de la</w:t>
      </w:r>
      <w:r>
        <w:rPr>
          <w:spacing w:val="-1"/>
        </w:rPr>
        <w:t xml:space="preserve"> </w:t>
      </w:r>
      <w:r>
        <w:t>LSC</w:t>
      </w:r>
      <w:r>
        <w:rPr>
          <w:spacing w:val="1"/>
        </w:rPr>
        <w:t xml:space="preserve"> </w:t>
      </w:r>
      <w:r>
        <w:t>4/2017)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presupone ni incide en la</w:t>
      </w:r>
      <w:r>
        <w:rPr>
          <w:spacing w:val="1"/>
        </w:rPr>
        <w:t xml:space="preserve"> </w:t>
      </w:r>
      <w:r>
        <w:t>titularidad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derechos</w:t>
      </w:r>
      <w:r>
        <w:rPr>
          <w:spacing w:val="-1"/>
        </w:rPr>
        <w:t xml:space="preserve"> </w:t>
      </w:r>
      <w:r>
        <w:t>reales</w:t>
      </w:r>
      <w:r>
        <w:rPr>
          <w:spacing w:val="-1"/>
        </w:rPr>
        <w:t xml:space="preserve"> </w:t>
      </w:r>
      <w:r>
        <w:t>o personales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disposición,</w:t>
      </w:r>
      <w:r>
        <w:rPr>
          <w:spacing w:val="-2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o disfrute</w:t>
      </w:r>
    </w:p>
    <w:p w:rsidR="00AF4B55" w:rsidRDefault="00AF4B55" w:rsidP="00FE6C05">
      <w:pPr>
        <w:pStyle w:val="Textoindependiente"/>
        <w:jc w:val="both"/>
      </w:pPr>
    </w:p>
    <w:p w:rsidR="00AF4B55" w:rsidRDefault="00FE6C05" w:rsidP="00FE6C05">
      <w:pPr>
        <w:pStyle w:val="Textoindependiente"/>
        <w:spacing w:before="2"/>
        <w:jc w:val="both"/>
        <w:rPr>
          <w:sz w:val="13"/>
        </w:rPr>
      </w:pPr>
      <w:r>
        <w:rPr>
          <w:noProof/>
          <w:lang w:eastAsia="es-ES"/>
        </w:rPr>
        <w:drawing>
          <wp:anchor distT="0" distB="0" distL="0" distR="0" simplePos="0" relativeHeight="235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119468</wp:posOffset>
            </wp:positionV>
            <wp:extent cx="5258070" cy="262890"/>
            <wp:effectExtent l="0" t="0" r="0" b="0"/>
            <wp:wrapTopAndBottom/>
            <wp:docPr id="24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 w:rsidP="00FE6C05">
      <w:pPr>
        <w:jc w:val="both"/>
        <w:rPr>
          <w:sz w:val="13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 w:rsidP="00FE6C05">
      <w:pPr>
        <w:pStyle w:val="Textoindependiente"/>
        <w:spacing w:before="195" w:line="244" w:lineRule="auto"/>
        <w:ind w:left="2752" w:right="1942"/>
        <w:jc w:val="both"/>
      </w:pPr>
      <w:proofErr w:type="gramStart"/>
      <w:r>
        <w:lastRenderedPageBreak/>
        <w:t>sobre</w:t>
      </w:r>
      <w:proofErr w:type="gramEnd"/>
      <w:r>
        <w:t xml:space="preserve"> el suelo, subsuelo o vuelo afectado o sobre lo construido o edificado al</w:t>
      </w:r>
      <w:r>
        <w:rPr>
          <w:spacing w:val="-51"/>
        </w:rPr>
        <w:t xml:space="preserve"> </w:t>
      </w:r>
      <w:r>
        <w:t>amparo de</w:t>
      </w:r>
      <w:r>
        <w:rPr>
          <w:spacing w:val="-1"/>
        </w:rPr>
        <w:t xml:space="preserve"> </w:t>
      </w:r>
      <w:r>
        <w:t>la misma</w:t>
      </w:r>
      <w:r>
        <w:rPr>
          <w:spacing w:val="1"/>
        </w:rPr>
        <w:t xml:space="preserve"> </w:t>
      </w:r>
      <w:r>
        <w:t>(Art.</w:t>
      </w:r>
      <w:r>
        <w:rPr>
          <w:spacing w:val="1"/>
        </w:rPr>
        <w:t xml:space="preserve"> </w:t>
      </w:r>
      <w:r>
        <w:t>10.1</w:t>
      </w:r>
      <w:r>
        <w:rPr>
          <w:spacing w:val="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182/2018).</w:t>
      </w:r>
    </w:p>
    <w:p w:rsidR="00AF4B55" w:rsidRDefault="00FE6C05">
      <w:pPr>
        <w:pStyle w:val="Textoindependiente"/>
        <w:spacing w:line="259" w:lineRule="auto"/>
        <w:ind w:left="2752" w:right="1699" w:hanging="360"/>
      </w:pPr>
      <w:r>
        <w:rPr>
          <w:rFonts w:ascii="Verdana" w:hAnsi="Verdana"/>
          <w:w w:val="95"/>
          <w:sz w:val="28"/>
        </w:rPr>
        <w:t xml:space="preserve"> </w:t>
      </w:r>
      <w:r>
        <w:t>Aportar los títulos acreditativos de la titularidad del dominio o derecho suficiente</w:t>
      </w:r>
      <w:r>
        <w:rPr>
          <w:spacing w:val="-5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ejercer</w:t>
      </w:r>
      <w:r>
        <w:rPr>
          <w:spacing w:val="3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actuaciones</w:t>
      </w:r>
      <w:r>
        <w:rPr>
          <w:spacing w:val="4"/>
        </w:rPr>
        <w:t xml:space="preserve"> </w:t>
      </w:r>
      <w:r>
        <w:t>proyectadas.</w:t>
      </w:r>
    </w:p>
    <w:p w:rsidR="00AF4B55" w:rsidRDefault="00FE6C05">
      <w:pPr>
        <w:pStyle w:val="Textoindependiente"/>
        <w:spacing w:line="322" w:lineRule="exact"/>
        <w:ind w:left="2379" w:right="1863"/>
        <w:jc w:val="center"/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78"/>
          <w:w w:val="95"/>
          <w:sz w:val="2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defecto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declaración</w:t>
      </w:r>
      <w:r>
        <w:rPr>
          <w:spacing w:val="-7"/>
        </w:rPr>
        <w:t xml:space="preserve"> </w:t>
      </w:r>
      <w:r>
        <w:t>responsable,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solicitante</w:t>
      </w:r>
      <w:r>
        <w:rPr>
          <w:spacing w:val="-8"/>
        </w:rPr>
        <w:t xml:space="preserve"> </w:t>
      </w:r>
      <w:r>
        <w:t>manifieste</w:t>
      </w:r>
    </w:p>
    <w:p w:rsidR="00AF4B55" w:rsidRDefault="00FE6C05">
      <w:pPr>
        <w:pStyle w:val="Textoindependiente"/>
        <w:spacing w:before="24" w:line="244" w:lineRule="auto"/>
        <w:ind w:left="2752" w:right="1722"/>
      </w:pPr>
      <w:proofErr w:type="gramStart"/>
      <w:r>
        <w:t>que</w:t>
      </w:r>
      <w:proofErr w:type="gramEnd"/>
      <w:r>
        <w:t xml:space="preserve"> ostenta la titularidad de las facultades señaladas en los apartados 2 y 3 del</w:t>
      </w:r>
      <w:r>
        <w:rPr>
          <w:spacing w:val="-51"/>
        </w:rPr>
        <w:t xml:space="preserve"> </w:t>
      </w:r>
      <w:r>
        <w:t>Art. 10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182/2018.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rPr>
          <w:sz w:val="22"/>
        </w:rPr>
      </w:pPr>
    </w:p>
    <w:p w:rsidR="00AF4B55" w:rsidRDefault="004B2364">
      <w:pPr>
        <w:pStyle w:val="Textoindependiente"/>
        <w:spacing w:before="190" w:line="244" w:lineRule="auto"/>
        <w:ind w:left="1324" w:right="1948"/>
      </w:pPr>
      <w:r>
        <w:pict>
          <v:shape id="_x0000_s1139" type="#_x0000_t202" style="position:absolute;left:0;text-align:left;margin-left:536pt;margin-top:23.45pt;width:32.9pt;height:250.5pt;z-index:1585203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Documentación que debe acompañar a la solicitud de la licencia o al proyecto de ejecución a</w:t>
      </w:r>
      <w:r w:rsidR="00FE6C05">
        <w:rPr>
          <w:spacing w:val="-51"/>
        </w:rPr>
        <w:t xml:space="preserve"> </w:t>
      </w:r>
      <w:r w:rsidR="00FE6C05">
        <w:t>presentar</w:t>
      </w:r>
      <w:r w:rsidR="00FE6C05">
        <w:rPr>
          <w:spacing w:val="2"/>
        </w:rPr>
        <w:t xml:space="preserve"> </w:t>
      </w:r>
      <w:r w:rsidR="00FE6C05">
        <w:t>con</w:t>
      </w:r>
      <w:r w:rsidR="00FE6C05">
        <w:rPr>
          <w:spacing w:val="3"/>
        </w:rPr>
        <w:t xml:space="preserve"> </w:t>
      </w:r>
      <w:r w:rsidR="00FE6C05">
        <w:t>posterioridad:</w:t>
      </w:r>
    </w:p>
    <w:p w:rsidR="00AF4B55" w:rsidRDefault="00AF4B55">
      <w:pPr>
        <w:pStyle w:val="Textoindependiente"/>
        <w:spacing w:before="2"/>
      </w:pPr>
    </w:p>
    <w:p w:rsidR="00AF4B55" w:rsidRDefault="00FE6C05">
      <w:pPr>
        <w:pStyle w:val="Textoindependiente"/>
        <w:spacing w:line="244" w:lineRule="auto"/>
        <w:ind w:left="1324" w:right="1746"/>
      </w:pPr>
      <w:r>
        <w:t xml:space="preserve">En cuanto a las determinaciones del planeamiento Insular, </w:t>
      </w:r>
      <w:r>
        <w:rPr>
          <w:u w:val="single"/>
        </w:rPr>
        <w:t>Plan Insular de Ordenación de Gran</w:t>
      </w:r>
      <w:r>
        <w:rPr>
          <w:spacing w:val="-51"/>
        </w:rPr>
        <w:t xml:space="preserve"> </w:t>
      </w:r>
      <w:r>
        <w:rPr>
          <w:u w:val="single"/>
        </w:rPr>
        <w:t>Canaria</w:t>
      </w:r>
      <w:r>
        <w:t>:</w:t>
      </w:r>
    </w:p>
    <w:p w:rsidR="00AF4B55" w:rsidRDefault="00FE6C05">
      <w:pPr>
        <w:ind w:left="2393" w:right="1787"/>
        <w:rPr>
          <w:sz w:val="20"/>
        </w:rPr>
      </w:pPr>
      <w:r>
        <w:rPr>
          <w:sz w:val="20"/>
        </w:rPr>
        <w:t>El plan Insular de Ordenación de Gran Canaria (en adelante PIO), incluye el</w:t>
      </w:r>
      <w:r>
        <w:rPr>
          <w:spacing w:val="1"/>
          <w:sz w:val="20"/>
        </w:rPr>
        <w:t xml:space="preserve"> </w:t>
      </w:r>
      <w:r>
        <w:rPr>
          <w:sz w:val="20"/>
        </w:rPr>
        <w:t>terreno</w:t>
      </w:r>
      <w:r>
        <w:rPr>
          <w:spacing w:val="-3"/>
          <w:sz w:val="20"/>
        </w:rPr>
        <w:t xml:space="preserve"> </w:t>
      </w:r>
      <w:r>
        <w:rPr>
          <w:sz w:val="20"/>
        </w:rPr>
        <w:t>donde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ubica la</w:t>
      </w:r>
      <w:r>
        <w:rPr>
          <w:spacing w:val="-1"/>
          <w:sz w:val="20"/>
        </w:rPr>
        <w:t xml:space="preserve"> </w:t>
      </w:r>
      <w:r>
        <w:rPr>
          <w:sz w:val="20"/>
        </w:rPr>
        <w:t>actuación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zona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B.b1.1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Muy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alto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Valor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Agrario,</w:t>
      </w:r>
      <w:r>
        <w:rPr>
          <w:rFonts w:ascii="Arial" w:hAnsi="Arial"/>
          <w:b/>
          <w:spacing w:val="-52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su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alto valor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productivo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actual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potencial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regulado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artículo</w:t>
      </w:r>
      <w:r>
        <w:rPr>
          <w:spacing w:val="2"/>
          <w:sz w:val="20"/>
        </w:rPr>
        <w:t xml:space="preserve"> </w:t>
      </w:r>
      <w:r>
        <w:rPr>
          <w:sz w:val="20"/>
        </w:rPr>
        <w:t>33;</w:t>
      </w:r>
    </w:p>
    <w:p w:rsidR="00AF4B55" w:rsidRDefault="00FE6C05">
      <w:pPr>
        <w:pStyle w:val="Prrafodelista"/>
        <w:numPr>
          <w:ilvl w:val="0"/>
          <w:numId w:val="24"/>
        </w:numPr>
        <w:tabs>
          <w:tab w:val="left" w:pos="2560"/>
        </w:tabs>
        <w:spacing w:before="2" w:line="244" w:lineRule="auto"/>
        <w:ind w:left="2393" w:right="1831" w:firstLine="0"/>
        <w:rPr>
          <w:sz w:val="20"/>
        </w:rPr>
      </w:pPr>
      <w:r>
        <w:rPr>
          <w:sz w:val="20"/>
        </w:rPr>
        <w:t>Esta Zona se caracteriza por la coexistencia de valores naturales, paisajísticos y</w:t>
      </w:r>
      <w:r>
        <w:rPr>
          <w:spacing w:val="-51"/>
          <w:sz w:val="20"/>
        </w:rPr>
        <w:t xml:space="preserve"> </w:t>
      </w:r>
      <w:r>
        <w:rPr>
          <w:sz w:val="20"/>
        </w:rPr>
        <w:t>rurales. Está constituida por ámbitos de moderado valor natural y ámbitos aptos</w:t>
      </w:r>
      <w:r>
        <w:rPr>
          <w:spacing w:val="1"/>
          <w:sz w:val="20"/>
        </w:rPr>
        <w:t xml:space="preserve"> </w:t>
      </w:r>
      <w:r>
        <w:rPr>
          <w:sz w:val="20"/>
        </w:rPr>
        <w:t>para la repoblación forestal, por ámbitos que albergan o son susceptibles de</w:t>
      </w:r>
      <w:r>
        <w:rPr>
          <w:spacing w:val="1"/>
          <w:sz w:val="20"/>
        </w:rPr>
        <w:t xml:space="preserve"> </w:t>
      </w:r>
      <w:r>
        <w:rPr>
          <w:sz w:val="20"/>
        </w:rPr>
        <w:t>albergar actividad agroforestal o pastizales, y por una actividad agraria dispersa y</w:t>
      </w:r>
      <w:r>
        <w:rPr>
          <w:spacing w:val="1"/>
          <w:sz w:val="20"/>
        </w:rPr>
        <w:t xml:space="preserve"> </w:t>
      </w:r>
      <w:r>
        <w:rPr>
          <w:sz w:val="20"/>
        </w:rPr>
        <w:t>de escasa</w:t>
      </w:r>
      <w:r>
        <w:rPr>
          <w:spacing w:val="1"/>
          <w:sz w:val="20"/>
        </w:rPr>
        <w:t xml:space="preserve"> </w:t>
      </w:r>
      <w:r>
        <w:rPr>
          <w:sz w:val="20"/>
        </w:rPr>
        <w:t>entidad.</w:t>
      </w:r>
    </w:p>
    <w:p w:rsidR="00AF4B55" w:rsidRDefault="00FE6C05">
      <w:pPr>
        <w:pStyle w:val="Prrafodelista"/>
        <w:numPr>
          <w:ilvl w:val="0"/>
          <w:numId w:val="24"/>
        </w:numPr>
        <w:tabs>
          <w:tab w:val="left" w:pos="2560"/>
        </w:tabs>
        <w:spacing w:line="244" w:lineRule="auto"/>
        <w:ind w:left="2393" w:right="2107" w:firstLine="0"/>
        <w:rPr>
          <w:sz w:val="20"/>
        </w:rPr>
      </w:pPr>
      <w:r>
        <w:rPr>
          <w:sz w:val="20"/>
        </w:rPr>
        <w:t>La finalidad de ordenación será la protección y potenciación de las zonas</w:t>
      </w:r>
      <w:r>
        <w:rPr>
          <w:spacing w:val="1"/>
          <w:sz w:val="20"/>
        </w:rPr>
        <w:t xml:space="preserve"> </w:t>
      </w:r>
      <w:r>
        <w:rPr>
          <w:sz w:val="20"/>
        </w:rPr>
        <w:t>agrarias más productivas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isla</w:t>
      </w:r>
      <w:proofErr w:type="gramStart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,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preservándolos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procesos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urbanización, así como de otros usos que no sean compatibles con la actividad</w:t>
      </w:r>
      <w:r>
        <w:rPr>
          <w:spacing w:val="-51"/>
          <w:sz w:val="20"/>
        </w:rPr>
        <w:t xml:space="preserve"> </w:t>
      </w:r>
      <w:r>
        <w:rPr>
          <w:sz w:val="20"/>
        </w:rPr>
        <w:t>agrícola.</w:t>
      </w:r>
    </w:p>
    <w:p w:rsidR="00AF4B55" w:rsidRDefault="00FE6C05">
      <w:pPr>
        <w:pStyle w:val="Prrafodelista"/>
        <w:numPr>
          <w:ilvl w:val="0"/>
          <w:numId w:val="24"/>
        </w:numPr>
        <w:tabs>
          <w:tab w:val="left" w:pos="2560"/>
        </w:tabs>
        <w:spacing w:line="244" w:lineRule="auto"/>
        <w:ind w:left="2393" w:right="1821" w:firstLine="0"/>
        <w:rPr>
          <w:sz w:val="20"/>
        </w:rPr>
      </w:pPr>
      <w:r>
        <w:rPr>
          <w:sz w:val="20"/>
        </w:rPr>
        <w:t>En lo referente al régimen de usos globales, siguiendo las determinaciones de la</w:t>
      </w:r>
      <w:r>
        <w:rPr>
          <w:spacing w:val="-51"/>
          <w:sz w:val="20"/>
        </w:rPr>
        <w:t xml:space="preserve"> </w:t>
      </w:r>
      <w:r>
        <w:rPr>
          <w:spacing w:val="-1"/>
          <w:sz w:val="20"/>
        </w:rPr>
        <w:t xml:space="preserve">Sección 5 </w:t>
      </w:r>
      <w:r>
        <w:rPr>
          <w:spacing w:val="-1"/>
          <w:w w:val="160"/>
          <w:sz w:val="20"/>
        </w:rPr>
        <w:t xml:space="preserve">– </w:t>
      </w:r>
      <w:r>
        <w:rPr>
          <w:spacing w:val="-1"/>
          <w:sz w:val="20"/>
        </w:rPr>
        <w:t xml:space="preserve">Disposiciones Generales - de este Volumen, hay </w:t>
      </w:r>
      <w:r>
        <w:rPr>
          <w:sz w:val="20"/>
        </w:rPr>
        <w:t>que distinguir,</w:t>
      </w:r>
      <w:r>
        <w:rPr>
          <w:spacing w:val="1"/>
          <w:sz w:val="20"/>
        </w:rPr>
        <w:t xml:space="preserve"> </w:t>
      </w:r>
      <w:r>
        <w:rPr>
          <w:sz w:val="20"/>
        </w:rPr>
        <w:t>atendiendo</w:t>
      </w:r>
      <w:r>
        <w:rPr>
          <w:spacing w:val="-4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carácter</w:t>
      </w:r>
      <w:r>
        <w:rPr>
          <w:spacing w:val="-1"/>
          <w:sz w:val="20"/>
        </w:rPr>
        <w:t xml:space="preserve"> </w:t>
      </w:r>
      <w:r>
        <w:rPr>
          <w:sz w:val="20"/>
        </w:rPr>
        <w:t>del uso,</w:t>
      </w:r>
      <w:r>
        <w:rPr>
          <w:spacing w:val="-2"/>
          <w:sz w:val="20"/>
        </w:rPr>
        <w:t xml:space="preserve"> </w:t>
      </w:r>
      <w:r>
        <w:rPr>
          <w:sz w:val="20"/>
        </w:rPr>
        <w:t>entre</w:t>
      </w:r>
      <w:r>
        <w:rPr>
          <w:spacing w:val="-3"/>
          <w:sz w:val="20"/>
        </w:rPr>
        <w:t xml:space="preserve"> </w:t>
      </w:r>
      <w:r>
        <w:rPr>
          <w:sz w:val="20"/>
        </w:rPr>
        <w:t>usos</w:t>
      </w:r>
      <w:r>
        <w:rPr>
          <w:spacing w:val="-1"/>
          <w:sz w:val="20"/>
        </w:rPr>
        <w:t xml:space="preserve"> </w:t>
      </w:r>
      <w:r>
        <w:rPr>
          <w:sz w:val="20"/>
        </w:rPr>
        <w:t>principales,</w:t>
      </w:r>
      <w:r>
        <w:rPr>
          <w:spacing w:val="-2"/>
          <w:sz w:val="20"/>
        </w:rPr>
        <w:t xml:space="preserve"> </w:t>
      </w:r>
      <w:r>
        <w:rPr>
          <w:sz w:val="20"/>
        </w:rPr>
        <w:t>compatibles y</w:t>
      </w:r>
      <w:r>
        <w:rPr>
          <w:spacing w:val="-4"/>
          <w:sz w:val="20"/>
        </w:rPr>
        <w:t xml:space="preserve"> </w:t>
      </w:r>
      <w:r>
        <w:rPr>
          <w:sz w:val="20"/>
        </w:rPr>
        <w:t>prohibidos.</w:t>
      </w:r>
    </w:p>
    <w:p w:rsidR="00AF4B55" w:rsidRDefault="00FE6C05">
      <w:pPr>
        <w:pStyle w:val="Textoindependiente"/>
        <w:spacing w:line="244" w:lineRule="auto"/>
        <w:ind w:left="2393" w:right="1865"/>
      </w:pPr>
      <w:r>
        <w:t>Asimismo, para la regulación pormenorizada de dichos usos, se estará a lo</w:t>
      </w:r>
      <w:r>
        <w:rPr>
          <w:spacing w:val="1"/>
        </w:rPr>
        <w:t xml:space="preserve"> </w:t>
      </w:r>
      <w:r>
        <w:t xml:space="preserve">dispuesto en el Régimen Específico de Usos desarrollado en </w:t>
      </w:r>
      <w:proofErr w:type="gramStart"/>
      <w:r>
        <w:t>los</w:t>
      </w:r>
      <w:proofErr w:type="gramEnd"/>
      <w:r>
        <w:t xml:space="preserve"> Cuadro de Usos</w:t>
      </w:r>
      <w:r>
        <w:rPr>
          <w:spacing w:val="-51"/>
        </w:rPr>
        <w:t xml:space="preserve"> </w:t>
      </w:r>
      <w:r>
        <w:t>que figuran como</w:t>
      </w:r>
      <w:r>
        <w:rPr>
          <w:spacing w:val="-11"/>
        </w:rPr>
        <w:t xml:space="preserve"> </w:t>
      </w:r>
      <w:r>
        <w:t>Anexo</w:t>
      </w:r>
      <w:r>
        <w:rPr>
          <w:spacing w:val="2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Tomo:</w:t>
      </w:r>
    </w:p>
    <w:p w:rsidR="00AF4B55" w:rsidRDefault="00AF4B55">
      <w:pPr>
        <w:pStyle w:val="Textoindependiente"/>
        <w:spacing w:before="10"/>
        <w:rPr>
          <w:sz w:val="18"/>
        </w:rPr>
      </w:pPr>
    </w:p>
    <w:p w:rsidR="00AF4B55" w:rsidRDefault="00FE6C05">
      <w:pPr>
        <w:pStyle w:val="Heading4"/>
      </w:pPr>
      <w:r>
        <w:rPr>
          <w:noProof/>
          <w:lang w:eastAsia="es-ES"/>
        </w:rPr>
        <w:drawing>
          <wp:anchor distT="0" distB="0" distL="0" distR="0" simplePos="0" relativeHeight="1585152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-30735</wp:posOffset>
            </wp:positionV>
            <wp:extent cx="330200" cy="3937000"/>
            <wp:effectExtent l="0" t="0" r="0" b="0"/>
            <wp:wrapNone/>
            <wp:docPr id="2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138" type="#_x0000_t202" style="position:absolute;left:0;text-align:left;margin-left:567.55pt;margin-top:7.6pt;width:14.75pt;height:301pt;z-index:15852544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58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a.-</w:t>
      </w:r>
      <w:r>
        <w:rPr>
          <w:spacing w:val="-5"/>
        </w:rPr>
        <w:t xml:space="preserve"> </w:t>
      </w:r>
      <w:r>
        <w:t>Usos</w:t>
      </w:r>
      <w:r>
        <w:rPr>
          <w:spacing w:val="-5"/>
        </w:rPr>
        <w:t xml:space="preserve"> </w:t>
      </w:r>
      <w:r>
        <w:t>principales</w:t>
      </w:r>
    </w:p>
    <w:p w:rsidR="00AF4B55" w:rsidRDefault="00AF4B55">
      <w:pPr>
        <w:pStyle w:val="Textoindependiente"/>
        <w:spacing w:before="3"/>
        <w:rPr>
          <w:rFonts w:ascii="Arial"/>
          <w:b/>
        </w:rPr>
      </w:pPr>
    </w:p>
    <w:p w:rsidR="00AF4B55" w:rsidRDefault="00FE6C05">
      <w:pPr>
        <w:pStyle w:val="Textoindependiente"/>
        <w:ind w:left="1324"/>
      </w:pPr>
      <w:proofErr w:type="gramStart"/>
      <w:r>
        <w:rPr>
          <w:u w:val="single"/>
        </w:rPr>
        <w:t>1.PRIMARIOS</w:t>
      </w:r>
      <w:proofErr w:type="gramEnd"/>
    </w:p>
    <w:p w:rsidR="00AF4B55" w:rsidRDefault="00AF4B55">
      <w:pPr>
        <w:pStyle w:val="Textoindependiente"/>
        <w:spacing w:before="7"/>
      </w:pPr>
    </w:p>
    <w:p w:rsidR="00AF4B55" w:rsidRDefault="00FE6C05">
      <w:pPr>
        <w:pStyle w:val="Textoindependiente"/>
        <w:ind w:left="1324"/>
      </w:pPr>
      <w:r>
        <w:rPr>
          <w:u w:val="single"/>
        </w:rPr>
        <w:t>Agrícola</w:t>
      </w:r>
    </w:p>
    <w:p w:rsidR="00AF4B55" w:rsidRDefault="00AF4B55">
      <w:pPr>
        <w:pStyle w:val="Textoindependiente"/>
        <w:spacing w:before="7"/>
      </w:pPr>
    </w:p>
    <w:p w:rsidR="00AF4B55" w:rsidRDefault="00FE6C05">
      <w:pPr>
        <w:pStyle w:val="Prrafodelista"/>
        <w:numPr>
          <w:ilvl w:val="0"/>
          <w:numId w:val="44"/>
        </w:numPr>
        <w:tabs>
          <w:tab w:val="left" w:pos="1446"/>
        </w:tabs>
        <w:spacing w:before="1" w:line="244" w:lineRule="auto"/>
        <w:ind w:right="2023" w:firstLine="0"/>
        <w:rPr>
          <w:sz w:val="20"/>
        </w:rPr>
      </w:pPr>
      <w:r>
        <w:rPr>
          <w:sz w:val="20"/>
          <w:u w:val="single"/>
        </w:rPr>
        <w:t xml:space="preserve">Las actividades agrícolas, las instalaciones y edificaciones asociadas, así como la </w:t>
      </w:r>
      <w:proofErr w:type="gramStart"/>
      <w:r>
        <w:rPr>
          <w:sz w:val="20"/>
          <w:u w:val="single"/>
        </w:rPr>
        <w:t>mejora ,</w:t>
      </w:r>
      <w:proofErr w:type="gramEnd"/>
      <w:r>
        <w:rPr>
          <w:spacing w:val="-51"/>
          <w:sz w:val="20"/>
        </w:rPr>
        <w:t xml:space="preserve"> </w:t>
      </w:r>
      <w:r>
        <w:rPr>
          <w:sz w:val="20"/>
          <w:u w:val="single"/>
        </w:rPr>
        <w:t>acondicionamiento,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conservación y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ampliación de las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existentes</w:t>
      </w:r>
      <w:r>
        <w:rPr>
          <w:spacing w:val="3"/>
          <w:sz w:val="20"/>
          <w:u w:val="single"/>
        </w:rPr>
        <w:t xml:space="preserve"> </w:t>
      </w:r>
      <w:r>
        <w:rPr>
          <w:sz w:val="20"/>
          <w:u w:val="single"/>
        </w:rPr>
        <w:t>(...)</w:t>
      </w:r>
    </w:p>
    <w:p w:rsidR="00AF4B55" w:rsidRDefault="00AF4B55">
      <w:pPr>
        <w:pStyle w:val="Textoindependiente"/>
        <w:spacing w:before="1"/>
      </w:pPr>
    </w:p>
    <w:p w:rsidR="00AF4B55" w:rsidRDefault="00FE6C05">
      <w:pPr>
        <w:pStyle w:val="Textoindependiente"/>
        <w:spacing w:line="244" w:lineRule="auto"/>
        <w:ind w:left="1324" w:right="1833"/>
      </w:pPr>
      <w:r>
        <w:t xml:space="preserve">En cuanto al cuadro de regulación </w:t>
      </w:r>
      <w:proofErr w:type="gramStart"/>
      <w:r>
        <w:t>especifico</w:t>
      </w:r>
      <w:proofErr w:type="gramEnd"/>
      <w:r>
        <w:t xml:space="preserve"> el PIO permite en el Uso Agrícola para el acto de</w:t>
      </w:r>
      <w:r>
        <w:rPr>
          <w:spacing w:val="-51"/>
        </w:rPr>
        <w:t xml:space="preserve"> </w:t>
      </w:r>
      <w:r>
        <w:t>ejecución,</w:t>
      </w:r>
      <w:r>
        <w:rPr>
          <w:spacing w:val="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zona</w:t>
      </w:r>
      <w:r>
        <w:rPr>
          <w:spacing w:val="3"/>
        </w:rPr>
        <w:t xml:space="preserve"> </w:t>
      </w:r>
      <w:r>
        <w:t>B.b1.1</w:t>
      </w:r>
      <w:r>
        <w:rPr>
          <w:spacing w:val="3"/>
        </w:rPr>
        <w:t xml:space="preserve"> </w:t>
      </w:r>
      <w:r>
        <w:t>de:</w:t>
      </w:r>
    </w:p>
    <w:p w:rsidR="00AF4B55" w:rsidRDefault="00AF4B55">
      <w:pPr>
        <w:pStyle w:val="Textoindependiente"/>
        <w:spacing w:before="2"/>
      </w:pPr>
    </w:p>
    <w:p w:rsidR="00AF4B55" w:rsidRDefault="00FE6C05">
      <w:pPr>
        <w:pStyle w:val="Textoindependiente"/>
        <w:spacing w:line="372" w:lineRule="auto"/>
        <w:ind w:left="1324" w:right="5506"/>
      </w:pPr>
      <w:r>
        <w:t>INVERNADERO Alcance 5</w:t>
      </w:r>
      <w:r>
        <w:rPr>
          <w:spacing w:val="1"/>
        </w:rPr>
        <w:t xml:space="preserve"> </w:t>
      </w:r>
      <w:r>
        <w:t>nivel de intensidad 2.</w:t>
      </w:r>
      <w:r>
        <w:rPr>
          <w:spacing w:val="1"/>
        </w:rPr>
        <w:t xml:space="preserve"> </w:t>
      </w:r>
      <w:r>
        <w:t>CAMINO</w:t>
      </w:r>
      <w:r>
        <w:rPr>
          <w:spacing w:val="-1"/>
        </w:rPr>
        <w:t xml:space="preserve"> </w:t>
      </w:r>
      <w:r>
        <w:t>HORMIGONADO</w:t>
      </w:r>
      <w:r>
        <w:rPr>
          <w:spacing w:val="41"/>
        </w:rPr>
        <w:t xml:space="preserve"> </w:t>
      </w:r>
      <w:r>
        <w:t>Alcance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intensidad 2</w:t>
      </w:r>
      <w:r>
        <w:rPr>
          <w:spacing w:val="-50"/>
        </w:rPr>
        <w:t xml:space="preserve"> </w:t>
      </w:r>
      <w:proofErr w:type="gramStart"/>
      <w:r>
        <w:t>DEPOSITO</w:t>
      </w:r>
      <w:proofErr w:type="gramEnd"/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alcance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intensidad</w:t>
      </w:r>
      <w:r>
        <w:rPr>
          <w:spacing w:val="2"/>
        </w:rPr>
        <w:t xml:space="preserve"> </w:t>
      </w:r>
      <w:r>
        <w:t>3</w:t>
      </w:r>
    </w:p>
    <w:p w:rsidR="00AF4B55" w:rsidRDefault="00AF4B55">
      <w:pPr>
        <w:pStyle w:val="Textoindependiente"/>
        <w:spacing w:before="9"/>
        <w:rPr>
          <w:sz w:val="19"/>
        </w:rPr>
      </w:pPr>
    </w:p>
    <w:p w:rsidR="00AF4B55" w:rsidRDefault="00FE6C05">
      <w:pPr>
        <w:pStyle w:val="Heading4"/>
      </w:pPr>
      <w:r>
        <w:t>Articulo</w:t>
      </w:r>
      <w:r>
        <w:rPr>
          <w:spacing w:val="-6"/>
        </w:rPr>
        <w:t xml:space="preserve"> </w:t>
      </w:r>
      <w:r>
        <w:t>54.</w:t>
      </w:r>
      <w:r>
        <w:rPr>
          <w:spacing w:val="-5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Niveles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intensidad.</w:t>
      </w: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FE6C05">
      <w:pPr>
        <w:spacing w:before="185"/>
        <w:ind w:left="1324"/>
        <w:rPr>
          <w:rFonts w:ascii="Arial"/>
          <w:b/>
          <w:sz w:val="20"/>
        </w:rPr>
      </w:pPr>
      <w:r>
        <w:rPr>
          <w:rFonts w:ascii="Arial"/>
          <w:b/>
          <w:sz w:val="20"/>
        </w:rPr>
        <w:t>5.3.-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Nivel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2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intensidad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en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Instalaciones.</w:t>
      </w:r>
    </w:p>
    <w:p w:rsidR="00AF4B55" w:rsidRDefault="00FE6C05">
      <w:pPr>
        <w:pStyle w:val="Textoindependiente"/>
        <w:spacing w:before="4"/>
        <w:ind w:left="1324"/>
      </w:pPr>
      <w:r>
        <w:t>Con</w:t>
      </w:r>
      <w:r>
        <w:rPr>
          <w:spacing w:val="-4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ninguna</w:t>
      </w:r>
      <w:r>
        <w:rPr>
          <w:spacing w:val="-2"/>
        </w:rPr>
        <w:t xml:space="preserve"> </w:t>
      </w:r>
      <w:r>
        <w:t>instalación</w:t>
      </w:r>
      <w:r>
        <w:rPr>
          <w:spacing w:val="-4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elementos</w:t>
      </w:r>
      <w:r>
        <w:rPr>
          <w:spacing w:val="-1"/>
        </w:rPr>
        <w:t xml:space="preserve"> </w:t>
      </w:r>
      <w:r>
        <w:t>puntuales 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mismas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3"/>
        <w:rPr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239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141664</wp:posOffset>
            </wp:positionV>
            <wp:extent cx="5258070" cy="262890"/>
            <wp:effectExtent l="0" t="0" r="0" b="0"/>
            <wp:wrapTopAndBottom/>
            <wp:docPr id="24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6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Textoindependiente"/>
        <w:spacing w:before="195" w:line="244" w:lineRule="auto"/>
        <w:ind w:left="1324" w:right="2005"/>
      </w:pPr>
      <w:proofErr w:type="gramStart"/>
      <w:r>
        <w:lastRenderedPageBreak/>
        <w:t>podrán</w:t>
      </w:r>
      <w:proofErr w:type="gramEnd"/>
      <w:r>
        <w:t xml:space="preserve"> exceder la altura máxima establecida para las edificaciones de Nivel 2 (2 Plantas o 7</w:t>
      </w:r>
      <w:r>
        <w:rPr>
          <w:spacing w:val="-51"/>
        </w:rPr>
        <w:t xml:space="preserve"> </w:t>
      </w:r>
      <w:r>
        <w:t>metros).</w:t>
      </w:r>
    </w:p>
    <w:p w:rsidR="00AF4B55" w:rsidRDefault="00AF4B55">
      <w:pPr>
        <w:pStyle w:val="Textoindependiente"/>
        <w:spacing w:before="10"/>
        <w:rPr>
          <w:sz w:val="19"/>
        </w:rPr>
      </w:pPr>
    </w:p>
    <w:p w:rsidR="00AF4B55" w:rsidRDefault="00FE6C05">
      <w:pPr>
        <w:pStyle w:val="Heading4"/>
        <w:numPr>
          <w:ilvl w:val="0"/>
          <w:numId w:val="23"/>
        </w:numPr>
        <w:tabs>
          <w:tab w:val="left" w:pos="2031"/>
          <w:tab w:val="left" w:pos="2032"/>
        </w:tabs>
      </w:pPr>
      <w:r>
        <w:t>Instalaciones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protección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cultivos.</w:t>
      </w:r>
    </w:p>
    <w:p w:rsidR="00AF4B55" w:rsidRDefault="00FE6C05">
      <w:pPr>
        <w:pStyle w:val="Prrafodelista"/>
        <w:numPr>
          <w:ilvl w:val="1"/>
          <w:numId w:val="23"/>
        </w:numPr>
        <w:tabs>
          <w:tab w:val="left" w:pos="1646"/>
        </w:tabs>
        <w:spacing w:before="4"/>
        <w:rPr>
          <w:sz w:val="20"/>
        </w:rPr>
      </w:pPr>
      <w:r>
        <w:rPr>
          <w:sz w:val="20"/>
        </w:rPr>
        <w:t>Invernaderos.</w:t>
      </w:r>
    </w:p>
    <w:p w:rsidR="00AF4B55" w:rsidRDefault="00FE6C05">
      <w:pPr>
        <w:pStyle w:val="Textoindependiente"/>
        <w:spacing w:before="3"/>
        <w:ind w:left="2032"/>
      </w:pPr>
      <w:r>
        <w:t>-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superaran</w:t>
      </w:r>
      <w:r>
        <w:rPr>
          <w:spacing w:val="-1"/>
        </w:rPr>
        <w:t xml:space="preserve"> </w:t>
      </w:r>
      <w:r>
        <w:t>los 7 metros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altura.</w:t>
      </w:r>
    </w:p>
    <w:p w:rsidR="00AF4B55" w:rsidRDefault="00FE6C05">
      <w:pPr>
        <w:pStyle w:val="Textoindependiente"/>
        <w:spacing w:before="4"/>
        <w:ind w:left="2032"/>
      </w:pPr>
      <w:r>
        <w:t>-No</w:t>
      </w:r>
      <w:r>
        <w:rPr>
          <w:spacing w:val="-3"/>
        </w:rPr>
        <w:t xml:space="preserve"> </w:t>
      </w:r>
      <w:r>
        <w:t>podrán</w:t>
      </w:r>
      <w:r>
        <w:rPr>
          <w:spacing w:val="-3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materiales</w:t>
      </w:r>
      <w:r>
        <w:rPr>
          <w:spacing w:val="-2"/>
        </w:rPr>
        <w:t xml:space="preserve"> </w:t>
      </w:r>
      <w:r>
        <w:t>reflectantes.</w:t>
      </w:r>
    </w:p>
    <w:p w:rsidR="00AF4B55" w:rsidRDefault="00AF4B55">
      <w:pPr>
        <w:pStyle w:val="Textoindependiente"/>
        <w:spacing w:before="6"/>
      </w:pPr>
    </w:p>
    <w:p w:rsidR="00AF4B55" w:rsidRDefault="00FE6C05">
      <w:pPr>
        <w:pStyle w:val="Heading4"/>
        <w:tabs>
          <w:tab w:val="left" w:pos="2031"/>
        </w:tabs>
        <w:spacing w:before="1"/>
        <w:rPr>
          <w:rFonts w:ascii="Microsoft Sans Serif"/>
          <w:b w:val="0"/>
          <w:sz w:val="22"/>
        </w:rPr>
      </w:pPr>
      <w:r>
        <w:t>e.3</w:t>
      </w:r>
      <w:r>
        <w:tab/>
        <w:t>camino</w:t>
      </w:r>
      <w:r>
        <w:rPr>
          <w:spacing w:val="-5"/>
        </w:rPr>
        <w:t xml:space="preserve"> </w:t>
      </w:r>
      <w:proofErr w:type="gramStart"/>
      <w:r>
        <w:t>hormigonado</w:t>
      </w:r>
      <w:r>
        <w:rPr>
          <w:spacing w:val="-2"/>
        </w:rPr>
        <w:t xml:space="preserve"> </w:t>
      </w:r>
      <w:r>
        <w:rPr>
          <w:rFonts w:ascii="Microsoft Sans Serif"/>
          <w:b w:val="0"/>
          <w:sz w:val="22"/>
        </w:rPr>
        <w:t>.</w:t>
      </w:r>
      <w:proofErr w:type="gramEnd"/>
    </w:p>
    <w:p w:rsidR="00AF4B55" w:rsidRDefault="00FE6C05">
      <w:pPr>
        <w:pStyle w:val="Prrafodelista"/>
        <w:numPr>
          <w:ilvl w:val="0"/>
          <w:numId w:val="44"/>
        </w:numPr>
        <w:tabs>
          <w:tab w:val="left" w:pos="1446"/>
        </w:tabs>
        <w:spacing w:before="5"/>
        <w:ind w:left="1445" w:hanging="122"/>
        <w:rPr>
          <w:sz w:val="20"/>
        </w:rPr>
      </w:pPr>
      <w:r>
        <w:rPr>
          <w:sz w:val="20"/>
        </w:rPr>
        <w:t>anchura máxima 6</w:t>
      </w:r>
      <w:r>
        <w:rPr>
          <w:spacing w:val="-2"/>
          <w:sz w:val="20"/>
        </w:rPr>
        <w:t xml:space="preserve"> </w:t>
      </w:r>
      <w:r>
        <w:rPr>
          <w:sz w:val="20"/>
        </w:rPr>
        <w:t>metros.</w:t>
      </w:r>
    </w:p>
    <w:p w:rsidR="00AF4B55" w:rsidRDefault="004B2364">
      <w:pPr>
        <w:pStyle w:val="Prrafodelista"/>
        <w:numPr>
          <w:ilvl w:val="0"/>
          <w:numId w:val="44"/>
        </w:numPr>
        <w:tabs>
          <w:tab w:val="left" w:pos="1446"/>
        </w:tabs>
        <w:spacing w:before="4" w:line="244" w:lineRule="auto"/>
        <w:ind w:right="1893" w:firstLine="0"/>
        <w:rPr>
          <w:sz w:val="20"/>
        </w:rPr>
      </w:pPr>
      <w:r w:rsidRPr="004B2364">
        <w:pict>
          <v:shape id="_x0000_s1137" type="#_x0000_t202" style="position:absolute;left:0;text-align:left;margin-left:536pt;margin-top:26.45pt;width:32.9pt;height:250.5pt;z-index:1585408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0"/>
        </w:rPr>
        <w:t>Para el acabado superficial se admite el pavimento pétreo o asfaltado coloreado con colores</w:t>
      </w:r>
      <w:r w:rsidR="00FE6C05">
        <w:rPr>
          <w:spacing w:val="-51"/>
          <w:sz w:val="20"/>
        </w:rPr>
        <w:t xml:space="preserve"> </w:t>
      </w:r>
      <w:r w:rsidR="00FE6C05">
        <w:rPr>
          <w:sz w:val="20"/>
        </w:rPr>
        <w:t>que imiten</w:t>
      </w:r>
      <w:r w:rsidR="00FE6C05">
        <w:rPr>
          <w:spacing w:val="3"/>
          <w:sz w:val="20"/>
        </w:rPr>
        <w:t xml:space="preserve"> </w:t>
      </w:r>
      <w:r w:rsidR="00FE6C05">
        <w:rPr>
          <w:sz w:val="20"/>
        </w:rPr>
        <w:t>los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tonos</w:t>
      </w:r>
      <w:r w:rsidR="00FE6C05">
        <w:rPr>
          <w:spacing w:val="2"/>
          <w:sz w:val="20"/>
        </w:rPr>
        <w:t xml:space="preserve"> </w:t>
      </w:r>
      <w:r w:rsidR="00FE6C05">
        <w:rPr>
          <w:sz w:val="20"/>
        </w:rPr>
        <w:t>dominantes</w:t>
      </w:r>
      <w:r w:rsidR="00FE6C05">
        <w:rPr>
          <w:spacing w:val="3"/>
          <w:sz w:val="20"/>
        </w:rPr>
        <w:t xml:space="preserve"> </w:t>
      </w:r>
      <w:r w:rsidR="00FE6C05">
        <w:rPr>
          <w:sz w:val="20"/>
        </w:rPr>
        <w:t>del</w:t>
      </w:r>
      <w:r w:rsidR="00FE6C05">
        <w:rPr>
          <w:spacing w:val="4"/>
          <w:sz w:val="20"/>
        </w:rPr>
        <w:t xml:space="preserve"> </w:t>
      </w:r>
      <w:r w:rsidR="00FE6C05">
        <w:rPr>
          <w:sz w:val="20"/>
        </w:rPr>
        <w:t>entorno</w:t>
      </w:r>
    </w:p>
    <w:p w:rsidR="00AF4B55" w:rsidRDefault="00AF4B55">
      <w:pPr>
        <w:pStyle w:val="Textoindependiente"/>
        <w:spacing w:before="9"/>
        <w:rPr>
          <w:sz w:val="19"/>
        </w:rPr>
      </w:pPr>
    </w:p>
    <w:p w:rsidR="00AF4B55" w:rsidRDefault="00FE6C05">
      <w:pPr>
        <w:pStyle w:val="Heading4"/>
        <w:spacing w:before="1"/>
      </w:pPr>
      <w:r>
        <w:t>f.2</w:t>
      </w:r>
      <w:r>
        <w:rPr>
          <w:spacing w:val="-5"/>
        </w:rPr>
        <w:t xml:space="preserve"> </w:t>
      </w:r>
      <w:r>
        <w:t>Estanques</w:t>
      </w:r>
    </w:p>
    <w:p w:rsidR="00AF4B55" w:rsidRDefault="00FE6C05">
      <w:pPr>
        <w:pStyle w:val="Prrafodelista"/>
        <w:numPr>
          <w:ilvl w:val="0"/>
          <w:numId w:val="44"/>
        </w:numPr>
        <w:tabs>
          <w:tab w:val="left" w:pos="1446"/>
        </w:tabs>
        <w:spacing w:before="3" w:line="244" w:lineRule="auto"/>
        <w:ind w:right="1728" w:firstLine="0"/>
        <w:rPr>
          <w:sz w:val="20"/>
        </w:rPr>
      </w:pPr>
      <w:r>
        <w:rPr>
          <w:sz w:val="20"/>
        </w:rPr>
        <w:t>Se contemplan los de bloque, hormigón y laminados con altura máxima sobre rasante de 3’5</w:t>
      </w:r>
      <w:r>
        <w:rPr>
          <w:spacing w:val="1"/>
          <w:sz w:val="20"/>
        </w:rPr>
        <w:t xml:space="preserve"> </w:t>
      </w:r>
      <w:r>
        <w:rPr>
          <w:sz w:val="20"/>
        </w:rPr>
        <w:t>metros medidos en cualquier punto del terreno. debiendo respetar en todo caso las condiciones</w:t>
      </w:r>
      <w:r>
        <w:rPr>
          <w:spacing w:val="-51"/>
          <w:sz w:val="20"/>
        </w:rPr>
        <w:t xml:space="preserve"> </w:t>
      </w:r>
      <w:r>
        <w:rPr>
          <w:sz w:val="20"/>
        </w:rPr>
        <w:t>de proporcionalidad</w:t>
      </w:r>
      <w:r>
        <w:rPr>
          <w:spacing w:val="3"/>
          <w:sz w:val="20"/>
        </w:rPr>
        <w:t xml:space="preserve"> </w:t>
      </w:r>
      <w:r>
        <w:rPr>
          <w:sz w:val="20"/>
        </w:rPr>
        <w:t>con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explotación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sirven.</w:t>
      </w:r>
    </w:p>
    <w:p w:rsidR="00AF4B55" w:rsidRDefault="00FE6C05">
      <w:pPr>
        <w:pStyle w:val="Prrafodelista"/>
        <w:numPr>
          <w:ilvl w:val="0"/>
          <w:numId w:val="44"/>
        </w:numPr>
        <w:tabs>
          <w:tab w:val="left" w:pos="1446"/>
        </w:tabs>
        <w:spacing w:line="244" w:lineRule="auto"/>
        <w:ind w:right="1813" w:firstLine="0"/>
        <w:rPr>
          <w:sz w:val="20"/>
        </w:rPr>
      </w:pPr>
      <w:r>
        <w:rPr>
          <w:sz w:val="20"/>
        </w:rPr>
        <w:t>Excepcionalmente, cuando se justifique por razón del relieve, el muro podrá alcanzar, como</w:t>
      </w:r>
      <w:r>
        <w:rPr>
          <w:spacing w:val="1"/>
          <w:sz w:val="20"/>
        </w:rPr>
        <w:t xml:space="preserve"> </w:t>
      </w:r>
      <w:r>
        <w:rPr>
          <w:sz w:val="20"/>
        </w:rPr>
        <w:t>máximo en dos de sus lados, una altura equivalente a 1 planta de edificación (4,5 m) debiendo</w:t>
      </w:r>
      <w:r>
        <w:rPr>
          <w:spacing w:val="-51"/>
          <w:sz w:val="20"/>
        </w:rPr>
        <w:t xml:space="preserve"> </w:t>
      </w:r>
      <w:r>
        <w:rPr>
          <w:sz w:val="20"/>
        </w:rPr>
        <w:t>recibir</w:t>
      </w:r>
      <w:r>
        <w:rPr>
          <w:spacing w:val="2"/>
          <w:sz w:val="20"/>
        </w:rPr>
        <w:t xml:space="preserve"> </w:t>
      </w:r>
      <w:r>
        <w:rPr>
          <w:sz w:val="20"/>
        </w:rPr>
        <w:t>un</w:t>
      </w:r>
      <w:r>
        <w:rPr>
          <w:spacing w:val="3"/>
          <w:sz w:val="20"/>
        </w:rPr>
        <w:t xml:space="preserve"> </w:t>
      </w:r>
      <w:r>
        <w:rPr>
          <w:sz w:val="20"/>
        </w:rPr>
        <w:t>tratamiento superficial</w:t>
      </w:r>
      <w:r>
        <w:rPr>
          <w:spacing w:val="2"/>
          <w:sz w:val="20"/>
        </w:rPr>
        <w:t xml:space="preserve"> </w:t>
      </w:r>
      <w:r>
        <w:rPr>
          <w:sz w:val="20"/>
        </w:rPr>
        <w:t>equivalente.</w:t>
      </w:r>
    </w:p>
    <w:p w:rsidR="00AF4B55" w:rsidRDefault="00FE6C05">
      <w:pPr>
        <w:pStyle w:val="Textoindependiente"/>
        <w:spacing w:line="224" w:lineRule="exact"/>
        <w:ind w:left="1324"/>
      </w:pPr>
      <w:proofErr w:type="gramStart"/>
      <w:r>
        <w:t>su</w:t>
      </w:r>
      <w:proofErr w:type="gramEnd"/>
      <w:r>
        <w:rPr>
          <w:spacing w:val="-4"/>
        </w:rPr>
        <w:t xml:space="preserve"> </w:t>
      </w:r>
      <w:r>
        <w:t>tratamiento</w:t>
      </w:r>
      <w:r>
        <w:rPr>
          <w:spacing w:val="-4"/>
        </w:rPr>
        <w:t xml:space="preserve"> </w:t>
      </w:r>
      <w:r>
        <w:t>superficial</w:t>
      </w:r>
      <w:r>
        <w:rPr>
          <w:spacing w:val="-3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</w:t>
      </w:r>
      <w:r>
        <w:rPr>
          <w:spacing w:val="-4"/>
        </w:rPr>
        <w:t xml:space="preserve"> </w:t>
      </w:r>
      <w:r>
        <w:t>establecido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edificaciones</w:t>
      </w:r>
    </w:p>
    <w:p w:rsidR="00AF4B55" w:rsidRDefault="00AF4B55">
      <w:pPr>
        <w:pStyle w:val="Textoindependiente"/>
        <w:spacing w:before="1"/>
      </w:pPr>
    </w:p>
    <w:p w:rsidR="00AF4B55" w:rsidRDefault="00FE6C05">
      <w:pPr>
        <w:pStyle w:val="Heading4"/>
        <w:ind w:right="4501" w:firstLine="56"/>
        <w:rPr>
          <w:rFonts w:ascii="Microsoft Sans Serif" w:hAnsi="Microsoft Sans Serif"/>
          <w:b w:val="0"/>
        </w:rPr>
      </w:pPr>
      <w:r>
        <w:t>Artículo</w:t>
      </w:r>
      <w:r>
        <w:rPr>
          <w:spacing w:val="-4"/>
        </w:rPr>
        <w:t xml:space="preserve"> </w:t>
      </w:r>
      <w:r>
        <w:t>50.</w:t>
      </w:r>
      <w:r>
        <w:rPr>
          <w:spacing w:val="-4"/>
        </w:rPr>
        <w:t xml:space="preserve"> </w:t>
      </w:r>
      <w:r>
        <w:t>Clasificación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Actos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Ejecución.</w:t>
      </w:r>
      <w:r>
        <w:rPr>
          <w:spacing w:val="-5"/>
        </w:rPr>
        <w:t xml:space="preserve"> </w:t>
      </w:r>
      <w:r>
        <w:t>(NAD)</w:t>
      </w:r>
      <w:r>
        <w:rPr>
          <w:spacing w:val="-5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rFonts w:ascii="Microsoft Sans Serif" w:hAnsi="Microsoft Sans Serif"/>
          <w:b w:val="0"/>
        </w:rPr>
        <w:t>Edificaciones</w:t>
      </w:r>
    </w:p>
    <w:p w:rsidR="00AF4B55" w:rsidRDefault="00FE6C05">
      <w:pPr>
        <w:pStyle w:val="Prrafodelista"/>
        <w:numPr>
          <w:ilvl w:val="1"/>
          <w:numId w:val="22"/>
        </w:numPr>
        <w:tabs>
          <w:tab w:val="left" w:pos="1656"/>
        </w:tabs>
        <w:rPr>
          <w:rFonts w:ascii="Arial"/>
          <w:sz w:val="20"/>
        </w:rPr>
      </w:pPr>
      <w:r>
        <w:rPr>
          <w:sz w:val="20"/>
        </w:rPr>
        <w:t>Condiciones</w:t>
      </w:r>
      <w:r>
        <w:rPr>
          <w:spacing w:val="-5"/>
          <w:sz w:val="20"/>
        </w:rPr>
        <w:t xml:space="preserve"> </w:t>
      </w:r>
      <w:r>
        <w:rPr>
          <w:sz w:val="20"/>
        </w:rPr>
        <w:t>Generales.</w:t>
      </w:r>
    </w:p>
    <w:p w:rsidR="00AF4B55" w:rsidRDefault="00FE6C05">
      <w:pPr>
        <w:spacing w:line="242" w:lineRule="auto"/>
        <w:ind w:left="1324" w:right="1702"/>
        <w:rPr>
          <w:sz w:val="20"/>
        </w:rPr>
      </w:pPr>
      <w:r>
        <w:rPr>
          <w:rFonts w:ascii="Arial" w:hAnsi="Arial"/>
          <w:b/>
          <w:sz w:val="20"/>
        </w:rPr>
        <w:t>El acabado exterior será preferentemente en piedra, admitiéndose pintura pétrea 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colores que se mimeticen con el entorno. </w:t>
      </w:r>
      <w:r>
        <w:rPr>
          <w:sz w:val="20"/>
        </w:rPr>
        <w:t>Únicamente se admitirá el color blanco en</w:t>
      </w:r>
      <w:r>
        <w:rPr>
          <w:spacing w:val="1"/>
          <w:sz w:val="20"/>
        </w:rPr>
        <w:t xml:space="preserve"> </w:t>
      </w:r>
      <w:r>
        <w:rPr>
          <w:sz w:val="20"/>
        </w:rPr>
        <w:t>edificaciones</w:t>
      </w:r>
      <w:r>
        <w:rPr>
          <w:spacing w:val="-5"/>
          <w:sz w:val="20"/>
        </w:rPr>
        <w:t xml:space="preserve"> </w:t>
      </w:r>
      <w:r>
        <w:rPr>
          <w:sz w:val="20"/>
        </w:rPr>
        <w:t>integradas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conjuntos</w:t>
      </w:r>
      <w:r>
        <w:rPr>
          <w:spacing w:val="-4"/>
          <w:sz w:val="20"/>
        </w:rPr>
        <w:t xml:space="preserve"> </w:t>
      </w:r>
      <w:r>
        <w:rPr>
          <w:sz w:val="20"/>
        </w:rPr>
        <w:t>edificatorios</w:t>
      </w:r>
      <w:r>
        <w:rPr>
          <w:spacing w:val="-4"/>
          <w:sz w:val="20"/>
        </w:rPr>
        <w:t xml:space="preserve"> </w:t>
      </w:r>
      <w:r>
        <w:rPr>
          <w:sz w:val="20"/>
        </w:rPr>
        <w:t>tradicionales</w:t>
      </w:r>
      <w:r>
        <w:rPr>
          <w:spacing w:val="-4"/>
          <w:sz w:val="20"/>
        </w:rPr>
        <w:t xml:space="preserve"> </w:t>
      </w:r>
      <w:r>
        <w:rPr>
          <w:sz w:val="20"/>
        </w:rPr>
        <w:t>con</w:t>
      </w:r>
      <w:r>
        <w:rPr>
          <w:spacing w:val="-7"/>
          <w:sz w:val="20"/>
        </w:rPr>
        <w:t xml:space="preserve"> </w:t>
      </w:r>
      <w:r>
        <w:rPr>
          <w:sz w:val="20"/>
        </w:rPr>
        <w:t>predominio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dicho</w:t>
      </w:r>
      <w:r>
        <w:rPr>
          <w:spacing w:val="-5"/>
          <w:sz w:val="20"/>
        </w:rPr>
        <w:t xml:space="preserve"> </w:t>
      </w:r>
      <w:r>
        <w:rPr>
          <w:sz w:val="20"/>
        </w:rPr>
        <w:t>color.</w:t>
      </w:r>
      <w:r>
        <w:rPr>
          <w:spacing w:val="-50"/>
          <w:sz w:val="20"/>
        </w:rPr>
        <w:t xml:space="preserve"> </w:t>
      </w:r>
      <w:r>
        <w:rPr>
          <w:sz w:val="20"/>
        </w:rPr>
        <w:t>Queda prohibido el bloque visto y los materiales de revestimiento reflectantes (aplacados</w:t>
      </w:r>
      <w:r>
        <w:rPr>
          <w:spacing w:val="1"/>
          <w:sz w:val="20"/>
        </w:rPr>
        <w:t xml:space="preserve"> </w:t>
      </w:r>
      <w:r>
        <w:rPr>
          <w:sz w:val="20"/>
        </w:rPr>
        <w:t>cerámicos</w:t>
      </w:r>
      <w:r>
        <w:rPr>
          <w:spacing w:val="3"/>
          <w:sz w:val="20"/>
        </w:rPr>
        <w:t xml:space="preserve"> </w:t>
      </w:r>
      <w:r>
        <w:rPr>
          <w:sz w:val="20"/>
        </w:rPr>
        <w:t>etc.).</w:t>
      </w:r>
    </w:p>
    <w:p w:rsidR="00AF4B55" w:rsidRDefault="00FE6C05">
      <w:pPr>
        <w:pStyle w:val="Textoindependiente"/>
        <w:spacing w:line="230" w:lineRule="exact"/>
        <w:ind w:left="1324"/>
      </w:pPr>
      <w:r>
        <w:rPr>
          <w:rFonts w:ascii="Arial"/>
          <w:b/>
          <w:spacing w:val="-1"/>
        </w:rPr>
        <w:t>QUINTO.-</w:t>
      </w:r>
      <w:r>
        <w:rPr>
          <w:rFonts w:ascii="Arial"/>
          <w:b/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 Plan</w:t>
      </w:r>
      <w:r>
        <w:rPr>
          <w:spacing w:val="-3"/>
        </w:rPr>
        <w:t xml:space="preserve"> </w:t>
      </w:r>
      <w:r>
        <w:t>especial</w:t>
      </w:r>
      <w:r>
        <w:rPr>
          <w:spacing w:val="-13"/>
        </w:rPr>
        <w:t xml:space="preserve"> </w:t>
      </w:r>
      <w:r>
        <w:t>Agropecuario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Usos Integrados PIO-PTE9</w:t>
      </w:r>
    </w:p>
    <w:p w:rsidR="00AF4B55" w:rsidRDefault="00AF4B55">
      <w:pPr>
        <w:pStyle w:val="Textoindependiente"/>
        <w:spacing w:before="2"/>
        <w:rPr>
          <w:sz w:val="31"/>
        </w:rPr>
      </w:pPr>
    </w:p>
    <w:p w:rsidR="00AF4B55" w:rsidRDefault="00FE6C05">
      <w:pPr>
        <w:pStyle w:val="Textoindependiente"/>
        <w:spacing w:before="1" w:line="372" w:lineRule="auto"/>
        <w:ind w:left="1324" w:right="5506"/>
      </w:pPr>
      <w:r>
        <w:rPr>
          <w:noProof/>
          <w:lang w:eastAsia="es-ES"/>
        </w:rPr>
        <w:drawing>
          <wp:anchor distT="0" distB="0" distL="0" distR="0" simplePos="0" relativeHeight="1585356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339963</wp:posOffset>
            </wp:positionV>
            <wp:extent cx="330200" cy="3937000"/>
            <wp:effectExtent l="0" t="0" r="0" b="0"/>
            <wp:wrapNone/>
            <wp:docPr id="2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136" type="#_x0000_t202" style="position:absolute;left:0;text-align:left;margin-left:567.55pt;margin-top:36.8pt;width:14.75pt;height:301pt;z-index:15854592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59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INVERNADERO Alcance 5</w:t>
      </w:r>
      <w:r>
        <w:rPr>
          <w:spacing w:val="1"/>
        </w:rPr>
        <w:t xml:space="preserve"> </w:t>
      </w:r>
      <w:r>
        <w:t>nivel de intensidad 2.</w:t>
      </w:r>
      <w:r>
        <w:rPr>
          <w:spacing w:val="1"/>
        </w:rPr>
        <w:t xml:space="preserve"> </w:t>
      </w:r>
      <w:r>
        <w:t>CAMINO</w:t>
      </w:r>
      <w:r>
        <w:rPr>
          <w:spacing w:val="-1"/>
        </w:rPr>
        <w:t xml:space="preserve"> </w:t>
      </w:r>
      <w:r>
        <w:t>HORMIGONADO</w:t>
      </w:r>
      <w:r>
        <w:rPr>
          <w:spacing w:val="41"/>
        </w:rPr>
        <w:t xml:space="preserve"> </w:t>
      </w:r>
      <w:r>
        <w:t>Alcance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intensidad 2</w:t>
      </w:r>
      <w:r>
        <w:rPr>
          <w:spacing w:val="-50"/>
        </w:rPr>
        <w:t xml:space="preserve"> </w:t>
      </w:r>
      <w:proofErr w:type="gramStart"/>
      <w:r>
        <w:t>DEPOSITO</w:t>
      </w:r>
      <w:proofErr w:type="gramEnd"/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alcance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intensidad</w:t>
      </w:r>
      <w:r>
        <w:rPr>
          <w:spacing w:val="2"/>
        </w:rPr>
        <w:t xml:space="preserve"> </w:t>
      </w:r>
      <w:r>
        <w:t>3</w:t>
      </w:r>
    </w:p>
    <w:p w:rsidR="00AF4B55" w:rsidRDefault="00AF4B55">
      <w:pPr>
        <w:pStyle w:val="Textoindependiente"/>
        <w:spacing w:before="3"/>
        <w:rPr>
          <w:sz w:val="32"/>
        </w:rPr>
      </w:pPr>
    </w:p>
    <w:p w:rsidR="00AF4B55" w:rsidRDefault="00FE6C05">
      <w:pPr>
        <w:spacing w:before="1"/>
        <w:ind w:left="1324" w:right="1702" w:firstLine="708"/>
        <w:rPr>
          <w:rFonts w:ascii="Arial" w:hAnsi="Arial"/>
          <w:b/>
          <w:sz w:val="20"/>
        </w:rPr>
      </w:pPr>
      <w:r>
        <w:rPr>
          <w:sz w:val="20"/>
        </w:rPr>
        <w:t xml:space="preserve">Que </w:t>
      </w:r>
      <w:r>
        <w:rPr>
          <w:rFonts w:ascii="Arial" w:hAnsi="Arial"/>
          <w:b/>
          <w:sz w:val="20"/>
        </w:rPr>
        <w:t>el régimen de aplicación a los usos agrarios dentro de la RAE 10 Valle de La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Aldea,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virtud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lo</w:t>
      </w:r>
      <w:r>
        <w:rPr>
          <w:spacing w:val="-7"/>
          <w:sz w:val="20"/>
        </w:rPr>
        <w:t xml:space="preserve"> </w:t>
      </w:r>
      <w:r>
        <w:rPr>
          <w:sz w:val="20"/>
        </w:rPr>
        <w:t>dispuesto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artículo</w:t>
      </w:r>
      <w:r>
        <w:rPr>
          <w:spacing w:val="-6"/>
          <w:sz w:val="20"/>
        </w:rPr>
        <w:t xml:space="preserve"> </w:t>
      </w:r>
      <w:r>
        <w:rPr>
          <w:sz w:val="20"/>
        </w:rPr>
        <w:t>27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PTE-9,</w:t>
      </w:r>
      <w:r>
        <w:rPr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será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correspondiente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Zona</w:t>
      </w:r>
      <w:r>
        <w:rPr>
          <w:rFonts w:ascii="Arial" w:hAnsi="Arial"/>
          <w:b/>
          <w:spacing w:val="-52"/>
          <w:sz w:val="20"/>
        </w:rPr>
        <w:t xml:space="preserve"> </w:t>
      </w:r>
      <w:r>
        <w:rPr>
          <w:rFonts w:ascii="Arial" w:hAnsi="Arial"/>
          <w:b/>
          <w:sz w:val="20"/>
        </w:rPr>
        <w:t>PORN en la que el suelo en concreto esté incluido, aplicándose el régimen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correspondiente a los Bb1.1 a aquellos suelos incluidos en Bb1.1, y el régimen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correspondiente a los Bb1.3 a aquellos suelos incluidos en Bb1.3 </w:t>
      </w:r>
      <w:r>
        <w:rPr>
          <w:sz w:val="20"/>
        </w:rPr>
        <w:t>(</w:t>
      </w:r>
      <w:r>
        <w:rPr>
          <w:rFonts w:ascii="Arial" w:hAnsi="Arial"/>
          <w:i/>
          <w:sz w:val="20"/>
        </w:rPr>
        <w:t>“con las condiciones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complementarias establecidas en este artículo y en el siguiente y reflejadas en los Cuadros 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regulación de usos de los Anexos de la presente Normativa”</w:t>
      </w:r>
      <w:r>
        <w:rPr>
          <w:sz w:val="20"/>
        </w:rPr>
        <w:t>, tal y como indica el mencionado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artículo 27), </w:t>
      </w:r>
      <w:r>
        <w:rPr>
          <w:rFonts w:ascii="Arial" w:hAnsi="Arial"/>
          <w:b/>
          <w:sz w:val="20"/>
        </w:rPr>
        <w:t>siendo por tanto de aplicación directa, en virtud de lo expuesto en el artículo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52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Normativa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PTE-9.</w:t>
      </w: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AF4B55">
      <w:pPr>
        <w:pStyle w:val="Textoindependiente"/>
        <w:spacing w:before="8"/>
        <w:rPr>
          <w:rFonts w:ascii="Arial"/>
          <w:b/>
          <w:sz w:val="24"/>
        </w:rPr>
      </w:pPr>
    </w:p>
    <w:p w:rsidR="00AF4B55" w:rsidRDefault="00FE6C05">
      <w:pPr>
        <w:pStyle w:val="Textoindependiente"/>
        <w:spacing w:line="244" w:lineRule="auto"/>
        <w:ind w:left="1324" w:right="1740"/>
      </w:pPr>
      <w:r>
        <w:t xml:space="preserve">En cuanto al planeamiento de los </w:t>
      </w:r>
      <w:r>
        <w:rPr>
          <w:u w:val="single"/>
        </w:rPr>
        <w:t>Espacios Naturales Protegidos</w:t>
      </w:r>
      <w:r>
        <w:t xml:space="preserve"> aplicable y los condicionantes</w:t>
      </w:r>
      <w:r>
        <w:rPr>
          <w:spacing w:val="-51"/>
        </w:rPr>
        <w:t xml:space="preserve"> </w:t>
      </w:r>
      <w:r>
        <w:rPr>
          <w:spacing w:val="-1"/>
        </w:rPr>
        <w:t xml:space="preserve">del informe </w:t>
      </w:r>
      <w:r>
        <w:t>de compatibilidad del Servicio de Medio Ambiente del cabildo de Gran Canaria: No</w:t>
      </w:r>
      <w:r>
        <w:rPr>
          <w:spacing w:val="1"/>
        </w:rPr>
        <w:t xml:space="preserve"> </w:t>
      </w:r>
      <w:r>
        <w:t>procede.</w:t>
      </w:r>
    </w:p>
    <w:p w:rsidR="00AF4B55" w:rsidRDefault="00AF4B55">
      <w:pPr>
        <w:pStyle w:val="Textoindependiente"/>
        <w:spacing w:before="1"/>
      </w:pPr>
    </w:p>
    <w:p w:rsidR="00AF4B55" w:rsidRDefault="00FE6C05">
      <w:pPr>
        <w:pStyle w:val="Textoindependiente"/>
        <w:spacing w:line="244" w:lineRule="auto"/>
        <w:ind w:left="1324" w:right="1702"/>
      </w:pPr>
      <w:r>
        <w:t xml:space="preserve">En cuanto al </w:t>
      </w:r>
      <w:r>
        <w:rPr>
          <w:u w:val="single"/>
        </w:rPr>
        <w:t>Plan General de Ordenación Supletorio de La Aldea de San Nicolás</w:t>
      </w:r>
      <w:r>
        <w:t xml:space="preserve"> en la</w:t>
      </w:r>
      <w:r>
        <w:rPr>
          <w:spacing w:val="1"/>
        </w:rPr>
        <w:t xml:space="preserve"> </w:t>
      </w:r>
      <w:r>
        <w:t>Normativa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Ordenación</w:t>
      </w:r>
      <w:r>
        <w:rPr>
          <w:spacing w:val="-1"/>
        </w:rPr>
        <w:t xml:space="preserve"> </w:t>
      </w:r>
      <w:r>
        <w:t>estructural,</w:t>
      </w:r>
      <w:r>
        <w:rPr>
          <w:spacing w:val="-2"/>
        </w:rPr>
        <w:t xml:space="preserve"> </w:t>
      </w:r>
      <w:r>
        <w:t>en el</w:t>
      </w:r>
      <w:r>
        <w:rPr>
          <w:spacing w:val="-11"/>
        </w:rPr>
        <w:t xml:space="preserve"> </w:t>
      </w:r>
      <w:r>
        <w:t>Anexo.</w:t>
      </w:r>
      <w:r>
        <w:rPr>
          <w:spacing w:val="-2"/>
        </w:rPr>
        <w:t xml:space="preserve"> </w:t>
      </w:r>
      <w:r>
        <w:t>Cuadros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regulación</w:t>
      </w:r>
      <w:r>
        <w:rPr>
          <w:spacing w:val="-3"/>
        </w:rPr>
        <w:t xml:space="preserve"> </w:t>
      </w:r>
      <w:r>
        <w:t>específica de</w:t>
      </w:r>
      <w:r>
        <w:rPr>
          <w:spacing w:val="-4"/>
        </w:rPr>
        <w:t xml:space="preserve"> </w:t>
      </w:r>
      <w:r>
        <w:t>usos,</w:t>
      </w:r>
    </w:p>
    <w:p w:rsidR="00AF4B55" w:rsidRDefault="00FE6C05">
      <w:pPr>
        <w:pStyle w:val="Textoindependiente"/>
        <w:spacing w:before="10"/>
        <w:rPr>
          <w:sz w:val="21"/>
        </w:rPr>
      </w:pPr>
      <w:r>
        <w:rPr>
          <w:noProof/>
          <w:lang w:eastAsia="es-ES"/>
        </w:rPr>
        <w:drawing>
          <wp:anchor distT="0" distB="0" distL="0" distR="0" simplePos="0" relativeHeight="243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182045</wp:posOffset>
            </wp:positionV>
            <wp:extent cx="5258070" cy="262890"/>
            <wp:effectExtent l="0" t="0" r="0" b="0"/>
            <wp:wrapTopAndBottom/>
            <wp:docPr id="25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1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2"/>
        <w:ind w:left="1324"/>
        <w:rPr>
          <w:rFonts w:ascii="Arial" w:hAnsi="Arial"/>
          <w:b/>
          <w:sz w:val="20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247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323815</wp:posOffset>
            </wp:positionV>
            <wp:extent cx="5867754" cy="661416"/>
            <wp:effectExtent l="0" t="0" r="0" b="0"/>
            <wp:wrapTopAndBottom/>
            <wp:docPr id="25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754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248" behindDoc="0" locked="0" layoutInCell="1" allowOverlap="1">
            <wp:simplePos x="0" y="0"/>
            <wp:positionH relativeFrom="page">
              <wp:posOffset>1082039</wp:posOffset>
            </wp:positionH>
            <wp:positionV relativeFrom="paragraph">
              <wp:posOffset>1155083</wp:posOffset>
            </wp:positionV>
            <wp:extent cx="5993861" cy="1040129"/>
            <wp:effectExtent l="0" t="0" r="0" b="0"/>
            <wp:wrapTopAndBottom/>
            <wp:docPr id="25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861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135" type="#_x0000_t202" style="position:absolute;left:0;text-align:left;margin-left:536pt;margin-top:152.2pt;width:32.9pt;height:250.5pt;z-index:-18746880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sz w:val="20"/>
        </w:rPr>
        <w:t>alcances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intensidades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artículo</w:t>
      </w:r>
      <w:r>
        <w:rPr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6.-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SUELO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RÚSTICO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PROTECCIÓN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AGRARIA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1</w:t>
      </w:r>
    </w:p>
    <w:p w:rsidR="00AF4B55" w:rsidRDefault="00AF4B55">
      <w:pPr>
        <w:pStyle w:val="Textoindependiente"/>
        <w:spacing w:before="4"/>
        <w:rPr>
          <w:rFonts w:ascii="Arial"/>
          <w:b/>
          <w:sz w:val="17"/>
        </w:rPr>
      </w:pPr>
    </w:p>
    <w:p w:rsidR="00AF4B55" w:rsidRDefault="00FE6C05">
      <w:pPr>
        <w:ind w:left="2392"/>
        <w:rPr>
          <w:rFonts w:ascii="Verdana" w:hAnsi="Verdana"/>
          <w:sz w:val="28"/>
        </w:rPr>
      </w:pPr>
      <w:r>
        <w:rPr>
          <w:rFonts w:ascii="Verdana" w:hAnsi="Verdana"/>
          <w:w w:val="54"/>
          <w:sz w:val="28"/>
        </w:rPr>
        <w:t></w:t>
      </w:r>
    </w:p>
    <w:tbl>
      <w:tblPr>
        <w:tblStyle w:val="TableNormal"/>
        <w:tblW w:w="0" w:type="auto"/>
        <w:jc w:val="right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/>
      </w:tblPr>
      <w:tblGrid>
        <w:gridCol w:w="1428"/>
        <w:gridCol w:w="1594"/>
        <w:gridCol w:w="962"/>
        <w:gridCol w:w="1019"/>
        <w:gridCol w:w="81"/>
        <w:gridCol w:w="302"/>
        <w:gridCol w:w="388"/>
        <w:gridCol w:w="364"/>
        <w:gridCol w:w="396"/>
        <w:gridCol w:w="472"/>
        <w:gridCol w:w="476"/>
        <w:gridCol w:w="402"/>
        <w:gridCol w:w="544"/>
        <w:gridCol w:w="966"/>
        <w:gridCol w:w="803"/>
      </w:tblGrid>
      <w:tr w:rsidR="00AF4B55">
        <w:trPr>
          <w:trHeight w:val="4428"/>
          <w:jc w:val="right"/>
        </w:trPr>
        <w:tc>
          <w:tcPr>
            <w:tcW w:w="3022" w:type="dxa"/>
            <w:gridSpan w:val="2"/>
            <w:tcBorders>
              <w:bottom w:val="single" w:sz="34" w:space="0" w:color="FFFFFF"/>
              <w:right w:val="single" w:sz="34" w:space="0" w:color="FFFFFF"/>
            </w:tcBorders>
            <w:shd w:val="clear" w:color="auto" w:fill="BEBEBE"/>
          </w:tcPr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FE6C05">
            <w:pPr>
              <w:pStyle w:val="TableParagraph"/>
              <w:spacing w:before="140"/>
              <w:ind w:left="619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w w:val="120"/>
                <w:sz w:val="16"/>
              </w:rPr>
              <w:t>ACTOS</w:t>
            </w:r>
            <w:r>
              <w:rPr>
                <w:rFonts w:ascii="Trebuchet MS" w:hAnsi="Trebuchet MS"/>
                <w:b/>
                <w:spacing w:val="-8"/>
                <w:w w:val="12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6"/>
              </w:rPr>
              <w:t>DE</w:t>
            </w:r>
            <w:r>
              <w:rPr>
                <w:rFonts w:ascii="Trebuchet MS" w:hAnsi="Trebuchet MS"/>
                <w:b/>
                <w:spacing w:val="-8"/>
                <w:w w:val="12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6"/>
              </w:rPr>
              <w:t>EJECUCIÓN</w:t>
            </w:r>
          </w:p>
        </w:tc>
        <w:tc>
          <w:tcPr>
            <w:tcW w:w="962" w:type="dxa"/>
            <w:tcBorders>
              <w:left w:val="single" w:sz="34" w:space="0" w:color="FFFFFF"/>
              <w:bottom w:val="single" w:sz="34" w:space="0" w:color="FFFFFF"/>
              <w:right w:val="single" w:sz="34" w:space="0" w:color="FFFFFF"/>
            </w:tcBorders>
            <w:shd w:val="clear" w:color="auto" w:fill="BEBEBE"/>
            <w:textDirection w:val="btLr"/>
          </w:tcPr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FE6C05">
            <w:pPr>
              <w:pStyle w:val="TableParagraph"/>
              <w:spacing w:before="136"/>
              <w:ind w:left="5" w:right="-29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spacing w:val="-1"/>
                <w:w w:val="125"/>
                <w:sz w:val="16"/>
              </w:rPr>
              <w:t>UNIDAD</w:t>
            </w:r>
            <w:r>
              <w:rPr>
                <w:rFonts w:ascii="Trebuchet MS" w:hAnsi="Trebuchet MS"/>
                <w:b/>
                <w:spacing w:val="-14"/>
                <w:w w:val="12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5"/>
                <w:sz w:val="16"/>
              </w:rPr>
              <w:t>MÍNIMA</w:t>
            </w:r>
            <w:r>
              <w:rPr>
                <w:rFonts w:ascii="Trebuchet MS" w:hAnsi="Trebuchet MS"/>
                <w:b/>
                <w:spacing w:val="-13"/>
                <w:w w:val="12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5"/>
                <w:sz w:val="16"/>
              </w:rPr>
              <w:t>APTA</w:t>
            </w:r>
            <w:r>
              <w:rPr>
                <w:rFonts w:ascii="Trebuchet MS" w:hAnsi="Trebuchet MS"/>
                <w:b/>
                <w:spacing w:val="-14"/>
                <w:w w:val="12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5"/>
                <w:sz w:val="16"/>
              </w:rPr>
              <w:t>PARA</w:t>
            </w:r>
            <w:r>
              <w:rPr>
                <w:rFonts w:ascii="Trebuchet MS" w:hAnsi="Trebuchet MS"/>
                <w:b/>
                <w:spacing w:val="-13"/>
                <w:w w:val="12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5"/>
                <w:sz w:val="16"/>
              </w:rPr>
              <w:t>LA</w:t>
            </w:r>
            <w:r>
              <w:rPr>
                <w:rFonts w:ascii="Trebuchet MS" w:hAnsi="Trebuchet MS"/>
                <w:b/>
                <w:spacing w:val="-13"/>
                <w:w w:val="12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w w:val="125"/>
                <w:sz w:val="16"/>
              </w:rPr>
              <w:t>EDIFICACIÓN</w:t>
            </w:r>
            <w:r>
              <w:rPr>
                <w:rFonts w:ascii="Trebuchet MS" w:hAnsi="Trebuchet MS"/>
                <w:b/>
                <w:spacing w:val="-13"/>
                <w:w w:val="12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w w:val="125"/>
                <w:sz w:val="16"/>
              </w:rPr>
              <w:t>(m</w:t>
            </w:r>
            <w:r>
              <w:rPr>
                <w:rFonts w:ascii="Trebuchet MS" w:hAnsi="Trebuchet MS"/>
                <w:b/>
                <w:w w:val="125"/>
                <w:sz w:val="16"/>
                <w:vertAlign w:val="superscript"/>
              </w:rPr>
              <w:t>2</w:t>
            </w:r>
            <w:r>
              <w:rPr>
                <w:rFonts w:ascii="Trebuchet MS" w:hAnsi="Trebuchet MS"/>
                <w:b/>
                <w:w w:val="125"/>
                <w:sz w:val="16"/>
              </w:rPr>
              <w:t>)</w:t>
            </w:r>
          </w:p>
        </w:tc>
        <w:tc>
          <w:tcPr>
            <w:tcW w:w="1100" w:type="dxa"/>
            <w:gridSpan w:val="2"/>
            <w:tcBorders>
              <w:left w:val="single" w:sz="34" w:space="0" w:color="FFFFFF"/>
              <w:bottom w:val="single" w:sz="34" w:space="0" w:color="FFFFFF"/>
              <w:right w:val="single" w:sz="34" w:space="0" w:color="FFFFFF"/>
            </w:tcBorders>
            <w:shd w:val="clear" w:color="auto" w:fill="BEBEBE"/>
            <w:textDirection w:val="btLr"/>
          </w:tcPr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spacing w:before="12"/>
              <w:rPr>
                <w:rFonts w:ascii="Verdana"/>
                <w:sz w:val="16"/>
              </w:rPr>
            </w:pPr>
          </w:p>
          <w:p w:rsidR="00AF4B55" w:rsidRDefault="00FE6C05">
            <w:pPr>
              <w:pStyle w:val="TableParagraph"/>
              <w:ind w:left="1" w:right="-29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w w:val="120"/>
                <w:sz w:val="16"/>
              </w:rPr>
              <w:t>EDIFICAB.</w:t>
            </w:r>
            <w:r>
              <w:rPr>
                <w:rFonts w:ascii="Trebuchet MS" w:hAnsi="Trebuchet MS"/>
                <w:b/>
                <w:spacing w:val="-4"/>
                <w:w w:val="12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6"/>
              </w:rPr>
              <w:t>MÁX.</w:t>
            </w:r>
            <w:r>
              <w:rPr>
                <w:rFonts w:ascii="Trebuchet MS" w:hAnsi="Trebuchet MS"/>
                <w:b/>
                <w:spacing w:val="-6"/>
                <w:w w:val="12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6"/>
              </w:rPr>
              <w:t>/m</w:t>
            </w:r>
            <w:r>
              <w:rPr>
                <w:rFonts w:ascii="Trebuchet MS" w:hAnsi="Trebuchet MS"/>
                <w:b/>
                <w:w w:val="120"/>
                <w:sz w:val="16"/>
                <w:vertAlign w:val="superscript"/>
              </w:rPr>
              <w:t>2</w:t>
            </w:r>
            <w:r>
              <w:rPr>
                <w:rFonts w:ascii="Trebuchet MS" w:hAnsi="Trebuchet MS"/>
                <w:b/>
                <w:w w:val="120"/>
                <w:sz w:val="16"/>
              </w:rPr>
              <w:t>/m</w:t>
            </w:r>
            <w:r>
              <w:rPr>
                <w:rFonts w:ascii="Trebuchet MS" w:hAnsi="Trebuchet MS"/>
                <w:b/>
                <w:w w:val="120"/>
                <w:sz w:val="16"/>
                <w:vertAlign w:val="superscript"/>
              </w:rPr>
              <w:t>2</w:t>
            </w:r>
            <w:r>
              <w:rPr>
                <w:rFonts w:ascii="Trebuchet MS" w:hAnsi="Trebuchet MS"/>
                <w:b/>
                <w:w w:val="120"/>
                <w:sz w:val="16"/>
              </w:rPr>
              <w:t>).</w:t>
            </w:r>
            <w:r>
              <w:rPr>
                <w:rFonts w:ascii="Trebuchet MS" w:hAnsi="Trebuchet MS"/>
                <w:b/>
                <w:spacing w:val="-4"/>
                <w:w w:val="12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6"/>
              </w:rPr>
              <w:t>SUP.</w:t>
            </w:r>
            <w:r>
              <w:rPr>
                <w:rFonts w:ascii="Trebuchet MS" w:hAnsi="Trebuchet MS"/>
                <w:b/>
                <w:spacing w:val="-4"/>
                <w:w w:val="12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6"/>
              </w:rPr>
              <w:t>MAX.</w:t>
            </w:r>
            <w:r>
              <w:rPr>
                <w:rFonts w:ascii="Trebuchet MS" w:hAnsi="Trebuchet MS"/>
                <w:b/>
                <w:spacing w:val="-3"/>
                <w:w w:val="12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6"/>
              </w:rPr>
              <w:t>CONSTR.</w:t>
            </w:r>
            <w:r>
              <w:rPr>
                <w:rFonts w:ascii="Trebuchet MS" w:hAnsi="Trebuchet MS"/>
                <w:b/>
                <w:spacing w:val="-4"/>
                <w:w w:val="12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6"/>
              </w:rPr>
              <w:t>(m</w:t>
            </w:r>
            <w:r>
              <w:rPr>
                <w:rFonts w:ascii="Trebuchet MS" w:hAnsi="Trebuchet MS"/>
                <w:b/>
                <w:w w:val="120"/>
                <w:sz w:val="16"/>
                <w:vertAlign w:val="superscript"/>
              </w:rPr>
              <w:t>2</w:t>
            </w:r>
            <w:r>
              <w:rPr>
                <w:rFonts w:ascii="Trebuchet MS" w:hAnsi="Trebuchet MS"/>
                <w:b/>
                <w:w w:val="120"/>
                <w:sz w:val="16"/>
              </w:rPr>
              <w:t>)</w:t>
            </w:r>
          </w:p>
        </w:tc>
        <w:tc>
          <w:tcPr>
            <w:tcW w:w="1922" w:type="dxa"/>
            <w:gridSpan w:val="5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BEBEBE"/>
          </w:tcPr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FE6C05">
            <w:pPr>
              <w:pStyle w:val="TableParagraph"/>
              <w:spacing w:before="140"/>
              <w:ind w:left="515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120"/>
                <w:sz w:val="16"/>
              </w:rPr>
              <w:t>ALCANCE</w:t>
            </w:r>
          </w:p>
        </w:tc>
        <w:tc>
          <w:tcPr>
            <w:tcW w:w="1422" w:type="dxa"/>
            <w:gridSpan w:val="3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BEBEBE"/>
          </w:tcPr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AF4B55">
            <w:pPr>
              <w:pStyle w:val="TableParagraph"/>
              <w:rPr>
                <w:rFonts w:ascii="Verdana"/>
                <w:sz w:val="18"/>
              </w:rPr>
            </w:pPr>
          </w:p>
          <w:p w:rsidR="00AF4B55" w:rsidRDefault="00FE6C05">
            <w:pPr>
              <w:pStyle w:val="TableParagraph"/>
              <w:spacing w:before="140"/>
              <w:ind w:left="125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125"/>
                <w:sz w:val="16"/>
              </w:rPr>
              <w:t>INTENSIDAD</w:t>
            </w:r>
          </w:p>
        </w:tc>
        <w:tc>
          <w:tcPr>
            <w:tcW w:w="1769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F4B55">
        <w:trPr>
          <w:trHeight w:val="224"/>
          <w:jc w:val="right"/>
        </w:trPr>
        <w:tc>
          <w:tcPr>
            <w:tcW w:w="1428" w:type="dxa"/>
            <w:vMerge w:val="restart"/>
            <w:tcBorders>
              <w:top w:val="single" w:sz="34" w:space="0" w:color="FFFFFF"/>
              <w:right w:val="nil"/>
            </w:tcBorders>
            <w:shd w:val="clear" w:color="auto" w:fill="C1D59A"/>
          </w:tcPr>
          <w:p w:rsidR="00AF4B55" w:rsidRDefault="00AF4B55">
            <w:pPr>
              <w:pStyle w:val="TableParagraph"/>
              <w:spacing w:before="6"/>
              <w:rPr>
                <w:rFonts w:ascii="Verdana"/>
                <w:sz w:val="12"/>
              </w:rPr>
            </w:pPr>
          </w:p>
          <w:p w:rsidR="00AF4B55" w:rsidRDefault="00FE6C05">
            <w:pPr>
              <w:pStyle w:val="TableParagraph"/>
              <w:ind w:left="73" w:right="20" w:hanging="1"/>
              <w:jc w:val="center"/>
              <w:rPr>
                <w:rFonts w:ascii="Trebuchet MS" w:hAnsi="Trebuchet MS"/>
                <w:b/>
                <w:sz w:val="14"/>
              </w:rPr>
            </w:pPr>
            <w:r>
              <w:rPr>
                <w:rFonts w:ascii="Trebuchet MS" w:hAnsi="Trebuchet MS"/>
                <w:b/>
                <w:w w:val="120"/>
                <w:sz w:val="14"/>
              </w:rPr>
              <w:t>SOPORTE Y</w:t>
            </w:r>
            <w:r>
              <w:rPr>
                <w:rFonts w:ascii="Trebuchet MS" w:hAnsi="Trebuchet MS"/>
                <w:b/>
                <w:spacing w:val="1"/>
                <w:w w:val="120"/>
                <w:sz w:val="14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4"/>
              </w:rPr>
              <w:t>PROTECCIÓN DE</w:t>
            </w:r>
            <w:r>
              <w:rPr>
                <w:rFonts w:ascii="Trebuchet MS" w:hAnsi="Trebuchet MS"/>
                <w:b/>
                <w:spacing w:val="1"/>
                <w:w w:val="120"/>
                <w:sz w:val="14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4"/>
              </w:rPr>
              <w:t>CULTIVOS</w:t>
            </w:r>
          </w:p>
        </w:tc>
        <w:tc>
          <w:tcPr>
            <w:tcW w:w="1594" w:type="dxa"/>
            <w:tcBorders>
              <w:top w:val="single" w:sz="34" w:space="0" w:color="FFFFFF"/>
              <w:left w:val="nil"/>
              <w:right w:val="nil"/>
            </w:tcBorders>
            <w:shd w:val="clear" w:color="auto" w:fill="F1F1F1"/>
          </w:tcPr>
          <w:p w:rsidR="00AF4B55" w:rsidRDefault="00FE6C05">
            <w:pPr>
              <w:pStyle w:val="TableParagraph"/>
              <w:spacing w:before="12"/>
              <w:ind w:left="267" w:right="277"/>
              <w:jc w:val="center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w w:val="115"/>
                <w:sz w:val="14"/>
              </w:rPr>
              <w:t>TÚNEL</w:t>
            </w:r>
          </w:p>
        </w:tc>
        <w:tc>
          <w:tcPr>
            <w:tcW w:w="2364" w:type="dxa"/>
            <w:gridSpan w:val="4"/>
            <w:tcBorders>
              <w:top w:val="nil"/>
              <w:left w:val="nil"/>
            </w:tcBorders>
          </w:tcPr>
          <w:p w:rsidR="00AF4B55" w:rsidRDefault="00FE6C05">
            <w:pPr>
              <w:pStyle w:val="TableParagraph"/>
              <w:spacing w:before="12"/>
              <w:ind w:right="113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388" w:type="dxa"/>
            <w:tcBorders>
              <w:top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12"/>
              <w:ind w:left="2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364" w:type="dxa"/>
            <w:tcBorders>
              <w:top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12"/>
              <w:ind w:left="2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396" w:type="dxa"/>
            <w:tcBorders>
              <w:top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12"/>
              <w:ind w:left="2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472" w:type="dxa"/>
            <w:tcBorders>
              <w:top w:val="nil"/>
              <w:right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12"/>
              <w:ind w:right="146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476" w:type="dxa"/>
            <w:tcBorders>
              <w:top w:val="nil"/>
              <w:left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12"/>
              <w:ind w:right="133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402" w:type="dxa"/>
            <w:tcBorders>
              <w:top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12"/>
              <w:ind w:left="25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544" w:type="dxa"/>
            <w:tcBorders>
              <w:top w:val="nil"/>
              <w:right w:val="nil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AF4B55" w:rsidRDefault="00AF4B55">
            <w:pPr>
              <w:rPr>
                <w:sz w:val="2"/>
                <w:szCs w:val="2"/>
              </w:rPr>
            </w:pPr>
          </w:p>
        </w:tc>
      </w:tr>
      <w:tr w:rsidR="00AF4B55">
        <w:trPr>
          <w:trHeight w:val="273"/>
          <w:jc w:val="right"/>
        </w:trPr>
        <w:tc>
          <w:tcPr>
            <w:tcW w:w="1428" w:type="dxa"/>
            <w:vMerge/>
            <w:tcBorders>
              <w:top w:val="nil"/>
              <w:right w:val="nil"/>
            </w:tcBorders>
            <w:shd w:val="clear" w:color="auto" w:fill="C1D59A"/>
          </w:tcPr>
          <w:p w:rsidR="00AF4B55" w:rsidRDefault="00AF4B55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tcBorders>
              <w:left w:val="nil"/>
              <w:right w:val="nil"/>
            </w:tcBorders>
            <w:shd w:val="clear" w:color="auto" w:fill="F1F1F1"/>
          </w:tcPr>
          <w:p w:rsidR="00AF4B55" w:rsidRDefault="00FE6C05">
            <w:pPr>
              <w:pStyle w:val="TableParagraph"/>
              <w:spacing w:before="60"/>
              <w:ind w:left="269" w:right="277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15"/>
                <w:sz w:val="14"/>
              </w:rPr>
              <w:t>INVERNADERO</w:t>
            </w:r>
          </w:p>
        </w:tc>
        <w:tc>
          <w:tcPr>
            <w:tcW w:w="2364" w:type="dxa"/>
            <w:gridSpan w:val="4"/>
            <w:tcBorders>
              <w:left w:val="nil"/>
            </w:tcBorders>
          </w:tcPr>
          <w:p w:rsidR="00AF4B55" w:rsidRDefault="00FE6C05">
            <w:pPr>
              <w:pStyle w:val="TableParagraph"/>
              <w:spacing w:before="60"/>
              <w:ind w:right="113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388" w:type="dxa"/>
            <w:shd w:val="clear" w:color="auto" w:fill="E9F0DC"/>
          </w:tcPr>
          <w:p w:rsidR="00AF4B55" w:rsidRDefault="00FE6C05">
            <w:pPr>
              <w:pStyle w:val="TableParagraph"/>
              <w:spacing w:before="60"/>
              <w:ind w:left="2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364" w:type="dxa"/>
            <w:shd w:val="clear" w:color="auto" w:fill="E9F0DC"/>
          </w:tcPr>
          <w:p w:rsidR="00AF4B55" w:rsidRDefault="00FE6C05">
            <w:pPr>
              <w:pStyle w:val="TableParagraph"/>
              <w:spacing w:before="60"/>
              <w:ind w:left="2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396" w:type="dxa"/>
            <w:shd w:val="clear" w:color="auto" w:fill="E9F0DC"/>
          </w:tcPr>
          <w:p w:rsidR="00AF4B55" w:rsidRDefault="00FE6C05">
            <w:pPr>
              <w:pStyle w:val="TableParagraph"/>
              <w:spacing w:before="60"/>
              <w:ind w:left="2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472" w:type="dxa"/>
            <w:tcBorders>
              <w:right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60"/>
              <w:ind w:right="146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476" w:type="dxa"/>
            <w:tcBorders>
              <w:left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60"/>
              <w:ind w:right="133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402" w:type="dxa"/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4" w:type="dxa"/>
            <w:tcBorders>
              <w:right w:val="nil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AF4B55" w:rsidRDefault="00AF4B55">
            <w:pPr>
              <w:rPr>
                <w:sz w:val="2"/>
                <w:szCs w:val="2"/>
              </w:rPr>
            </w:pPr>
          </w:p>
        </w:tc>
      </w:tr>
      <w:tr w:rsidR="00AF4B55">
        <w:trPr>
          <w:trHeight w:val="272"/>
          <w:jc w:val="right"/>
        </w:trPr>
        <w:tc>
          <w:tcPr>
            <w:tcW w:w="1428" w:type="dxa"/>
            <w:vMerge/>
            <w:tcBorders>
              <w:top w:val="nil"/>
              <w:right w:val="nil"/>
            </w:tcBorders>
            <w:shd w:val="clear" w:color="auto" w:fill="C1D59A"/>
          </w:tcPr>
          <w:p w:rsidR="00AF4B55" w:rsidRDefault="00AF4B55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tcBorders>
              <w:left w:val="single" w:sz="34" w:space="0" w:color="FFFFFF"/>
              <w:right w:val="nil"/>
            </w:tcBorders>
            <w:shd w:val="clear" w:color="auto" w:fill="F1F1F1"/>
          </w:tcPr>
          <w:p w:rsidR="00AF4B55" w:rsidRDefault="00FE6C05">
            <w:pPr>
              <w:pStyle w:val="TableParagraph"/>
              <w:spacing w:before="60"/>
              <w:ind w:left="469" w:right="519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15"/>
                <w:sz w:val="14"/>
              </w:rPr>
              <w:t>VIVERO</w:t>
            </w:r>
          </w:p>
        </w:tc>
        <w:tc>
          <w:tcPr>
            <w:tcW w:w="2364" w:type="dxa"/>
            <w:gridSpan w:val="4"/>
            <w:tcBorders>
              <w:left w:val="nil"/>
            </w:tcBorders>
          </w:tcPr>
          <w:p w:rsidR="00AF4B55" w:rsidRDefault="00FE6C05">
            <w:pPr>
              <w:pStyle w:val="TableParagraph"/>
              <w:spacing w:before="60"/>
              <w:ind w:right="113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388" w:type="dxa"/>
            <w:shd w:val="clear" w:color="auto" w:fill="E9F0DC"/>
          </w:tcPr>
          <w:p w:rsidR="00AF4B55" w:rsidRDefault="00FE6C05">
            <w:pPr>
              <w:pStyle w:val="TableParagraph"/>
              <w:spacing w:before="60"/>
              <w:ind w:left="2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364" w:type="dxa"/>
            <w:shd w:val="clear" w:color="auto" w:fill="E9F0DC"/>
          </w:tcPr>
          <w:p w:rsidR="00AF4B55" w:rsidRDefault="00FE6C05">
            <w:pPr>
              <w:pStyle w:val="TableParagraph"/>
              <w:spacing w:before="60"/>
              <w:ind w:left="2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396" w:type="dxa"/>
            <w:shd w:val="clear" w:color="auto" w:fill="E9F0DC"/>
          </w:tcPr>
          <w:p w:rsidR="00AF4B55" w:rsidRDefault="00FE6C05">
            <w:pPr>
              <w:pStyle w:val="TableParagraph"/>
              <w:spacing w:before="60"/>
              <w:ind w:left="2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472" w:type="dxa"/>
            <w:tcBorders>
              <w:right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60"/>
              <w:ind w:right="146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476" w:type="dxa"/>
            <w:tcBorders>
              <w:left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60"/>
              <w:ind w:right="133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402" w:type="dxa"/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4" w:type="dxa"/>
            <w:tcBorders>
              <w:right w:val="nil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9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AF4B55" w:rsidRDefault="00AF4B55">
            <w:pPr>
              <w:rPr>
                <w:sz w:val="2"/>
                <w:szCs w:val="2"/>
              </w:rPr>
            </w:pPr>
          </w:p>
        </w:tc>
      </w:tr>
      <w:tr w:rsidR="00AF4B55">
        <w:trPr>
          <w:trHeight w:val="468"/>
          <w:jc w:val="right"/>
        </w:trPr>
        <w:tc>
          <w:tcPr>
            <w:tcW w:w="1428" w:type="dxa"/>
            <w:tcBorders>
              <w:bottom w:val="single" w:sz="34" w:space="0" w:color="FFFFFF"/>
              <w:right w:val="nil"/>
            </w:tcBorders>
            <w:shd w:val="clear" w:color="auto" w:fill="C1D59A"/>
          </w:tcPr>
          <w:p w:rsidR="00AF4B55" w:rsidRDefault="00FE6C05">
            <w:pPr>
              <w:pStyle w:val="TableParagraph"/>
              <w:spacing w:before="60"/>
              <w:ind w:left="323" w:right="164" w:hanging="134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spacing w:val="-1"/>
                <w:w w:val="115"/>
                <w:sz w:val="14"/>
              </w:rPr>
              <w:t>EXPLANACIÓN,</w:t>
            </w:r>
            <w:r>
              <w:rPr>
                <w:rFonts w:ascii="Trebuchet MS" w:hAnsi="Trebuchet MS"/>
                <w:spacing w:val="-46"/>
                <w:w w:val="115"/>
                <w:sz w:val="14"/>
              </w:rPr>
              <w:t xml:space="preserve"> </w:t>
            </w:r>
            <w:r>
              <w:rPr>
                <w:rFonts w:ascii="Trebuchet MS" w:hAnsi="Trebuchet MS"/>
                <w:w w:val="115"/>
                <w:sz w:val="14"/>
              </w:rPr>
              <w:t>DESBROCE</w:t>
            </w:r>
          </w:p>
        </w:tc>
        <w:tc>
          <w:tcPr>
            <w:tcW w:w="1594" w:type="dxa"/>
            <w:tcBorders>
              <w:left w:val="nil"/>
              <w:bottom w:val="single" w:sz="34" w:space="0" w:color="FFFFFF"/>
              <w:right w:val="nil"/>
            </w:tcBorders>
            <w:shd w:val="clear" w:color="auto" w:fill="F1F1F1"/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1" w:type="dxa"/>
            <w:gridSpan w:val="2"/>
            <w:tcBorders>
              <w:left w:val="nil"/>
              <w:bottom w:val="single" w:sz="34" w:space="0" w:color="FFFFFF"/>
              <w:right w:val="nil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" w:type="dxa"/>
            <w:tcBorders>
              <w:left w:val="nil"/>
              <w:bottom w:val="nil"/>
              <w:right w:val="nil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2" w:type="dxa"/>
            <w:tcBorders>
              <w:left w:val="nil"/>
              <w:bottom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142"/>
              <w:ind w:left="76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388" w:type="dxa"/>
            <w:tcBorders>
              <w:bottom w:val="single" w:sz="34" w:space="0" w:color="FFFFFF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142"/>
              <w:ind w:left="2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364" w:type="dxa"/>
            <w:tcBorders>
              <w:bottom w:val="single" w:sz="34" w:space="0" w:color="FFFFFF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142"/>
              <w:ind w:left="2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396" w:type="dxa"/>
            <w:tcBorders>
              <w:bottom w:val="single" w:sz="34" w:space="0" w:color="FFFFFF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142"/>
              <w:ind w:left="2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472" w:type="dxa"/>
            <w:tcBorders>
              <w:bottom w:val="nil"/>
              <w:right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142"/>
              <w:ind w:right="146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476" w:type="dxa"/>
            <w:tcBorders>
              <w:left w:val="nil"/>
              <w:bottom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142"/>
              <w:ind w:right="133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402" w:type="dxa"/>
            <w:tcBorders>
              <w:bottom w:val="single" w:sz="34" w:space="0" w:color="FFFFFF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4" w:type="dxa"/>
            <w:vMerge w:val="restart"/>
            <w:tcBorders>
              <w:bottom w:val="nil"/>
              <w:right w:val="nil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6" w:type="dxa"/>
            <w:tcBorders>
              <w:left w:val="nil"/>
            </w:tcBorders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3" w:type="dxa"/>
            <w:tcBorders>
              <w:right w:val="nil"/>
            </w:tcBorders>
            <w:textDirection w:val="btLr"/>
          </w:tcPr>
          <w:p w:rsidR="00AF4B55" w:rsidRDefault="00AF4B55">
            <w:pPr>
              <w:pStyle w:val="TableParagraph"/>
              <w:rPr>
                <w:rFonts w:ascii="Verdana"/>
                <w:sz w:val="12"/>
              </w:rPr>
            </w:pPr>
          </w:p>
          <w:p w:rsidR="00AF4B55" w:rsidRDefault="00AF4B55">
            <w:pPr>
              <w:pStyle w:val="TableParagraph"/>
              <w:spacing w:before="1"/>
              <w:rPr>
                <w:rFonts w:ascii="Verdana"/>
                <w:sz w:val="11"/>
              </w:rPr>
            </w:pPr>
          </w:p>
          <w:p w:rsidR="00AF4B55" w:rsidRDefault="00FE6C05">
            <w:pPr>
              <w:pStyle w:val="TableParagraph"/>
              <w:spacing w:line="208" w:lineRule="auto"/>
              <w:ind w:left="-26" w:right="-86" w:hanging="41"/>
              <w:rPr>
                <w:rFonts w:ascii="Arial MT"/>
                <w:sz w:val="12"/>
              </w:rPr>
            </w:pPr>
            <w:proofErr w:type="spellStart"/>
            <w:r>
              <w:rPr>
                <w:rFonts w:ascii="Arial MT"/>
                <w:sz w:val="12"/>
              </w:rPr>
              <w:t>icolas.sede</w:t>
            </w:r>
            <w:proofErr w:type="spellEnd"/>
            <w:r>
              <w:rPr>
                <w:rFonts w:ascii="Arial MT"/>
                <w:spacing w:val="-3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0</w:t>
            </w:r>
            <w:r>
              <w:rPr>
                <w:rFonts w:ascii="Arial MT"/>
                <w:spacing w:val="-2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de</w:t>
            </w:r>
            <w:r>
              <w:rPr>
                <w:rFonts w:ascii="Arial MT"/>
                <w:spacing w:val="-2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107</w:t>
            </w:r>
          </w:p>
        </w:tc>
      </w:tr>
      <w:tr w:rsidR="00AF4B55">
        <w:trPr>
          <w:trHeight w:val="481"/>
          <w:jc w:val="right"/>
        </w:trPr>
        <w:tc>
          <w:tcPr>
            <w:tcW w:w="1428" w:type="dxa"/>
            <w:tcBorders>
              <w:top w:val="single" w:sz="34" w:space="0" w:color="FFFFFF"/>
              <w:bottom w:val="single" w:sz="34" w:space="0" w:color="FFFFFF"/>
              <w:right w:val="nil"/>
            </w:tcBorders>
            <w:shd w:val="clear" w:color="auto" w:fill="C1D59A"/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top w:val="single" w:sz="34" w:space="0" w:color="FFFFFF"/>
              <w:left w:val="nil"/>
              <w:bottom w:val="single" w:sz="34" w:space="0" w:color="FFFFFF"/>
              <w:right w:val="nil"/>
            </w:tcBorders>
            <w:shd w:val="clear" w:color="auto" w:fill="F1F1F1"/>
          </w:tcPr>
          <w:p w:rsidR="00AF4B55" w:rsidRDefault="00FE6C05">
            <w:pPr>
              <w:pStyle w:val="TableParagraph"/>
              <w:spacing w:before="52"/>
              <w:ind w:left="320" w:right="311" w:firstLine="92"/>
              <w:rPr>
                <w:rFonts w:ascii="Trebuchet MS"/>
                <w:sz w:val="14"/>
              </w:rPr>
            </w:pPr>
            <w:r>
              <w:rPr>
                <w:rFonts w:ascii="Trebuchet MS"/>
                <w:w w:val="120"/>
                <w:sz w:val="14"/>
              </w:rPr>
              <w:t>MUROS DE</w:t>
            </w:r>
            <w:r>
              <w:rPr>
                <w:rFonts w:ascii="Trebuchet MS"/>
                <w:spacing w:val="1"/>
                <w:w w:val="120"/>
                <w:sz w:val="14"/>
              </w:rPr>
              <w:t xml:space="preserve"> </w:t>
            </w:r>
            <w:r>
              <w:rPr>
                <w:rFonts w:ascii="Trebuchet MS"/>
                <w:w w:val="115"/>
                <w:sz w:val="14"/>
              </w:rPr>
              <w:t>CONTENCION</w:t>
            </w:r>
          </w:p>
        </w:tc>
        <w:tc>
          <w:tcPr>
            <w:tcW w:w="1981" w:type="dxa"/>
            <w:gridSpan w:val="2"/>
            <w:tcBorders>
              <w:top w:val="single" w:sz="34" w:space="0" w:color="FFFFFF"/>
              <w:left w:val="nil"/>
              <w:bottom w:val="single" w:sz="34" w:space="0" w:color="FFFFFF"/>
              <w:right w:val="nil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134"/>
              <w:ind w:left="76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38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134"/>
              <w:ind w:left="2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36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134"/>
              <w:ind w:left="2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39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134"/>
              <w:ind w:left="2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472" w:type="dxa"/>
            <w:tcBorders>
              <w:top w:val="nil"/>
              <w:bottom w:val="nil"/>
              <w:right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134"/>
              <w:ind w:right="146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134"/>
              <w:ind w:right="13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w w:val="118"/>
                <w:sz w:val="14"/>
              </w:rPr>
              <w:t>x</w:t>
            </w:r>
          </w:p>
        </w:tc>
        <w:tc>
          <w:tcPr>
            <w:tcW w:w="40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9F0DC"/>
          </w:tcPr>
          <w:p w:rsidR="00AF4B55" w:rsidRDefault="00FE6C05">
            <w:pPr>
              <w:pStyle w:val="TableParagraph"/>
              <w:spacing w:before="134"/>
              <w:ind w:left="26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08"/>
                <w:sz w:val="14"/>
              </w:rPr>
              <w:t>P</w:t>
            </w:r>
          </w:p>
        </w:tc>
        <w:tc>
          <w:tcPr>
            <w:tcW w:w="544" w:type="dxa"/>
            <w:vMerge/>
            <w:tcBorders>
              <w:top w:val="nil"/>
              <w:bottom w:val="nil"/>
              <w:right w:val="nil"/>
            </w:tcBorders>
            <w:shd w:val="clear" w:color="auto" w:fill="E9F0DC"/>
          </w:tcPr>
          <w:p w:rsidR="00AF4B55" w:rsidRDefault="00AF4B55">
            <w:pPr>
              <w:rPr>
                <w:sz w:val="2"/>
                <w:szCs w:val="2"/>
              </w:rPr>
            </w:pPr>
          </w:p>
        </w:tc>
        <w:tc>
          <w:tcPr>
            <w:tcW w:w="176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F4B55">
        <w:trPr>
          <w:trHeight w:val="219"/>
          <w:jc w:val="right"/>
        </w:trPr>
        <w:tc>
          <w:tcPr>
            <w:tcW w:w="1428" w:type="dxa"/>
            <w:tcBorders>
              <w:top w:val="single" w:sz="34" w:space="0" w:color="FFFFFF"/>
              <w:bottom w:val="single" w:sz="34" w:space="0" w:color="FFFFFF"/>
              <w:right w:val="nil"/>
            </w:tcBorders>
            <w:shd w:val="clear" w:color="auto" w:fill="C1D59A"/>
          </w:tcPr>
          <w:p w:rsidR="00AF4B55" w:rsidRDefault="00FE6C05">
            <w:pPr>
              <w:pStyle w:val="TableParagraph"/>
              <w:spacing w:line="155" w:lineRule="exact"/>
              <w:ind w:left="379"/>
              <w:rPr>
                <w:rFonts w:ascii="Trebuchet MS"/>
                <w:sz w:val="14"/>
              </w:rPr>
            </w:pPr>
            <w:r>
              <w:rPr>
                <w:rFonts w:ascii="Trebuchet MS"/>
                <w:w w:val="120"/>
                <w:sz w:val="14"/>
              </w:rPr>
              <w:t>ACCESOS</w:t>
            </w:r>
          </w:p>
        </w:tc>
        <w:tc>
          <w:tcPr>
            <w:tcW w:w="1594" w:type="dxa"/>
            <w:tcBorders>
              <w:top w:val="single" w:sz="34" w:space="0" w:color="FFFFFF"/>
              <w:left w:val="nil"/>
              <w:bottom w:val="single" w:sz="34" w:space="0" w:color="FFFFFF"/>
              <w:right w:val="nil"/>
            </w:tcBorders>
            <w:shd w:val="clear" w:color="auto" w:fill="F1F1F1"/>
          </w:tcPr>
          <w:p w:rsidR="00AF4B55" w:rsidRDefault="00AF4B5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1" w:type="dxa"/>
            <w:gridSpan w:val="2"/>
            <w:tcBorders>
              <w:top w:val="single" w:sz="34" w:space="0" w:color="FFFFFF"/>
              <w:left w:val="nil"/>
              <w:bottom w:val="single" w:sz="34" w:space="0" w:color="FFFFFF"/>
              <w:right w:val="nil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2" w:type="dxa"/>
            <w:tcBorders>
              <w:top w:val="nil"/>
              <w:bottom w:val="nil"/>
              <w:right w:val="nil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4" w:type="dxa"/>
            <w:vMerge/>
            <w:tcBorders>
              <w:top w:val="nil"/>
              <w:bottom w:val="nil"/>
              <w:right w:val="nil"/>
            </w:tcBorders>
            <w:shd w:val="clear" w:color="auto" w:fill="E9F0DC"/>
          </w:tcPr>
          <w:p w:rsidR="00AF4B55" w:rsidRDefault="00AF4B55">
            <w:pPr>
              <w:rPr>
                <w:sz w:val="2"/>
                <w:szCs w:val="2"/>
              </w:rPr>
            </w:pPr>
          </w:p>
        </w:tc>
        <w:tc>
          <w:tcPr>
            <w:tcW w:w="176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F4B55" w:rsidRDefault="00AF4B55">
            <w:pPr>
              <w:rPr>
                <w:sz w:val="2"/>
                <w:szCs w:val="2"/>
              </w:rPr>
            </w:pPr>
          </w:p>
        </w:tc>
      </w:tr>
      <w:tr w:rsidR="00AF4B55">
        <w:trPr>
          <w:trHeight w:val="238"/>
          <w:jc w:val="right"/>
        </w:trPr>
        <w:tc>
          <w:tcPr>
            <w:tcW w:w="1428" w:type="dxa"/>
            <w:tcBorders>
              <w:top w:val="single" w:sz="34" w:space="0" w:color="FFFFFF"/>
              <w:bottom w:val="nil"/>
              <w:right w:val="nil"/>
            </w:tcBorders>
            <w:shd w:val="clear" w:color="auto" w:fill="C1D59A"/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top w:val="single" w:sz="34" w:space="0" w:color="FFFFFF"/>
              <w:left w:val="nil"/>
              <w:bottom w:val="nil"/>
              <w:right w:val="nil"/>
            </w:tcBorders>
            <w:shd w:val="clear" w:color="auto" w:fill="F1F1F1"/>
          </w:tcPr>
          <w:p w:rsidR="00AF4B55" w:rsidRDefault="00FE6C05">
            <w:pPr>
              <w:pStyle w:val="TableParagraph"/>
              <w:spacing w:line="159" w:lineRule="exact"/>
              <w:ind w:left="269" w:right="277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15"/>
                <w:sz w:val="14"/>
              </w:rPr>
              <w:t>VIARIO</w:t>
            </w:r>
          </w:p>
        </w:tc>
        <w:tc>
          <w:tcPr>
            <w:tcW w:w="1981" w:type="dxa"/>
            <w:gridSpan w:val="2"/>
            <w:tcBorders>
              <w:top w:val="single" w:sz="34" w:space="0" w:color="FFFFFF"/>
              <w:left w:val="nil"/>
              <w:bottom w:val="nil"/>
              <w:right w:val="nil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line="159" w:lineRule="exact"/>
              <w:ind w:left="76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388" w:type="dxa"/>
            <w:tcBorders>
              <w:top w:val="single" w:sz="34" w:space="0" w:color="FFFFFF"/>
              <w:bottom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line="159" w:lineRule="exact"/>
              <w:ind w:left="2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364" w:type="dxa"/>
            <w:tcBorders>
              <w:top w:val="single" w:sz="34" w:space="0" w:color="FFFFFF"/>
              <w:bottom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line="159" w:lineRule="exact"/>
              <w:ind w:left="2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396" w:type="dxa"/>
            <w:tcBorders>
              <w:top w:val="single" w:sz="34" w:space="0" w:color="FFFFFF"/>
              <w:bottom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line="159" w:lineRule="exact"/>
              <w:ind w:left="2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472" w:type="dxa"/>
            <w:tcBorders>
              <w:top w:val="nil"/>
              <w:bottom w:val="nil"/>
              <w:right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line="159" w:lineRule="exact"/>
              <w:ind w:right="151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w w:val="108"/>
                <w:sz w:val="14"/>
              </w:rPr>
              <w:t>P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</w:tcBorders>
            <w:shd w:val="clear" w:color="auto" w:fill="E9F0DC"/>
          </w:tcPr>
          <w:p w:rsidR="00AF4B55" w:rsidRDefault="00FE6C05">
            <w:pPr>
              <w:pStyle w:val="TableParagraph"/>
              <w:spacing w:line="159" w:lineRule="exact"/>
              <w:ind w:right="133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w w:val="123"/>
                <w:sz w:val="14"/>
              </w:rPr>
              <w:t>X</w:t>
            </w:r>
          </w:p>
        </w:tc>
        <w:tc>
          <w:tcPr>
            <w:tcW w:w="402" w:type="dxa"/>
            <w:tcBorders>
              <w:top w:val="single" w:sz="34" w:space="0" w:color="FFFFFF"/>
              <w:bottom w:val="nil"/>
            </w:tcBorders>
            <w:shd w:val="clear" w:color="auto" w:fill="E9F0DC"/>
          </w:tcPr>
          <w:p w:rsidR="00AF4B55" w:rsidRDefault="00AF4B5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4" w:type="dxa"/>
            <w:vMerge/>
            <w:tcBorders>
              <w:top w:val="nil"/>
              <w:bottom w:val="nil"/>
              <w:right w:val="nil"/>
            </w:tcBorders>
            <w:shd w:val="clear" w:color="auto" w:fill="E9F0DC"/>
          </w:tcPr>
          <w:p w:rsidR="00AF4B55" w:rsidRDefault="00AF4B55">
            <w:pPr>
              <w:rPr>
                <w:sz w:val="2"/>
                <w:szCs w:val="2"/>
              </w:rPr>
            </w:pPr>
          </w:p>
        </w:tc>
        <w:tc>
          <w:tcPr>
            <w:tcW w:w="176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F4B55" w:rsidRDefault="00AF4B55">
            <w:pPr>
              <w:rPr>
                <w:sz w:val="2"/>
                <w:szCs w:val="2"/>
              </w:rPr>
            </w:pPr>
          </w:p>
        </w:tc>
      </w:tr>
    </w:tbl>
    <w:p w:rsidR="00AF4B55" w:rsidRDefault="00AF4B55">
      <w:pPr>
        <w:pStyle w:val="Textoindependiente"/>
        <w:spacing w:before="10"/>
        <w:rPr>
          <w:rFonts w:ascii="Verdana"/>
          <w:sz w:val="53"/>
        </w:rPr>
      </w:pPr>
    </w:p>
    <w:p w:rsidR="00AF4B55" w:rsidRDefault="004B2364">
      <w:pPr>
        <w:pStyle w:val="Textoindependiente"/>
        <w:spacing w:line="372" w:lineRule="auto"/>
        <w:ind w:left="1324" w:right="5506"/>
      </w:pPr>
      <w:r>
        <w:pict>
          <v:shape id="_x0000_s1134" style="position:absolute;left:0;text-align:left;margin-left:479.3pt;margin-top:-162.2pt;width:28.8pt;height:131.9pt;z-index:-18749440;mso-position-horizontal-relative:page" coordorigin="9586,-3244" coordsize="576,2638" o:spt="100" adj="0,,0" path="m10122,-1810r-32,-10l10110,-1826r,-4l10066,-1830r,-486l10060,-2317r,509l10060,-1774r-26,-26l10060,-1808r,l10060,-2317r-26,-9l10004,-2316r,486l9596,-1830r-10,30l9596,-1768r464,l10060,-1284r-464,l9586,-1254r10,32l10060,-1222r,242l9596,-980r-10,30l9596,-918r464,l10060,-668r62,62l10122,-918r,-62l10122,-1222r,-62l10122,-1810xm10162,-3182r-32,-32l10100,-3244r-40,l10090,-3214r-30,32l10060,-2942r30,10l10060,-2922r,284l10090,-2628r-30,10l10060,-2336r30,10l10122,-2336r,-282l10122,-2638r,-284l10122,-2942r,-240l10162,-3182xe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33" style="position:absolute;left:0;text-align:left;margin-left:333.8pt;margin-top:-160.7pt;width:20.6pt;height:128.8pt;z-index:-18748928;mso-position-horizontal-relative:page" coordorigin="6676,-3214" coordsize="412,2576" o:spt="100" adj="0,,0" path="m6738,-2618r-32,-10l6676,-2618r,282l6706,-2326r32,-10l6738,-2618xm6738,-2922r-32,-10l6676,-2922r,284l6706,-2628r32,-10l6738,-2922xm6738,-3182r-32,-32l6676,-3182r,240l6706,-2932r32,-10l6738,-3182xm7088,-1800r-10,-30l6738,-1830r,-486l6706,-2326r-30,10l6676,-1830r30,30l6676,-1768r,484l6706,-1254r-30,32l6676,-980r30,30l6676,-918r,250l6706,-638r32,-30l6738,-918r340,l7088,-950r-10,-30l6738,-980r,-242l7078,-1222r10,-32l7078,-1284r-340,l6738,-1768r340,l7088,-1800xe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32" style="position:absolute;left:0;text-align:left;margin-left:411.8pt;margin-top:-160.7pt;width:47.4pt;height:128.8pt;z-index:-18748416;mso-position-horizontal-relative:page" coordorigin="8236,-3214" coordsize="948,2576" o:spt="100" adj="0,,0" path="m8796,-2618r-32,-10l8734,-2618r,282l8764,-2326r32,-10l8796,-2618xm8796,-2922r-32,-10l8734,-2922r,284l8764,-2628r32,-10l8796,-2922xm8796,-3182r-32,-32l8734,-3182r,240l8764,-2932r32,-10l8796,-3182xm9184,-1800r-10,-30l8796,-1830r,-486l8764,-2326r-30,10l8734,-1830r-488,l8236,-1800r10,32l8734,-1768r,484l8246,-1284r-10,30l8246,-1222r488,l8734,-980r-488,l8236,-950r10,32l8734,-918r,250l8764,-638r32,-30l8796,-918r378,l9184,-950r-10,-30l8796,-980r,-242l9174,-1222r10,-32l9174,-1284r-378,l8796,-1768r378,l9184,-1800xe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31" style="position:absolute;left:0;text-align:left;margin-left:233pt;margin-top:-160.7pt;width:3.1pt;height:128.8pt;z-index:-18747904;mso-position-horizontal-relative:page" coordorigin="4660,-3214" coordsize="62,2576" o:spt="100" adj="0,,0" path="m4722,-918r-32,-32l4660,-918r,250l4690,-638r32,-30l4722,-918xm4722,-1222r-32,-32l4660,-1222r,242l4690,-950r32,-30l4722,-1222xm4722,-1768r-32,-32l4660,-1768r,484l4690,-1254r32,-30l4722,-1768xm4722,-2316r-32,-10l4660,-2316r,486l4690,-1800r32,-30l4722,-2316xm4722,-2618r-32,-10l4660,-2618r,282l4690,-2326r32,-10l4722,-2618xm4722,-2922r-32,-10l4660,-2922r,284l4690,-2628r32,-10l4722,-2922xm4722,-3182r-32,-32l4660,-3182r,240l4690,-2932r32,-10l4722,-3182xe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30" style="position:absolute;left:0;text-align:left;margin-left:284.7pt;margin-top:-160.7pt;width:3.1pt;height:128.8pt;z-index:-18747392;mso-position-horizontal-relative:page" coordorigin="5694,-3214" coordsize="62,2576" o:spt="100" adj="0,,0" path="m5756,-918r-32,-32l5694,-918r,250l5724,-638r32,-30l5756,-918xm5756,-1222r-32,-32l5694,-1222r,242l5724,-950r32,-30l5756,-1222xm5756,-1768r-32,-32l5694,-1768r,484l5724,-1254r32,-30l5756,-1768xm5756,-2316r-32,-10l5694,-2316r,486l5724,-1800r32,-30l5756,-2316xm5756,-2618r-32,-10l5694,-2618r,282l5724,-2326r32,-10l5756,-2618xm5756,-2922r-32,-10l5694,-2922r,284l5724,-2628r32,-10l5756,-2922xm5756,-3182r-32,-32l5694,-3182r,240l5724,-2932r32,-10l5756,-3182xe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29" type="#_x0000_t202" style="position:absolute;left:0;text-align:left;margin-left:567.55pt;margin-top:-91.15pt;width:14.75pt;height:237.65pt;z-index:-1874636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 xml:space="preserve">Cód. Validación: 9YXH423FJGPJTFAA2P3Q3AQ52 </w:t>
                  </w:r>
                  <w:r>
                    <w:rPr>
                      <w:rFonts w:ascii="Arial MT" w:hAnsi="Arial MT"/>
                      <w:sz w:val="12"/>
                    </w:rPr>
                    <w:t>| Verificación: https://laaldeadesann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Documento</w:t>
                  </w:r>
                  <w:r>
                    <w:rPr>
                      <w:rFonts w:ascii="Arial MT" w:hAns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6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>
          <v:shape id="_x0000_s1128" type="#_x0000_t202" style="position:absolute;left:0;text-align:left;margin-left:567.55pt;margin-top:-154.45pt;width:8.75pt;height:37.35pt;z-index:-1874585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16"/>
                    <w:ind w:left="20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lectronica.es/</w:t>
                  </w:r>
                </w:p>
              </w:txbxContent>
            </v:textbox>
            <w10:wrap anchorx="page"/>
          </v:shape>
        </w:pict>
      </w:r>
      <w:r w:rsidR="00FE6C05">
        <w:rPr>
          <w:noProof/>
          <w:lang w:eastAsia="es-ES"/>
        </w:rPr>
        <w:drawing>
          <wp:anchor distT="0" distB="0" distL="0" distR="0" simplePos="0" relativeHeight="1586073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-2088911</wp:posOffset>
            </wp:positionV>
            <wp:extent cx="355600" cy="3937000"/>
            <wp:effectExtent l="0" t="0" r="0" b="0"/>
            <wp:wrapNone/>
            <wp:docPr id="25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C05">
        <w:t>INVERNADERO Alcance 5</w:t>
      </w:r>
      <w:r w:rsidR="00FE6C05">
        <w:rPr>
          <w:spacing w:val="1"/>
        </w:rPr>
        <w:t xml:space="preserve"> </w:t>
      </w:r>
      <w:r w:rsidR="00FE6C05">
        <w:t>nivel de intensidad 21</w:t>
      </w:r>
      <w:r w:rsidR="00FE6C05">
        <w:rPr>
          <w:spacing w:val="1"/>
        </w:rPr>
        <w:t xml:space="preserve"> </w:t>
      </w:r>
      <w:r w:rsidR="00FE6C05">
        <w:t>CAMINO</w:t>
      </w:r>
      <w:r w:rsidR="00FE6C05">
        <w:rPr>
          <w:spacing w:val="-1"/>
        </w:rPr>
        <w:t xml:space="preserve"> </w:t>
      </w:r>
      <w:r w:rsidR="00FE6C05">
        <w:t>HORMIGONADO</w:t>
      </w:r>
      <w:r w:rsidR="00FE6C05">
        <w:rPr>
          <w:spacing w:val="41"/>
        </w:rPr>
        <w:t xml:space="preserve"> </w:t>
      </w:r>
      <w:r w:rsidR="00FE6C05">
        <w:t>Alcance</w:t>
      </w:r>
      <w:r w:rsidR="00FE6C05">
        <w:rPr>
          <w:spacing w:val="-2"/>
        </w:rPr>
        <w:t xml:space="preserve"> </w:t>
      </w:r>
      <w:r w:rsidR="00FE6C05">
        <w:t>5</w:t>
      </w:r>
      <w:r w:rsidR="00FE6C05">
        <w:rPr>
          <w:spacing w:val="-1"/>
        </w:rPr>
        <w:t xml:space="preserve"> </w:t>
      </w:r>
      <w:r w:rsidR="00FE6C05">
        <w:t>e</w:t>
      </w:r>
      <w:r w:rsidR="00FE6C05">
        <w:rPr>
          <w:spacing w:val="-2"/>
        </w:rPr>
        <w:t xml:space="preserve"> </w:t>
      </w:r>
      <w:r w:rsidR="00FE6C05">
        <w:t>intensidad 1</w:t>
      </w:r>
    </w:p>
    <w:p w:rsidR="00AF4B55" w:rsidRDefault="00FE6C05">
      <w:pPr>
        <w:pStyle w:val="Textoindependiente"/>
        <w:spacing w:line="225" w:lineRule="exact"/>
        <w:ind w:left="1324"/>
      </w:pPr>
      <w:r>
        <w:t>ESTANQUE</w:t>
      </w:r>
      <w:r>
        <w:rPr>
          <w:spacing w:val="-4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alcance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intensidad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(PTE</w:t>
      </w:r>
      <w:r>
        <w:rPr>
          <w:spacing w:val="-13"/>
        </w:rPr>
        <w:t xml:space="preserve"> </w:t>
      </w:r>
      <w:r>
        <w:t>AGROPECUARIO)</w:t>
      </w:r>
    </w:p>
    <w:p w:rsidR="00AF4B55" w:rsidRDefault="00AF4B55">
      <w:pPr>
        <w:pStyle w:val="Textoindependiente"/>
      </w:pPr>
    </w:p>
    <w:p w:rsidR="00AF4B55" w:rsidRDefault="00AF4B55">
      <w:pPr>
        <w:pStyle w:val="Textoindependiente"/>
        <w:spacing w:before="7"/>
        <w:rPr>
          <w:sz w:val="21"/>
        </w:rPr>
      </w:pPr>
    </w:p>
    <w:p w:rsidR="00AF4B55" w:rsidRDefault="00FE6C05">
      <w:pPr>
        <w:pStyle w:val="Heading4"/>
        <w:ind w:left="2742"/>
      </w:pPr>
      <w:r>
        <w:t>Luego</w:t>
      </w:r>
      <w:r>
        <w:rPr>
          <w:spacing w:val="-6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obras</w:t>
      </w:r>
      <w:r>
        <w:rPr>
          <w:spacing w:val="-5"/>
        </w:rPr>
        <w:t xml:space="preserve"> </w:t>
      </w:r>
      <w:r>
        <w:t>Solicitadas</w:t>
      </w:r>
      <w:r>
        <w:rPr>
          <w:spacing w:val="-3"/>
        </w:rPr>
        <w:t xml:space="preserve"> </w:t>
      </w:r>
      <w:r>
        <w:t>cumplen</w:t>
      </w: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pStyle w:val="Textoindependiente"/>
        <w:spacing w:before="9"/>
        <w:rPr>
          <w:rFonts w:ascii="Arial"/>
          <w:b/>
          <w:sz w:val="21"/>
        </w:rPr>
      </w:pPr>
      <w:r>
        <w:rPr>
          <w:noProof/>
          <w:lang w:eastAsia="es-ES"/>
        </w:rPr>
        <w:drawing>
          <wp:anchor distT="0" distB="0" distL="0" distR="0" simplePos="0" relativeHeight="249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184016</wp:posOffset>
            </wp:positionV>
            <wp:extent cx="5372376" cy="268605"/>
            <wp:effectExtent l="0" t="0" r="0" b="0"/>
            <wp:wrapTopAndBottom/>
            <wp:docPr id="26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376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21"/>
        </w:rPr>
        <w:sectPr w:rsidR="00AF4B55">
          <w:pgSz w:w="11900" w:h="16840"/>
          <w:pgMar w:top="1800" w:right="0" w:bottom="0" w:left="380" w:header="710" w:footer="0" w:gutter="0"/>
          <w:cols w:space="720"/>
        </w:sectPr>
      </w:pPr>
    </w:p>
    <w:p w:rsidR="00AF4B55" w:rsidRDefault="00FE6C05">
      <w:pPr>
        <w:pStyle w:val="Textoindependiente"/>
        <w:spacing w:before="194" w:line="252" w:lineRule="auto"/>
        <w:ind w:left="2752" w:right="1702" w:hanging="360"/>
      </w:pPr>
      <w:r>
        <w:rPr>
          <w:rFonts w:ascii="Verdana" w:hAnsi="Verdana"/>
          <w:w w:val="95"/>
          <w:sz w:val="28"/>
        </w:rPr>
        <w:lastRenderedPageBreak/>
        <w:t></w:t>
      </w:r>
      <w:r>
        <w:rPr>
          <w:rFonts w:ascii="Verdana" w:hAnsi="Verdana"/>
          <w:spacing w:val="79"/>
          <w:w w:val="95"/>
          <w:sz w:val="28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plazos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licencias</w:t>
      </w:r>
      <w:r>
        <w:rPr>
          <w:spacing w:val="-6"/>
        </w:rPr>
        <w:t xml:space="preserve"> </w:t>
      </w:r>
      <w:r>
        <w:t>urbanísticas,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LSC</w:t>
      </w:r>
      <w:r>
        <w:rPr>
          <w:spacing w:val="-7"/>
        </w:rPr>
        <w:t xml:space="preserve"> </w:t>
      </w:r>
      <w:r>
        <w:t>4/2017</w:t>
      </w:r>
      <w:r>
        <w:rPr>
          <w:spacing w:val="-8"/>
        </w:rPr>
        <w:t xml:space="preserve"> </w:t>
      </w:r>
      <w:r>
        <w:t>establece</w:t>
      </w:r>
      <w:r>
        <w:rPr>
          <w:spacing w:val="-8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máximo de 4 años para su comienzo y otros 4 años para su conclusión. Se</w:t>
      </w:r>
      <w:r>
        <w:rPr>
          <w:spacing w:val="-51"/>
        </w:rPr>
        <w:t xml:space="preserve"> </w:t>
      </w:r>
      <w:r>
        <w:t>propone</w:t>
      </w:r>
      <w:r>
        <w:rPr>
          <w:spacing w:val="-2"/>
        </w:rPr>
        <w:t xml:space="preserve"> </w:t>
      </w:r>
      <w:r>
        <w:t>dada la</w:t>
      </w:r>
      <w:r>
        <w:rPr>
          <w:spacing w:val="-2"/>
        </w:rPr>
        <w:t xml:space="preserve"> </w:t>
      </w:r>
      <w:r>
        <w:t>entidad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obras</w:t>
      </w:r>
      <w:r>
        <w:rPr>
          <w:spacing w:val="-1"/>
        </w:rPr>
        <w:t xml:space="preserve"> </w:t>
      </w:r>
      <w:r>
        <w:t>solicitadas los</w:t>
      </w:r>
      <w:r>
        <w:rPr>
          <w:spacing w:val="-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plazos:</w:t>
      </w:r>
    </w:p>
    <w:p w:rsidR="00AF4B55" w:rsidRDefault="00FE6C05">
      <w:pPr>
        <w:pStyle w:val="Textoindependiente"/>
        <w:tabs>
          <w:tab w:val="left" w:leader="dot" w:pos="6263"/>
        </w:tabs>
        <w:spacing w:line="332" w:lineRule="exact"/>
        <w:ind w:left="2740"/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65"/>
          <w:w w:val="95"/>
          <w:sz w:val="28"/>
        </w:rPr>
        <w:t xml:space="preserve"> </w:t>
      </w:r>
      <w:r>
        <w:t>Inicio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obras</w:t>
      </w:r>
      <w:r>
        <w:rPr>
          <w:rFonts w:ascii="Times New Roman" w:hAnsi="Times New Roman"/>
        </w:rPr>
        <w:tab/>
      </w:r>
      <w:r>
        <w:t>6 meses.</w:t>
      </w:r>
    </w:p>
    <w:p w:rsidR="00AF4B55" w:rsidRDefault="00FE6C05">
      <w:pPr>
        <w:pStyle w:val="Textoindependiente"/>
        <w:tabs>
          <w:tab w:val="left" w:leader="dot" w:pos="6284"/>
        </w:tabs>
        <w:spacing w:before="26"/>
        <w:ind w:left="2740"/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63"/>
          <w:w w:val="95"/>
          <w:sz w:val="28"/>
        </w:rPr>
        <w:t xml:space="preserve"> </w:t>
      </w:r>
      <w:r>
        <w:t>Conclusión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obras</w:t>
      </w:r>
      <w:r>
        <w:rPr>
          <w:rFonts w:ascii="Times New Roman" w:hAnsi="Times New Roman"/>
        </w:rPr>
        <w:tab/>
      </w:r>
      <w:r>
        <w:t>2</w:t>
      </w:r>
      <w:r>
        <w:rPr>
          <w:spacing w:val="1"/>
        </w:rPr>
        <w:t xml:space="preserve"> </w:t>
      </w:r>
      <w:r>
        <w:t>años (24</w:t>
      </w:r>
      <w:r>
        <w:rPr>
          <w:spacing w:val="2"/>
        </w:rPr>
        <w:t xml:space="preserve"> </w:t>
      </w:r>
      <w:r>
        <w:t>meses).</w:t>
      </w:r>
    </w:p>
    <w:p w:rsidR="00AF4B55" w:rsidRDefault="004B2364">
      <w:pPr>
        <w:pStyle w:val="Textoindependiente"/>
        <w:spacing w:before="254" w:line="247" w:lineRule="auto"/>
        <w:ind w:left="2752" w:right="1823" w:hanging="360"/>
      </w:pPr>
      <w:r>
        <w:pict>
          <v:shape id="_x0000_s1127" type="#_x0000_t202" style="position:absolute;left:0;text-align:left;margin-left:536pt;margin-top:66pt;width:32.9pt;height:250.5pt;z-index:1586227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Verdana" w:hAnsi="Verdana"/>
          <w:w w:val="95"/>
          <w:sz w:val="28"/>
        </w:rPr>
        <w:t xml:space="preserve"> </w:t>
      </w:r>
      <w:r w:rsidR="00FE6C05">
        <w:t xml:space="preserve">Respecto al pago de </w:t>
      </w:r>
      <w:r w:rsidR="00FE6C05">
        <w:rPr>
          <w:u w:val="single"/>
        </w:rPr>
        <w:t>tasas, impuestos</w:t>
      </w:r>
      <w:r w:rsidR="00FE6C05">
        <w:t>, si procede, los porcentajes a aplicar al</w:t>
      </w:r>
      <w:r w:rsidR="00FE6C05">
        <w:rPr>
          <w:spacing w:val="-51"/>
        </w:rPr>
        <w:t xml:space="preserve"> </w:t>
      </w:r>
      <w:r w:rsidR="00FE6C05">
        <w:t>presupuesto de ejecución material (excluido cualquier tributo, precio público y</w:t>
      </w:r>
      <w:r w:rsidR="00FE6C05">
        <w:rPr>
          <w:spacing w:val="1"/>
        </w:rPr>
        <w:t xml:space="preserve"> </w:t>
      </w:r>
      <w:r w:rsidR="00FE6C05">
        <w:t>demás prestaciones patrimoniales de carácter público relacionados con la</w:t>
      </w:r>
      <w:r w:rsidR="00FE6C05">
        <w:rPr>
          <w:spacing w:val="1"/>
        </w:rPr>
        <w:t xml:space="preserve"> </w:t>
      </w:r>
      <w:r w:rsidR="00FE6C05">
        <w:t>construcción, edificación o instalación, los honorarios de profesionales, el</w:t>
      </w:r>
      <w:r w:rsidR="00FE6C05">
        <w:rPr>
          <w:spacing w:val="1"/>
        </w:rPr>
        <w:t xml:space="preserve"> </w:t>
      </w:r>
      <w:r w:rsidR="00FE6C05">
        <w:t>beneficio empresarial del contratista ni cualquier otro concepto que no integre,</w:t>
      </w:r>
      <w:r w:rsidR="00FE6C05">
        <w:rPr>
          <w:spacing w:val="-51"/>
        </w:rPr>
        <w:t xml:space="preserve"> </w:t>
      </w:r>
      <w:r w:rsidR="00FE6C05">
        <w:t>estrictamente,</w:t>
      </w:r>
      <w:r w:rsidR="00FE6C05">
        <w:rPr>
          <w:spacing w:val="-1"/>
        </w:rPr>
        <w:t xml:space="preserve"> </w:t>
      </w:r>
      <w:r w:rsidR="00FE6C05">
        <w:t>el</w:t>
      </w:r>
      <w:r w:rsidR="00FE6C05">
        <w:rPr>
          <w:spacing w:val="2"/>
        </w:rPr>
        <w:t xml:space="preserve"> </w:t>
      </w:r>
      <w:r w:rsidR="00FE6C05">
        <w:t>coste</w:t>
      </w:r>
      <w:r w:rsidR="00FE6C05">
        <w:rPr>
          <w:spacing w:val="1"/>
        </w:rPr>
        <w:t xml:space="preserve"> </w:t>
      </w:r>
      <w:r w:rsidR="00FE6C05">
        <w:t>de</w:t>
      </w:r>
      <w:r w:rsidR="00FE6C05">
        <w:rPr>
          <w:spacing w:val="-3"/>
        </w:rPr>
        <w:t xml:space="preserve"> </w:t>
      </w:r>
      <w:r w:rsidR="00FE6C05">
        <w:t>ejecución</w:t>
      </w:r>
      <w:r w:rsidR="00FE6C05">
        <w:rPr>
          <w:spacing w:val="1"/>
        </w:rPr>
        <w:t xml:space="preserve"> </w:t>
      </w:r>
      <w:r w:rsidR="00FE6C05">
        <w:t>material presupuestado)</w:t>
      </w:r>
      <w:r w:rsidR="00FE6C05">
        <w:rPr>
          <w:spacing w:val="1"/>
        </w:rPr>
        <w:t xml:space="preserve"> </w:t>
      </w:r>
      <w:r w:rsidR="00FE6C05">
        <w:t>son</w:t>
      </w:r>
      <w:r w:rsidR="00FE6C05">
        <w:rPr>
          <w:spacing w:val="-1"/>
        </w:rPr>
        <w:t xml:space="preserve"> </w:t>
      </w:r>
      <w:r w:rsidR="00FE6C05">
        <w:t>los</w:t>
      </w:r>
      <w:r w:rsidR="00FE6C05">
        <w:rPr>
          <w:spacing w:val="1"/>
        </w:rPr>
        <w:t xml:space="preserve"> </w:t>
      </w:r>
      <w:r w:rsidR="00FE6C05">
        <w:t>siguientes:</w:t>
      </w:r>
    </w:p>
    <w:p w:rsidR="00AF4B55" w:rsidRDefault="00FE6C05">
      <w:pPr>
        <w:pStyle w:val="Textoindependiente"/>
        <w:spacing w:line="247" w:lineRule="auto"/>
        <w:ind w:left="3100" w:right="1795" w:hanging="360"/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1"/>
          <w:w w:val="95"/>
          <w:sz w:val="28"/>
        </w:rPr>
        <w:t xml:space="preserve"> </w:t>
      </w:r>
      <w:r>
        <w:rPr>
          <w:rFonts w:ascii="Arial" w:hAnsi="Arial"/>
          <w:b/>
        </w:rPr>
        <w:t>2,5 % en concepto de Tasas por la CONSTRUCCIÓN DE PRESAS,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DEPÓSITOS</w:t>
      </w:r>
      <w:r>
        <w:t>, en base al Art. 12 y 13 de la Ordenanza Fiscal tasa por</w:t>
      </w:r>
      <w:r>
        <w:rPr>
          <w:spacing w:val="1"/>
        </w:rPr>
        <w:t xml:space="preserve"> </w:t>
      </w:r>
      <w:r>
        <w:t>prestación de servicios o realización de actividades, otorgamiento de</w:t>
      </w:r>
      <w:r>
        <w:rPr>
          <w:spacing w:val="1"/>
        </w:rPr>
        <w:t xml:space="preserve"> </w:t>
      </w:r>
      <w:r>
        <w:t>licencias urbanísticas</w:t>
      </w:r>
      <w:r>
        <w:rPr>
          <w:spacing w:val="1"/>
        </w:rPr>
        <w:t xml:space="preserve"> </w:t>
      </w:r>
      <w:r>
        <w:t>exigidas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178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suelo</w:t>
      </w:r>
      <w:r>
        <w:rPr>
          <w:spacing w:val="1"/>
        </w:rPr>
        <w:t xml:space="preserve"> </w:t>
      </w:r>
      <w:r>
        <w:t>(Publicada en el Boletín Oficial de la Provincia de Las Palmas. Anexo al Nº</w:t>
      </w:r>
      <w:r>
        <w:rPr>
          <w:spacing w:val="-51"/>
        </w:rPr>
        <w:t xml:space="preserve"> </w:t>
      </w:r>
      <w:r>
        <w:t>25,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febrero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2002).</w:t>
      </w:r>
    </w:p>
    <w:p w:rsidR="00AF4B55" w:rsidRDefault="00FE6C05">
      <w:pPr>
        <w:spacing w:line="247" w:lineRule="auto"/>
        <w:ind w:left="3100" w:right="1787" w:hanging="360"/>
        <w:rPr>
          <w:sz w:val="20"/>
        </w:rPr>
      </w:pPr>
      <w:r>
        <w:rPr>
          <w:rFonts w:ascii="Verdana" w:hAnsi="Verdana"/>
          <w:w w:val="95"/>
          <w:sz w:val="28"/>
        </w:rPr>
        <w:t xml:space="preserve"> </w:t>
      </w:r>
      <w:r>
        <w:rPr>
          <w:rFonts w:ascii="Arial" w:hAnsi="Arial"/>
          <w:b/>
          <w:sz w:val="20"/>
        </w:rPr>
        <w:t>2,00 % en concepto de Impuesto sobre construcciones, instalaciones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y obras</w:t>
      </w:r>
      <w:r>
        <w:rPr>
          <w:sz w:val="20"/>
        </w:rPr>
        <w:t>, en base al Real Decreto Legislativo 2/2004, de 5 de marzo, por el</w:t>
      </w:r>
      <w:r>
        <w:rPr>
          <w:spacing w:val="-51"/>
          <w:sz w:val="20"/>
        </w:rPr>
        <w:t xml:space="preserve"> </w:t>
      </w:r>
      <w:r>
        <w:rPr>
          <w:sz w:val="20"/>
        </w:rPr>
        <w:t>que se aprueba el texto refundido de la Ley Reguladora de las Haciendas</w:t>
      </w:r>
      <w:r>
        <w:rPr>
          <w:spacing w:val="1"/>
          <w:sz w:val="20"/>
        </w:rPr>
        <w:t xml:space="preserve"> </w:t>
      </w:r>
      <w:r>
        <w:rPr>
          <w:sz w:val="20"/>
        </w:rPr>
        <w:t>Locales.</w:t>
      </w:r>
    </w:p>
    <w:p w:rsidR="00AF4B55" w:rsidRDefault="00AF4B55">
      <w:pPr>
        <w:pStyle w:val="Textoindependiente"/>
        <w:spacing w:before="8"/>
        <w:rPr>
          <w:sz w:val="19"/>
        </w:rPr>
      </w:pPr>
    </w:p>
    <w:p w:rsidR="00AF4B55" w:rsidRDefault="00FE6C05">
      <w:pPr>
        <w:pStyle w:val="Textoindependiente"/>
        <w:spacing w:before="1" w:line="244" w:lineRule="auto"/>
        <w:ind w:left="2416" w:right="1741"/>
      </w:pPr>
      <w:r>
        <w:rPr>
          <w:noProof/>
          <w:lang w:eastAsia="es-ES"/>
        </w:rPr>
        <w:drawing>
          <wp:anchor distT="0" distB="0" distL="0" distR="0" simplePos="0" relativeHeight="1586176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1085453</wp:posOffset>
            </wp:positionV>
            <wp:extent cx="330200" cy="3937000"/>
            <wp:effectExtent l="0" t="0" r="0" b="0"/>
            <wp:wrapNone/>
            <wp:docPr id="2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126" type="#_x0000_t202" style="position:absolute;left:0;text-align:left;margin-left:567.55pt;margin-top:95.5pt;width:14.75pt;height:301pt;z-index:15862784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61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Todas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liquidaciones</w:t>
      </w:r>
      <w:r>
        <w:rPr>
          <w:spacing w:val="-4"/>
        </w:rPr>
        <w:t xml:space="preserve"> </w:t>
      </w:r>
      <w:r>
        <w:t>tendrán</w:t>
      </w:r>
      <w:r>
        <w:rPr>
          <w:spacing w:val="-5"/>
        </w:rPr>
        <w:t xml:space="preserve"> </w:t>
      </w:r>
      <w:r>
        <w:t>carácter</w:t>
      </w:r>
      <w:r>
        <w:rPr>
          <w:spacing w:val="-5"/>
        </w:rPr>
        <w:t xml:space="preserve"> </w:t>
      </w:r>
      <w:r>
        <w:t>provisional</w:t>
      </w:r>
      <w:r>
        <w:rPr>
          <w:spacing w:val="-6"/>
        </w:rPr>
        <w:t xml:space="preserve"> </w:t>
      </w:r>
      <w:r>
        <w:t>hasta</w:t>
      </w:r>
      <w:r>
        <w:rPr>
          <w:spacing w:val="-5"/>
        </w:rPr>
        <w:t xml:space="preserve"> </w:t>
      </w:r>
      <w:r>
        <w:t>que,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vez</w:t>
      </w:r>
      <w:r>
        <w:rPr>
          <w:spacing w:val="-5"/>
        </w:rPr>
        <w:t xml:space="preserve"> </w:t>
      </w:r>
      <w:r>
        <w:t>terminadas</w:t>
      </w:r>
      <w:r>
        <w:rPr>
          <w:spacing w:val="-50"/>
        </w:rPr>
        <w:t xml:space="preserve"> </w:t>
      </w:r>
      <w:r>
        <w:t>las obras, sean comprobadas por la administración municipal las efectivamente</w:t>
      </w:r>
      <w:r>
        <w:rPr>
          <w:spacing w:val="1"/>
        </w:rPr>
        <w:t xml:space="preserve"> </w:t>
      </w:r>
      <w:r>
        <w:t>realizadas y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importe,</w:t>
      </w:r>
      <w:r>
        <w:rPr>
          <w:spacing w:val="-1"/>
        </w:rPr>
        <w:t xml:space="preserve"> </w:t>
      </w:r>
      <w:r>
        <w:t>requiriendo para</w:t>
      </w:r>
      <w:r>
        <w:rPr>
          <w:spacing w:val="2"/>
        </w:rPr>
        <w:t xml:space="preserve"> </w:t>
      </w:r>
      <w:r>
        <w:t>ello</w:t>
      </w:r>
      <w:r>
        <w:rPr>
          <w:spacing w:val="-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interesados</w:t>
      </w:r>
      <w:r>
        <w:rPr>
          <w:spacing w:val="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correspondientes certificaciones de obra y demás elementos o datos que se</w:t>
      </w:r>
      <w:r>
        <w:rPr>
          <w:spacing w:val="1"/>
        </w:rPr>
        <w:t xml:space="preserve"> </w:t>
      </w:r>
      <w:r>
        <w:t>consideren oportunos. A la vista del resultado de la comprobación, se practicarán</w:t>
      </w:r>
      <w:r>
        <w:rPr>
          <w:spacing w:val="1"/>
        </w:rPr>
        <w:t xml:space="preserve"> </w:t>
      </w:r>
      <w:r>
        <w:t>las liquidaciones definitivas</w:t>
      </w:r>
      <w:r>
        <w:rPr>
          <w:spacing w:val="1"/>
        </w:rPr>
        <w:t xml:space="preserve"> </w:t>
      </w:r>
      <w:r>
        <w:t>(Art. 28 la Ordenanza Fiscal tasa por prestación de</w:t>
      </w:r>
      <w:r>
        <w:rPr>
          <w:spacing w:val="1"/>
        </w:rPr>
        <w:t xml:space="preserve"> </w:t>
      </w:r>
      <w:r>
        <w:t>servicios o realización de actividades, otorgamiento de licencias urbanísticas</w:t>
      </w:r>
      <w:r>
        <w:rPr>
          <w:spacing w:val="1"/>
        </w:rPr>
        <w:t xml:space="preserve"> </w:t>
      </w:r>
      <w:r>
        <w:t>exigidas por el artículo 178 de la ley del suelo (Publicada en el Boletín Oficial de la</w:t>
      </w:r>
      <w:r>
        <w:rPr>
          <w:spacing w:val="1"/>
        </w:rPr>
        <w:t xml:space="preserve"> </w:t>
      </w:r>
      <w:r>
        <w:t>Provincia</w:t>
      </w:r>
      <w:r>
        <w:rPr>
          <w:spacing w:val="2"/>
        </w:rPr>
        <w:t xml:space="preserve"> </w:t>
      </w:r>
      <w:r>
        <w:t>de Las</w:t>
      </w:r>
      <w:r>
        <w:rPr>
          <w:spacing w:val="4"/>
        </w:rPr>
        <w:t xml:space="preserve"> </w:t>
      </w:r>
      <w:r>
        <w:t>Palmas.</w:t>
      </w:r>
      <w:r>
        <w:rPr>
          <w:spacing w:val="-12"/>
        </w:rPr>
        <w:t xml:space="preserve"> </w:t>
      </w:r>
      <w:r>
        <w:t>Anexo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Nº 25,</w:t>
      </w:r>
      <w:r>
        <w:rPr>
          <w:spacing w:val="1"/>
        </w:rPr>
        <w:t xml:space="preserve"> </w:t>
      </w:r>
      <w:r>
        <w:t>27 de</w:t>
      </w:r>
      <w:r>
        <w:rPr>
          <w:spacing w:val="1"/>
        </w:rPr>
        <w:t xml:space="preserve"> </w:t>
      </w:r>
      <w:r>
        <w:t>febrero de 2002).</w:t>
      </w:r>
      <w:r>
        <w:rPr>
          <w:spacing w:val="2"/>
        </w:rPr>
        <w:t xml:space="preserve"> </w:t>
      </w:r>
      <w:r>
        <w:t>Se podrá</w:t>
      </w:r>
      <w:r>
        <w:rPr>
          <w:spacing w:val="1"/>
        </w:rPr>
        <w:t xml:space="preserve"> </w:t>
      </w:r>
      <w:r>
        <w:t>solicitar el Reconocimiento Final de Obras por parte del técnico municipal (tasa de</w:t>
      </w:r>
      <w:r>
        <w:rPr>
          <w:spacing w:val="1"/>
        </w:rPr>
        <w:t xml:space="preserve"> </w:t>
      </w:r>
      <w:r>
        <w:t>30,05 euros</w:t>
      </w:r>
      <w:r>
        <w:rPr>
          <w:spacing w:val="4"/>
        </w:rPr>
        <w:t xml:space="preserve"> </w:t>
      </w:r>
      <w:r>
        <w:t>según</w:t>
      </w:r>
      <w:r>
        <w:rPr>
          <w:spacing w:val="-12"/>
        </w:rPr>
        <w:t xml:space="preserve"> </w:t>
      </w:r>
      <w:r>
        <w:t>Art.</w:t>
      </w:r>
      <w:r>
        <w:rPr>
          <w:spacing w:val="2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Ordenanza</w:t>
      </w:r>
      <w:r>
        <w:rPr>
          <w:spacing w:val="3"/>
        </w:rPr>
        <w:t xml:space="preserve"> </w:t>
      </w:r>
      <w:r>
        <w:t>Fiscal)</w:t>
      </w:r>
    </w:p>
    <w:p w:rsidR="00AF4B55" w:rsidRDefault="00AF4B55">
      <w:pPr>
        <w:pStyle w:val="Textoindependiente"/>
        <w:spacing w:before="3"/>
        <w:rPr>
          <w:sz w:val="19"/>
        </w:rPr>
      </w:pPr>
    </w:p>
    <w:p w:rsidR="00AF4B55" w:rsidRDefault="00FE6C05">
      <w:pPr>
        <w:spacing w:before="1" w:line="244" w:lineRule="auto"/>
        <w:ind w:left="2752" w:right="1711" w:hanging="360"/>
        <w:rPr>
          <w:sz w:val="20"/>
        </w:rPr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1"/>
          <w:w w:val="95"/>
          <w:sz w:val="28"/>
        </w:rPr>
        <w:t xml:space="preserve"> </w:t>
      </w:r>
      <w:r>
        <w:rPr>
          <w:sz w:val="20"/>
        </w:rPr>
        <w:t>El i</w:t>
      </w:r>
      <w:r>
        <w:rPr>
          <w:sz w:val="20"/>
          <w:u w:val="single"/>
        </w:rPr>
        <w:t>nicio de las obras</w:t>
      </w:r>
      <w:r>
        <w:rPr>
          <w:sz w:val="20"/>
        </w:rPr>
        <w:t>, una vez obtenida la licencia de forma expresa o por</w:t>
      </w:r>
      <w:r>
        <w:rPr>
          <w:spacing w:val="1"/>
          <w:sz w:val="20"/>
        </w:rPr>
        <w:t xml:space="preserve"> </w:t>
      </w:r>
      <w:r>
        <w:rPr>
          <w:sz w:val="20"/>
        </w:rPr>
        <w:t>silencio,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2"/>
          <w:sz w:val="20"/>
        </w:rPr>
        <w:t xml:space="preserve"> </w:t>
      </w:r>
      <w:r>
        <w:rPr>
          <w:sz w:val="20"/>
        </w:rPr>
        <w:t>verificado,</w:t>
      </w:r>
      <w:r>
        <w:rPr>
          <w:spacing w:val="3"/>
          <w:sz w:val="20"/>
        </w:rPr>
        <w:t xml:space="preserve"> </w:t>
      </w:r>
      <w:r>
        <w:rPr>
          <w:sz w:val="20"/>
        </w:rPr>
        <w:t>en</w:t>
      </w:r>
      <w:r>
        <w:rPr>
          <w:spacing w:val="5"/>
          <w:sz w:val="20"/>
        </w:rPr>
        <w:t xml:space="preserve"> </w:t>
      </w:r>
      <w:r>
        <w:rPr>
          <w:sz w:val="20"/>
        </w:rPr>
        <w:t>su</w:t>
      </w:r>
      <w:r>
        <w:rPr>
          <w:spacing w:val="2"/>
          <w:sz w:val="20"/>
        </w:rPr>
        <w:t xml:space="preserve"> </w:t>
      </w:r>
      <w:r>
        <w:rPr>
          <w:sz w:val="20"/>
        </w:rPr>
        <w:t>caso,</w:t>
      </w:r>
      <w:r>
        <w:rPr>
          <w:spacing w:val="3"/>
          <w:sz w:val="20"/>
        </w:rPr>
        <w:t xml:space="preserve"> </w:t>
      </w:r>
      <w:r>
        <w:rPr>
          <w:sz w:val="20"/>
        </w:rPr>
        <w:t>el</w:t>
      </w:r>
      <w:r>
        <w:rPr>
          <w:spacing w:val="3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sus</w:t>
      </w:r>
      <w:r>
        <w:rPr>
          <w:spacing w:val="3"/>
          <w:sz w:val="20"/>
        </w:rPr>
        <w:t xml:space="preserve"> </w:t>
      </w:r>
      <w:r>
        <w:rPr>
          <w:sz w:val="20"/>
        </w:rPr>
        <w:t>condiciones,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requerirá, en todo caso, de </w:t>
      </w:r>
      <w:r>
        <w:rPr>
          <w:rFonts w:ascii="Arial" w:hAnsi="Arial"/>
          <w:b/>
          <w:sz w:val="20"/>
        </w:rPr>
        <w:t>notificación al ayuntamiento con al menos diez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días de antelación a la fecha proyectada para dicho inicio</w:t>
      </w:r>
      <w:r>
        <w:rPr>
          <w:sz w:val="20"/>
        </w:rPr>
        <w:t>, acompañada del</w:t>
      </w:r>
      <w:r>
        <w:rPr>
          <w:spacing w:val="-52"/>
          <w:sz w:val="20"/>
        </w:rPr>
        <w:t xml:space="preserve"> </w:t>
      </w:r>
      <w:r>
        <w:rPr>
          <w:sz w:val="20"/>
        </w:rPr>
        <w:t>proyecto de ejecución, si fuera preceptivo y la licencia hubiera recaído sobre un</w:t>
      </w:r>
      <w:r>
        <w:rPr>
          <w:spacing w:val="-51"/>
          <w:sz w:val="20"/>
        </w:rPr>
        <w:t xml:space="preserve"> </w:t>
      </w:r>
      <w:r>
        <w:rPr>
          <w:sz w:val="20"/>
        </w:rPr>
        <w:t>proyecto básico.</w:t>
      </w:r>
    </w:p>
    <w:p w:rsidR="00AF4B55" w:rsidRDefault="00FE6C05">
      <w:pPr>
        <w:pStyle w:val="Textoindependiente"/>
        <w:spacing w:before="8" w:line="242" w:lineRule="auto"/>
        <w:ind w:left="2388" w:right="1909"/>
      </w:pPr>
      <w:r>
        <w:t>Durante dicho plazo, los servicios técnicos municipales deberán personarse en el</w:t>
      </w:r>
      <w:r>
        <w:rPr>
          <w:spacing w:val="-52"/>
        </w:rPr>
        <w:t xml:space="preserve"> </w:t>
      </w:r>
      <w:r>
        <w:t xml:space="preserve">terreno afectado a fin de </w:t>
      </w:r>
      <w:r>
        <w:rPr>
          <w:rFonts w:ascii="Arial" w:hAnsi="Arial"/>
          <w:b/>
        </w:rPr>
        <w:t>señalar las alineaciones y rasantes</w:t>
      </w:r>
      <w:r>
        <w:t>. De no hacerlo en</w:t>
      </w:r>
      <w:r>
        <w:rPr>
          <w:spacing w:val="-51"/>
        </w:rPr>
        <w:t xml:space="preserve"> </w:t>
      </w:r>
      <w:r>
        <w:t>dicho plazo, podrá levantarse el acta de replanteo, firmada por el promotor, los</w:t>
      </w:r>
      <w:r>
        <w:rPr>
          <w:spacing w:val="1"/>
        </w:rPr>
        <w:t xml:space="preserve"> </w:t>
      </w:r>
      <w:r>
        <w:t>técnicos</w:t>
      </w:r>
      <w:r>
        <w:rPr>
          <w:spacing w:val="-2"/>
        </w:rPr>
        <w:t xml:space="preserve"> </w:t>
      </w:r>
      <w:r>
        <w:t>directores y,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caso,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constructora,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iniciarse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obras.</w:t>
      </w:r>
    </w:p>
    <w:p w:rsidR="00AF4B55" w:rsidRDefault="00FE6C05">
      <w:pPr>
        <w:pStyle w:val="Textoindependiente"/>
        <w:spacing w:line="339" w:lineRule="exact"/>
        <w:ind w:left="2740"/>
      </w:pPr>
      <w:r>
        <w:rPr>
          <w:rFonts w:ascii="Verdana" w:hAnsi="Verdana"/>
          <w:w w:val="90"/>
          <w:sz w:val="28"/>
        </w:rPr>
        <w:t></w:t>
      </w:r>
      <w:r>
        <w:rPr>
          <w:rFonts w:ascii="Verdana" w:hAnsi="Verdana"/>
          <w:spacing w:val="30"/>
          <w:w w:val="90"/>
          <w:sz w:val="28"/>
        </w:rPr>
        <w:t xml:space="preserve"> </w:t>
      </w:r>
      <w:r>
        <w:rPr>
          <w:w w:val="90"/>
        </w:rPr>
        <w:t>PROCEDE.</w:t>
      </w:r>
    </w:p>
    <w:p w:rsidR="00AF4B55" w:rsidRDefault="00FE6C05">
      <w:pPr>
        <w:pStyle w:val="Textoindependiente"/>
        <w:spacing w:before="25" w:line="247" w:lineRule="auto"/>
        <w:ind w:left="2752" w:right="1702" w:hanging="360"/>
      </w:pPr>
      <w:r>
        <w:rPr>
          <w:rFonts w:ascii="Verdana" w:hAnsi="Verdana"/>
          <w:w w:val="95"/>
          <w:sz w:val="28"/>
        </w:rPr>
        <w:t xml:space="preserve"> </w:t>
      </w:r>
      <w:r>
        <w:rPr>
          <w:u w:val="single"/>
        </w:rPr>
        <w:t>Publicidad de las obras de construcción</w:t>
      </w:r>
      <w:r>
        <w:t>, edificación o urbanización. Todas las</w:t>
      </w:r>
      <w:r>
        <w:rPr>
          <w:spacing w:val="1"/>
        </w:rPr>
        <w:t xml:space="preserve"> </w:t>
      </w:r>
      <w:r>
        <w:t>obras de construcción o edificación dispondrán de un cartel visible desde la vía</w:t>
      </w:r>
      <w:r>
        <w:rPr>
          <w:spacing w:val="-51"/>
        </w:rPr>
        <w:t xml:space="preserve"> </w:t>
      </w:r>
      <w:r>
        <w:t>pública, que indique el número y la fecha de la licencia urbanística, orden de</w:t>
      </w:r>
      <w:r>
        <w:rPr>
          <w:spacing w:val="1"/>
        </w:rPr>
        <w:t xml:space="preserve"> </w:t>
      </w:r>
      <w:r>
        <w:t>ejecución, acuerdo de aprobación de obra pública o acto administrativo</w:t>
      </w:r>
      <w:r>
        <w:rPr>
          <w:spacing w:val="1"/>
        </w:rPr>
        <w:t xml:space="preserve"> </w:t>
      </w:r>
      <w:proofErr w:type="spellStart"/>
      <w:r>
        <w:t>autorizatorio</w:t>
      </w:r>
      <w:proofErr w:type="spellEnd"/>
      <w:r>
        <w:t xml:space="preserve"> equivalente y número de expediente, en su caso. Se consignará</w:t>
      </w:r>
      <w:r>
        <w:rPr>
          <w:spacing w:val="1"/>
        </w:rPr>
        <w:t xml:space="preserve"> </w:t>
      </w:r>
      <w:r>
        <w:t>igualmente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denominación</w:t>
      </w:r>
      <w:r>
        <w:rPr>
          <w:spacing w:val="-1"/>
        </w:rPr>
        <w:t xml:space="preserve"> </w:t>
      </w:r>
      <w:r>
        <w:t>descriptiva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obra,</w:t>
      </w:r>
      <w:r>
        <w:rPr>
          <w:spacing w:val="-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ejecución,</w:t>
      </w:r>
    </w:p>
    <w:p w:rsidR="00AF4B55" w:rsidRDefault="00FE6C05">
      <w:pPr>
        <w:pStyle w:val="Textoindependiente"/>
        <w:rPr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259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190069</wp:posOffset>
            </wp:positionV>
            <wp:extent cx="5258070" cy="262890"/>
            <wp:effectExtent l="0" t="0" r="0" b="0"/>
            <wp:wrapTopAndBottom/>
            <wp:docPr id="26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3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Textoindependiente"/>
        <w:spacing w:before="195"/>
        <w:ind w:left="2752"/>
      </w:pPr>
      <w:proofErr w:type="gramStart"/>
      <w:r>
        <w:lastRenderedPageBreak/>
        <w:t>promotor</w:t>
      </w:r>
      <w:proofErr w:type="gramEnd"/>
      <w:r>
        <w:t>,</w:t>
      </w:r>
      <w:r>
        <w:rPr>
          <w:spacing w:val="-4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facultativo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empresa</w:t>
      </w:r>
      <w:r>
        <w:rPr>
          <w:spacing w:val="-2"/>
        </w:rPr>
        <w:t xml:space="preserve"> </w:t>
      </w:r>
      <w:r>
        <w:t>constructora,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caso.</w:t>
      </w:r>
    </w:p>
    <w:p w:rsidR="00AF4B55" w:rsidRDefault="00FE6C05">
      <w:pPr>
        <w:pStyle w:val="Textoindependiente"/>
        <w:spacing w:before="3"/>
        <w:ind w:left="2740"/>
      </w:pPr>
      <w:r>
        <w:rPr>
          <w:rFonts w:ascii="Verdana" w:hAnsi="Verdana"/>
          <w:w w:val="90"/>
          <w:sz w:val="28"/>
        </w:rPr>
        <w:t></w:t>
      </w:r>
      <w:r>
        <w:rPr>
          <w:rFonts w:ascii="Verdana" w:hAnsi="Verdana"/>
          <w:spacing w:val="30"/>
          <w:w w:val="90"/>
          <w:sz w:val="28"/>
        </w:rPr>
        <w:t xml:space="preserve"> </w:t>
      </w:r>
      <w:r>
        <w:rPr>
          <w:w w:val="90"/>
        </w:rPr>
        <w:t>PROCEDE.</w:t>
      </w:r>
    </w:p>
    <w:p w:rsidR="00AF4B55" w:rsidRDefault="00FE6C05">
      <w:pPr>
        <w:pStyle w:val="Textoindependiente"/>
        <w:spacing w:before="24" w:line="249" w:lineRule="auto"/>
        <w:ind w:left="2752" w:right="1760" w:hanging="360"/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1"/>
          <w:w w:val="95"/>
          <w:sz w:val="28"/>
        </w:rPr>
        <w:t xml:space="preserve"> </w:t>
      </w:r>
      <w:r>
        <w:rPr>
          <w:u w:val="single"/>
        </w:rPr>
        <w:t>Evaluación ambiental de proyectos</w:t>
      </w:r>
      <w:r>
        <w:t>. La evaluación de impacto ambiental de</w:t>
      </w:r>
      <w:r>
        <w:rPr>
          <w:spacing w:val="1"/>
        </w:rPr>
        <w:t xml:space="preserve"> </w:t>
      </w:r>
      <w:r>
        <w:t>proyectos se realizará de conformidad con la Ley 21/2013, de 9 de diciembre,</w:t>
      </w:r>
      <w:r>
        <w:rPr>
          <w:spacing w:val="1"/>
        </w:rPr>
        <w:t xml:space="preserve"> </w:t>
      </w:r>
      <w:r>
        <w:t>de evaluación ambiental. Las obras descritas no serán objeto de evaluación de</w:t>
      </w:r>
      <w:r>
        <w:rPr>
          <w:spacing w:val="-51"/>
        </w:rPr>
        <w:t xml:space="preserve"> </w:t>
      </w:r>
      <w:r>
        <w:t>impacto</w:t>
      </w:r>
      <w:r>
        <w:rPr>
          <w:spacing w:val="2"/>
        </w:rPr>
        <w:t xml:space="preserve"> </w:t>
      </w:r>
      <w:r>
        <w:t>ambiental</w:t>
      </w:r>
      <w:r>
        <w:rPr>
          <w:spacing w:val="3"/>
        </w:rPr>
        <w:t xml:space="preserve"> </w:t>
      </w:r>
      <w:r>
        <w:t>ordinario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simplificado.</w:t>
      </w:r>
    </w:p>
    <w:p w:rsidR="00AF4B55" w:rsidRDefault="00FE6C05">
      <w:pPr>
        <w:pStyle w:val="Textoindependiente"/>
        <w:spacing w:line="336" w:lineRule="exact"/>
        <w:ind w:left="2740"/>
      </w:pPr>
      <w:r>
        <w:rPr>
          <w:rFonts w:ascii="Verdana" w:hAnsi="Verdana"/>
          <w:w w:val="95"/>
          <w:sz w:val="28"/>
        </w:rPr>
        <w:t></w:t>
      </w:r>
      <w:r>
        <w:rPr>
          <w:rFonts w:ascii="Verdana" w:hAnsi="Verdana"/>
          <w:spacing w:val="83"/>
          <w:w w:val="95"/>
          <w:sz w:val="28"/>
        </w:rPr>
        <w:t xml:space="preserve"> </w:t>
      </w:r>
      <w:r>
        <w:rPr>
          <w:w w:val="95"/>
        </w:rPr>
        <w:t>NO</w:t>
      </w:r>
      <w:r>
        <w:rPr>
          <w:spacing w:val="-4"/>
          <w:w w:val="95"/>
        </w:rPr>
        <w:t xml:space="preserve"> </w:t>
      </w:r>
      <w:r>
        <w:rPr>
          <w:w w:val="95"/>
        </w:rPr>
        <w:t>PROCEDE.</w:t>
      </w:r>
    </w:p>
    <w:p w:rsidR="00AF4B55" w:rsidRDefault="00FE6C05">
      <w:pPr>
        <w:pStyle w:val="Heading4"/>
        <w:spacing w:before="253"/>
      </w:pPr>
      <w:r>
        <w:t>CONCLUSIONES</w:t>
      </w:r>
    </w:p>
    <w:p w:rsidR="00AF4B55" w:rsidRDefault="00AF4B55">
      <w:pPr>
        <w:pStyle w:val="Textoindependiente"/>
        <w:spacing w:before="3"/>
        <w:rPr>
          <w:rFonts w:ascii="Arial"/>
          <w:b/>
        </w:rPr>
      </w:pPr>
    </w:p>
    <w:p w:rsidR="00AF4B55" w:rsidRDefault="004B2364">
      <w:pPr>
        <w:pStyle w:val="Textoindependiente"/>
        <w:spacing w:line="244" w:lineRule="auto"/>
        <w:ind w:left="2032" w:right="1701"/>
        <w:jc w:val="both"/>
      </w:pPr>
      <w:r>
        <w:pict>
          <v:shape id="_x0000_s1125" type="#_x0000_t202" style="position:absolute;left:0;text-align:left;margin-left:536pt;margin-top:7.15pt;width:32.9pt;height:250.5pt;z-index:1586432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La competencia para el otorgamiento de las licencias urbanísticas corresponde a los</w:t>
      </w:r>
      <w:r w:rsidR="00FE6C05">
        <w:rPr>
          <w:spacing w:val="1"/>
        </w:rPr>
        <w:t xml:space="preserve"> </w:t>
      </w:r>
      <w:r w:rsidR="00FE6C05">
        <w:t>ayuntamientos y se ejercerá por los órganos que se establezcan por la legislación de</w:t>
      </w:r>
      <w:r w:rsidR="00FE6C05">
        <w:rPr>
          <w:spacing w:val="1"/>
        </w:rPr>
        <w:t xml:space="preserve"> </w:t>
      </w:r>
      <w:r w:rsidR="00FE6C05">
        <w:t>régimen</w:t>
      </w:r>
      <w:r w:rsidR="00FE6C05">
        <w:rPr>
          <w:spacing w:val="2"/>
        </w:rPr>
        <w:t xml:space="preserve"> </w:t>
      </w:r>
      <w:r w:rsidR="00FE6C05">
        <w:t>local</w:t>
      </w:r>
      <w:r w:rsidR="00FE6C05">
        <w:rPr>
          <w:spacing w:val="2"/>
        </w:rPr>
        <w:t xml:space="preserve"> </w:t>
      </w:r>
      <w:r w:rsidR="00FE6C05">
        <w:t>(Art. 340</w:t>
      </w:r>
      <w:r w:rsidR="00FE6C05">
        <w:rPr>
          <w:spacing w:val="3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la</w:t>
      </w:r>
      <w:r w:rsidR="00FE6C05">
        <w:rPr>
          <w:spacing w:val="2"/>
        </w:rPr>
        <w:t xml:space="preserve"> </w:t>
      </w:r>
      <w:r w:rsidR="00FE6C05">
        <w:t>LSENPC</w:t>
      </w:r>
      <w:r w:rsidR="00FE6C05">
        <w:rPr>
          <w:spacing w:val="2"/>
        </w:rPr>
        <w:t xml:space="preserve"> </w:t>
      </w:r>
      <w:r w:rsidR="00FE6C05">
        <w:t>4/2017).</w:t>
      </w:r>
    </w:p>
    <w:p w:rsidR="00AF4B55" w:rsidRDefault="00AF4B55">
      <w:pPr>
        <w:pStyle w:val="Textoindependiente"/>
        <w:spacing w:before="1"/>
      </w:pPr>
    </w:p>
    <w:p w:rsidR="00AF4B55" w:rsidRDefault="00FE6C05">
      <w:pPr>
        <w:pStyle w:val="Textoindependiente"/>
        <w:spacing w:line="244" w:lineRule="auto"/>
        <w:ind w:left="2032" w:right="1702"/>
        <w:jc w:val="both"/>
      </w:pPr>
      <w:r>
        <w:t>La</w:t>
      </w:r>
      <w:r>
        <w:rPr>
          <w:spacing w:val="1"/>
        </w:rPr>
        <w:t xml:space="preserve"> </w:t>
      </w:r>
      <w:r>
        <w:t>potestad</w:t>
      </w:r>
      <w:r>
        <w:rPr>
          <w:spacing w:val="1"/>
        </w:rPr>
        <w:t xml:space="preserve"> </w:t>
      </w:r>
      <w:r>
        <w:t>resolutoria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licencias</w:t>
      </w:r>
      <w:r>
        <w:rPr>
          <w:spacing w:val="1"/>
        </w:rPr>
        <w:t xml:space="preserve"> </w:t>
      </w:r>
      <w:r>
        <w:t>urbanísticas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reglado y consiste en verificar que la actuación urbanística a realizar o a legalizar se</w:t>
      </w:r>
      <w:r>
        <w:rPr>
          <w:spacing w:val="1"/>
        </w:rPr>
        <w:t xml:space="preserve"> </w:t>
      </w:r>
      <w:r>
        <w:t>adecua a la legalidad urbanística, habilitando o legalizando, en tal caso, la actuación</w:t>
      </w:r>
      <w:r>
        <w:rPr>
          <w:spacing w:val="1"/>
        </w:rPr>
        <w:t xml:space="preserve"> </w:t>
      </w:r>
      <w:r>
        <w:t>(Art. 339.1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LSENPC</w:t>
      </w:r>
      <w:r>
        <w:rPr>
          <w:spacing w:val="2"/>
        </w:rPr>
        <w:t xml:space="preserve"> </w:t>
      </w:r>
      <w:r>
        <w:t>4/2017).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line="244" w:lineRule="auto"/>
        <w:ind w:left="2032" w:right="1702"/>
        <w:jc w:val="both"/>
      </w:pPr>
      <w:r>
        <w:t>En la resolución estimatoria se indicará, igualmente, que el otorgamiento de la licencia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circunscribe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habilitación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actuación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legalidad</w:t>
      </w:r>
      <w:r>
        <w:rPr>
          <w:spacing w:val="1"/>
        </w:rPr>
        <w:t xml:space="preserve"> </w:t>
      </w:r>
      <w:r>
        <w:t>urbanística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enjuiciar,</w:t>
      </w:r>
      <w:r>
        <w:rPr>
          <w:spacing w:val="1"/>
        </w:rPr>
        <w:t xml:space="preserve"> </w:t>
      </w:r>
      <w:r>
        <w:t>predeterminar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condicionar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situaciones</w:t>
      </w:r>
      <w:r>
        <w:rPr>
          <w:spacing w:val="1"/>
        </w:rPr>
        <w:t xml:space="preserve"> </w:t>
      </w:r>
      <w:r>
        <w:t>jurídico-privadas de la persona solicitante o de terceras personas ni aquellos aspectos</w:t>
      </w:r>
      <w:r>
        <w:rPr>
          <w:spacing w:val="1"/>
        </w:rPr>
        <w:t xml:space="preserve"> </w:t>
      </w:r>
      <w:r>
        <w:t>técnicos que sean ajenos al ámbito del control administrativo ejercido a través del</w:t>
      </w:r>
      <w:r>
        <w:rPr>
          <w:spacing w:val="1"/>
        </w:rPr>
        <w:t xml:space="preserve"> </w:t>
      </w:r>
      <w:r>
        <w:t>otorgamiento de licencia</w:t>
      </w:r>
      <w:r>
        <w:rPr>
          <w:spacing w:val="3"/>
        </w:rPr>
        <w:t xml:space="preserve"> </w:t>
      </w:r>
      <w:r>
        <w:t>(Art.</w:t>
      </w:r>
      <w:r>
        <w:rPr>
          <w:spacing w:val="1"/>
        </w:rPr>
        <w:t xml:space="preserve"> </w:t>
      </w:r>
      <w:r>
        <w:t>20.2</w:t>
      </w:r>
      <w:r>
        <w:rPr>
          <w:spacing w:val="2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Decreto 182/2018).</w:t>
      </w:r>
    </w:p>
    <w:p w:rsidR="00AF4B55" w:rsidRDefault="00AF4B55">
      <w:pPr>
        <w:pStyle w:val="Textoindependiente"/>
        <w:spacing w:before="10"/>
        <w:rPr>
          <w:sz w:val="19"/>
        </w:rPr>
      </w:pPr>
    </w:p>
    <w:p w:rsidR="00AF4B55" w:rsidRDefault="00FE6C05">
      <w:pPr>
        <w:pStyle w:val="Textoindependiente"/>
        <w:spacing w:line="244" w:lineRule="auto"/>
        <w:ind w:left="2032" w:right="1975"/>
      </w:pPr>
      <w:r>
        <w:t>De acuerdo con lo motivado en este informe técnico, el que suscribe, sin perjuicio de</w:t>
      </w:r>
      <w:r>
        <w:rPr>
          <w:spacing w:val="-51"/>
        </w:rPr>
        <w:t xml:space="preserve"> </w:t>
      </w:r>
      <w:r>
        <w:t>cualquier otro</w:t>
      </w:r>
      <w:r>
        <w:rPr>
          <w:spacing w:val="-1"/>
        </w:rPr>
        <w:t xml:space="preserve"> </w:t>
      </w:r>
      <w:r>
        <w:t>criterio</w:t>
      </w:r>
      <w:r>
        <w:rPr>
          <w:spacing w:val="-1"/>
        </w:rPr>
        <w:t xml:space="preserve"> </w:t>
      </w:r>
      <w:r>
        <w:t>mejor fundado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derecho, concluye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 juicio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valor</w:t>
      </w:r>
    </w:p>
    <w:p w:rsidR="00AF4B55" w:rsidRDefault="00FE6C05">
      <w:pPr>
        <w:tabs>
          <w:tab w:val="left" w:pos="2741"/>
          <w:tab w:val="left" w:pos="4867"/>
        </w:tabs>
        <w:spacing w:line="242" w:lineRule="auto"/>
        <w:ind w:left="1324" w:right="2003"/>
        <w:rPr>
          <w:rFonts w:ascii="Arial" w:hAnsi="Arial"/>
          <w:b/>
          <w:sz w:val="20"/>
        </w:rPr>
      </w:pPr>
      <w:r>
        <w:rPr>
          <w:sz w:val="20"/>
        </w:rPr>
        <w:t>expreso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z w:val="20"/>
        </w:rPr>
        <w:tab/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refiere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Art.</w:t>
      </w:r>
      <w:r>
        <w:rPr>
          <w:spacing w:val="-4"/>
          <w:sz w:val="20"/>
        </w:rPr>
        <w:t xml:space="preserve"> </w:t>
      </w:r>
      <w:r>
        <w:rPr>
          <w:sz w:val="20"/>
        </w:rPr>
        <w:t>16.3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Decreto</w:t>
      </w:r>
      <w:r>
        <w:rPr>
          <w:spacing w:val="-5"/>
          <w:sz w:val="20"/>
        </w:rPr>
        <w:t xml:space="preserve"> </w:t>
      </w:r>
      <w:r>
        <w:rPr>
          <w:sz w:val="20"/>
        </w:rPr>
        <w:t>182/2018,</w:t>
      </w:r>
      <w:r>
        <w:rPr>
          <w:spacing w:val="-4"/>
          <w:sz w:val="20"/>
        </w:rPr>
        <w:t xml:space="preserve"> </w:t>
      </w:r>
      <w:r>
        <w:rPr>
          <w:sz w:val="20"/>
        </w:rPr>
        <w:t>es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sentido</w:t>
      </w:r>
      <w:r>
        <w:rPr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FAVORABLE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sz w:val="20"/>
        </w:rPr>
        <w:t>respecto a la</w:t>
      </w:r>
      <w:r>
        <w:rPr>
          <w:sz w:val="20"/>
        </w:rPr>
        <w:tab/>
        <w:t>solicitud</w:t>
      </w:r>
      <w:r>
        <w:rPr>
          <w:spacing w:val="1"/>
          <w:sz w:val="20"/>
        </w:rPr>
        <w:t xml:space="preserve"> </w:t>
      </w:r>
      <w:r>
        <w:rPr>
          <w:sz w:val="20"/>
        </w:rPr>
        <w:t>presentada</w:t>
      </w:r>
      <w:r>
        <w:rPr>
          <w:spacing w:val="2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realización de la actuación</w:t>
      </w:r>
      <w:r>
        <w:rPr>
          <w:spacing w:val="-1"/>
          <w:sz w:val="20"/>
        </w:rPr>
        <w:t xml:space="preserve"> </w:t>
      </w:r>
      <w:r>
        <w:rPr>
          <w:sz w:val="20"/>
        </w:rPr>
        <w:t>urbanística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“CONSTRUCCIÓN DE DOS INVERNADEROS, HORMIGONADO DE CAMINOS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INTERIORES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INSTALACIÓN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z w:val="20"/>
        </w:rPr>
        <w:tab/>
        <w:t>ESTANQUE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METÁLICO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CULTIVO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</w:p>
    <w:p w:rsidR="00AF4B55" w:rsidRDefault="00FE6C05">
      <w:pPr>
        <w:tabs>
          <w:tab w:val="left" w:pos="5577"/>
          <w:tab w:val="left" w:pos="6285"/>
          <w:tab w:val="left" w:pos="6995"/>
        </w:tabs>
        <w:ind w:left="1324" w:right="2266"/>
        <w:rPr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86380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175004</wp:posOffset>
            </wp:positionV>
            <wp:extent cx="330200" cy="3937000"/>
            <wp:effectExtent l="0" t="0" r="0" b="0"/>
            <wp:wrapNone/>
            <wp:docPr id="2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124" type="#_x0000_t202" style="position:absolute;left:0;text-align:left;margin-left:567.55pt;margin-top:23.8pt;width:14.75pt;height:301pt;z-index:15864832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62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sz w:val="20"/>
        </w:rPr>
        <w:t>TOMATES.”,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siendo</w:t>
      </w:r>
      <w:r>
        <w:rPr>
          <w:spacing w:val="-4"/>
          <w:sz w:val="20"/>
        </w:rPr>
        <w:t xml:space="preserve"> </w:t>
      </w:r>
      <w:r>
        <w:rPr>
          <w:sz w:val="20"/>
        </w:rPr>
        <w:t>adecuada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z w:val="20"/>
        </w:rPr>
        <w:tab/>
        <w:t>legalidad urbanística y a la norma técnica</w:t>
      </w:r>
      <w:r>
        <w:rPr>
          <w:spacing w:val="-51"/>
          <w:sz w:val="20"/>
        </w:rPr>
        <w:t xml:space="preserve"> </w:t>
      </w:r>
      <w:r>
        <w:rPr>
          <w:sz w:val="20"/>
        </w:rPr>
        <w:t>sectorial,</w:t>
      </w:r>
      <w:r>
        <w:rPr>
          <w:spacing w:val="-2"/>
          <w:sz w:val="20"/>
        </w:rPr>
        <w:t xml:space="preserve"> </w:t>
      </w:r>
      <w:r>
        <w:rPr>
          <w:sz w:val="20"/>
        </w:rPr>
        <w:t>tiene</w:t>
      </w:r>
      <w:r>
        <w:rPr>
          <w:spacing w:val="-2"/>
          <w:sz w:val="20"/>
        </w:rPr>
        <w:t xml:space="preserve"> </w:t>
      </w:r>
      <w:r>
        <w:rPr>
          <w:sz w:val="20"/>
        </w:rPr>
        <w:t>cabida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SUELO</w:t>
      </w:r>
      <w:r>
        <w:rPr>
          <w:spacing w:val="-1"/>
          <w:sz w:val="20"/>
        </w:rPr>
        <w:t xml:space="preserve"> </w:t>
      </w:r>
      <w:r>
        <w:rPr>
          <w:sz w:val="20"/>
        </w:rPr>
        <w:t>RÚSTICO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z w:val="20"/>
        </w:rPr>
        <w:tab/>
        <w:t xml:space="preserve">categoría </w:t>
      </w:r>
      <w:r>
        <w:rPr>
          <w:rFonts w:ascii="Arial" w:hAnsi="Arial"/>
          <w:b/>
          <w:sz w:val="20"/>
        </w:rPr>
        <w:t>SUELO RÚSTICO 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PROTECCIÓN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AGRARIA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cumple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ha expresado</w:t>
      </w:r>
      <w:r>
        <w:rPr>
          <w:sz w:val="20"/>
        </w:rPr>
        <w:tab/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este</w:t>
      </w:r>
      <w:r>
        <w:rPr>
          <w:spacing w:val="-1"/>
          <w:sz w:val="20"/>
        </w:rPr>
        <w:t xml:space="preserve"> </w:t>
      </w:r>
      <w:r>
        <w:rPr>
          <w:sz w:val="20"/>
        </w:rPr>
        <w:t>informe con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</w:p>
    <w:p w:rsidR="00AF4B55" w:rsidRDefault="00FE6C05">
      <w:pPr>
        <w:pStyle w:val="Textoindependiente"/>
        <w:tabs>
          <w:tab w:val="left" w:pos="8413"/>
          <w:tab w:val="left" w:pos="9121"/>
        </w:tabs>
        <w:spacing w:line="242" w:lineRule="auto"/>
        <w:ind w:left="1324" w:right="2007" w:firstLine="708"/>
      </w:pPr>
      <w:proofErr w:type="gramStart"/>
      <w:r>
        <w:t>artículos</w:t>
      </w:r>
      <w:proofErr w:type="gramEnd"/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LSENPC</w:t>
      </w:r>
      <w:r>
        <w:rPr>
          <w:spacing w:val="-1"/>
        </w:rPr>
        <w:t xml:space="preserve"> </w:t>
      </w:r>
      <w:r>
        <w:t>4/2017, 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182/2018,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LOE’99</w:t>
      </w:r>
      <w:r>
        <w:tab/>
        <w:t>y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PGO</w:t>
      </w:r>
      <w:r>
        <w:rPr>
          <w:spacing w:val="1"/>
        </w:rPr>
        <w:t xml:space="preserve"> </w:t>
      </w:r>
      <w:r>
        <w:t xml:space="preserve">Supletorio y, por lo que se propone resolución </w:t>
      </w:r>
      <w:r>
        <w:rPr>
          <w:rFonts w:ascii="Arial" w:hAnsi="Arial"/>
          <w:b/>
        </w:rPr>
        <w:t xml:space="preserve">ESTIMATORIA </w:t>
      </w:r>
      <w:r>
        <w:t>(Art. 18 al 22 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182/2018),</w:t>
      </w:r>
      <w:r>
        <w:rPr>
          <w:spacing w:val="-2"/>
        </w:rPr>
        <w:t xml:space="preserve"> </w:t>
      </w:r>
      <w:r>
        <w:t>al adecuarse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actuación</w:t>
      </w:r>
      <w:r>
        <w:rPr>
          <w:spacing w:val="-1"/>
        </w:rPr>
        <w:t xml:space="preserve"> </w:t>
      </w:r>
      <w:r>
        <w:t>urbanística</w:t>
      </w:r>
      <w:r>
        <w:rPr>
          <w:spacing w:val="-1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licencia</w:t>
      </w:r>
      <w:r>
        <w:rPr>
          <w:spacing w:val="1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341.1.b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tab/>
      </w:r>
      <w:r>
        <w:rPr>
          <w:spacing w:val="-2"/>
        </w:rPr>
        <w:t>LSC</w:t>
      </w:r>
      <w:r>
        <w:rPr>
          <w:spacing w:val="-50"/>
        </w:rPr>
        <w:t xml:space="preserve"> </w:t>
      </w:r>
      <w:r>
        <w:t>4/2017), que</w:t>
      </w:r>
      <w:r>
        <w:rPr>
          <w:spacing w:val="1"/>
        </w:rPr>
        <w:t xml:space="preserve"> </w:t>
      </w:r>
      <w:r>
        <w:t>consiste</w:t>
      </w:r>
      <w:r>
        <w:rPr>
          <w:spacing w:val="3"/>
        </w:rPr>
        <w:t xml:space="preserve"> </w:t>
      </w:r>
      <w:r>
        <w:t>en:</w:t>
      </w:r>
    </w:p>
    <w:p w:rsidR="00AF4B55" w:rsidRDefault="00AF4B55">
      <w:pPr>
        <w:pStyle w:val="Textoindependiente"/>
        <w:spacing w:before="6"/>
        <w:rPr>
          <w:sz w:val="19"/>
        </w:rPr>
      </w:pPr>
    </w:p>
    <w:p w:rsidR="00AF4B55" w:rsidRDefault="00FE6C05">
      <w:pPr>
        <w:pStyle w:val="Heading4"/>
        <w:ind w:left="2032"/>
      </w:pPr>
      <w:r>
        <w:t>INVERNADEROS</w:t>
      </w:r>
    </w:p>
    <w:p w:rsidR="00AF4B55" w:rsidRDefault="00FE6C05">
      <w:pPr>
        <w:pStyle w:val="Textoindependiente"/>
        <w:tabs>
          <w:tab w:val="left" w:pos="2741"/>
          <w:tab w:val="left" w:pos="3449"/>
        </w:tabs>
        <w:spacing w:before="4" w:line="244" w:lineRule="auto"/>
        <w:ind w:left="1324" w:right="1879" w:firstLine="708"/>
      </w:pPr>
      <w:r>
        <w:t>Los invernaderos proyectados tienen una superficie aproximada de unos 3.178,44 m2</w:t>
      </w:r>
      <w:r>
        <w:rPr>
          <w:spacing w:val="-51"/>
        </w:rPr>
        <w:t xml:space="preserve"> </w:t>
      </w:r>
      <w:r>
        <w:t>(Dentro</w:t>
      </w:r>
      <w:r>
        <w:tab/>
        <w:t>de una</w:t>
      </w:r>
      <w:r>
        <w:rPr>
          <w:spacing w:val="1"/>
        </w:rPr>
        <w:t xml:space="preserve"> </w:t>
      </w:r>
      <w:r>
        <w:t>parcela</w:t>
      </w:r>
      <w:r>
        <w:rPr>
          <w:spacing w:val="2"/>
        </w:rPr>
        <w:t xml:space="preserve"> </w:t>
      </w:r>
      <w:r>
        <w:t>de 6.356,89</w:t>
      </w:r>
      <w:r>
        <w:rPr>
          <w:spacing w:val="2"/>
        </w:rPr>
        <w:t xml:space="preserve"> </w:t>
      </w:r>
      <w:r>
        <w:t>m2). Su vista en planta presenta</w:t>
      </w:r>
      <w:r>
        <w:rPr>
          <w:spacing w:val="2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aproximadamente</w:t>
      </w:r>
      <w:r>
        <w:tab/>
        <w:t>rectangular.</w:t>
      </w:r>
    </w:p>
    <w:p w:rsidR="00AF4B55" w:rsidRDefault="00FE6C05">
      <w:pPr>
        <w:pStyle w:val="Prrafodelista"/>
        <w:numPr>
          <w:ilvl w:val="0"/>
          <w:numId w:val="21"/>
        </w:numPr>
        <w:tabs>
          <w:tab w:val="left" w:pos="2154"/>
          <w:tab w:val="left" w:pos="2741"/>
        </w:tabs>
        <w:spacing w:line="244" w:lineRule="auto"/>
        <w:ind w:right="1969" w:firstLine="708"/>
        <w:rPr>
          <w:sz w:val="20"/>
        </w:rPr>
      </w:pPr>
      <w:r>
        <w:rPr>
          <w:sz w:val="20"/>
        </w:rPr>
        <w:t>La estructura del invernadero se realizará a base de tubos de acero galvanizado de</w:t>
      </w:r>
      <w:r>
        <w:rPr>
          <w:spacing w:val="-51"/>
          <w:sz w:val="20"/>
        </w:rPr>
        <w:t xml:space="preserve"> </w:t>
      </w:r>
      <w:r>
        <w:rPr>
          <w:sz w:val="20"/>
        </w:rPr>
        <w:t>2,0”, 2,5</w:t>
      </w:r>
      <w:r>
        <w:rPr>
          <w:sz w:val="20"/>
        </w:rPr>
        <w:tab/>
        <w:t>“,</w:t>
      </w:r>
      <w:r>
        <w:rPr>
          <w:spacing w:val="1"/>
          <w:sz w:val="20"/>
        </w:rPr>
        <w:t xml:space="preserve"> </w:t>
      </w:r>
      <w:r>
        <w:rPr>
          <w:sz w:val="20"/>
        </w:rPr>
        <w:t>3,0”</w:t>
      </w:r>
      <w:r>
        <w:rPr>
          <w:spacing w:val="2"/>
          <w:sz w:val="20"/>
        </w:rPr>
        <w:t xml:space="preserve"> </w:t>
      </w:r>
      <w:r>
        <w:rPr>
          <w:sz w:val="20"/>
        </w:rPr>
        <w:t>y 4,0”</w:t>
      </w:r>
      <w:r>
        <w:rPr>
          <w:spacing w:val="1"/>
          <w:sz w:val="20"/>
        </w:rPr>
        <w:t xml:space="preserve"> </w:t>
      </w:r>
      <w:r>
        <w:rPr>
          <w:sz w:val="20"/>
        </w:rPr>
        <w:t>la cubierta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paredes</w:t>
      </w:r>
      <w:r>
        <w:rPr>
          <w:spacing w:val="3"/>
          <w:sz w:val="20"/>
        </w:rPr>
        <w:t xml:space="preserve"> </w:t>
      </w:r>
      <w:r>
        <w:rPr>
          <w:sz w:val="20"/>
        </w:rPr>
        <w:t>serán</w:t>
      </w:r>
      <w:r>
        <w:rPr>
          <w:spacing w:val="1"/>
          <w:sz w:val="20"/>
        </w:rPr>
        <w:t xml:space="preserve"> </w:t>
      </w:r>
      <w:r>
        <w:rPr>
          <w:sz w:val="20"/>
        </w:rPr>
        <w:t>de malla</w:t>
      </w:r>
      <w:r>
        <w:rPr>
          <w:spacing w:val="2"/>
          <w:sz w:val="20"/>
        </w:rPr>
        <w:t xml:space="preserve"> </w:t>
      </w:r>
      <w:r>
        <w:rPr>
          <w:sz w:val="20"/>
        </w:rPr>
        <w:t>y plástico.</w:t>
      </w:r>
    </w:p>
    <w:p w:rsidR="00AF4B55" w:rsidRDefault="00FE6C05">
      <w:pPr>
        <w:pStyle w:val="Prrafodelista"/>
        <w:numPr>
          <w:ilvl w:val="0"/>
          <w:numId w:val="21"/>
        </w:numPr>
        <w:tabs>
          <w:tab w:val="left" w:pos="2154"/>
        </w:tabs>
        <w:spacing w:line="225" w:lineRule="exact"/>
        <w:ind w:left="2153"/>
        <w:rPr>
          <w:sz w:val="20"/>
        </w:rPr>
      </w:pP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altura máxima</w:t>
      </w:r>
      <w:r>
        <w:rPr>
          <w:spacing w:val="-1"/>
          <w:sz w:val="20"/>
        </w:rPr>
        <w:t xml:space="preserve"> </w:t>
      </w:r>
      <w:r>
        <w:rPr>
          <w:sz w:val="20"/>
        </w:rPr>
        <w:t>del invernadero 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6,0 m.</w:t>
      </w:r>
    </w:p>
    <w:p w:rsidR="00AF4B55" w:rsidRDefault="00FE6C05">
      <w:pPr>
        <w:pStyle w:val="Prrafodelista"/>
        <w:numPr>
          <w:ilvl w:val="0"/>
          <w:numId w:val="21"/>
        </w:numPr>
        <w:tabs>
          <w:tab w:val="left" w:pos="2154"/>
        </w:tabs>
        <w:spacing w:before="1" w:line="244" w:lineRule="auto"/>
        <w:ind w:right="1825" w:firstLine="708"/>
        <w:jc w:val="both"/>
        <w:rPr>
          <w:sz w:val="20"/>
        </w:rPr>
      </w:pPr>
      <w:r>
        <w:rPr>
          <w:sz w:val="20"/>
        </w:rPr>
        <w:t>La cubierta del invernadero se realizará en raspa y amagado con un desnivel mínimo</w:t>
      </w:r>
      <w:r>
        <w:rPr>
          <w:spacing w:val="-51"/>
          <w:sz w:val="20"/>
        </w:rPr>
        <w:t xml:space="preserve"> </w:t>
      </w:r>
      <w:r>
        <w:rPr>
          <w:sz w:val="20"/>
        </w:rPr>
        <w:t>(&lt; 2%)</w:t>
      </w:r>
      <w:r>
        <w:rPr>
          <w:spacing w:val="8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sentido</w:t>
      </w:r>
      <w:r>
        <w:rPr>
          <w:spacing w:val="1"/>
          <w:sz w:val="20"/>
        </w:rPr>
        <w:t xml:space="preserve"> </w:t>
      </w:r>
      <w:r>
        <w:rPr>
          <w:sz w:val="20"/>
        </w:rPr>
        <w:t>Este-Oeste.</w:t>
      </w:r>
    </w:p>
    <w:p w:rsidR="00AF4B55" w:rsidRDefault="00FE6C05">
      <w:pPr>
        <w:pStyle w:val="Textoindependiente"/>
        <w:spacing w:line="244" w:lineRule="auto"/>
        <w:ind w:left="1324" w:right="1791" w:firstLine="708"/>
        <w:jc w:val="both"/>
      </w:pPr>
      <w:r>
        <w:t>El invernadero tendrá un camino interior de 4,00 m de ancho que divide el invernadero</w:t>
      </w:r>
      <w:r>
        <w:rPr>
          <w:spacing w:val="-51"/>
        </w:rPr>
        <w:t xml:space="preserve"> </w:t>
      </w:r>
      <w:r>
        <w:t>en dos partes aproximadamente iguales. El acceso al invernadero se realiza amplia puerta 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hojas, con una anchura de 4 m y una altura total de 4,0 m. La estructura de las puertas</w:t>
      </w:r>
      <w:r>
        <w:rPr>
          <w:spacing w:val="-5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metálica</w:t>
      </w:r>
    </w:p>
    <w:p w:rsidR="00AF4B55" w:rsidRDefault="00AF4B55">
      <w:pPr>
        <w:pStyle w:val="Textoindependiente"/>
        <w:spacing w:before="6"/>
        <w:rPr>
          <w:sz w:val="19"/>
        </w:rPr>
      </w:pPr>
    </w:p>
    <w:p w:rsidR="00AF4B55" w:rsidRDefault="00FE6C05">
      <w:pPr>
        <w:pStyle w:val="Heading4"/>
        <w:ind w:left="2032"/>
      </w:pPr>
      <w:r>
        <w:t>HORMIGONADO</w:t>
      </w:r>
      <w:r>
        <w:rPr>
          <w:spacing w:val="-5"/>
        </w:rPr>
        <w:t xml:space="preserve"> </w:t>
      </w:r>
      <w:r>
        <w:t>CAMINO</w:t>
      </w:r>
    </w:p>
    <w:p w:rsidR="00AF4B55" w:rsidRDefault="00FE6C05">
      <w:pPr>
        <w:pStyle w:val="Textoindependiente"/>
        <w:spacing w:before="3"/>
        <w:ind w:left="2032"/>
      </w:pPr>
      <w:r>
        <w:t>La</w:t>
      </w:r>
      <w:r>
        <w:rPr>
          <w:spacing w:val="-1"/>
        </w:rPr>
        <w:t xml:space="preserve"> </w:t>
      </w:r>
      <w:r>
        <w:t>traza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caminos discurrirá por la</w:t>
      </w:r>
      <w:r>
        <w:rPr>
          <w:spacing w:val="-3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interior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invernaderos y</w:t>
      </w:r>
      <w:r>
        <w:rPr>
          <w:spacing w:val="-1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9"/>
        <w:rPr>
          <w:sz w:val="13"/>
        </w:rPr>
      </w:pPr>
      <w:r>
        <w:rPr>
          <w:noProof/>
          <w:lang w:eastAsia="es-ES"/>
        </w:rPr>
        <w:drawing>
          <wp:anchor distT="0" distB="0" distL="0" distR="0" simplePos="0" relativeHeight="263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123913</wp:posOffset>
            </wp:positionV>
            <wp:extent cx="5258070" cy="262890"/>
            <wp:effectExtent l="0" t="0" r="0" b="0"/>
            <wp:wrapTopAndBottom/>
            <wp:docPr id="26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3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Textoindependiente"/>
        <w:tabs>
          <w:tab w:val="left" w:pos="2031"/>
        </w:tabs>
        <w:spacing w:before="195" w:line="244" w:lineRule="auto"/>
        <w:ind w:left="2032" w:right="1893" w:hanging="708"/>
      </w:pPr>
      <w:proofErr w:type="gramStart"/>
      <w:r>
        <w:lastRenderedPageBreak/>
        <w:t>finca</w:t>
      </w:r>
      <w:proofErr w:type="gramEnd"/>
      <w:r>
        <w:tab/>
        <w:t xml:space="preserve">en una alineación, con una longitud de 148,51 </w:t>
      </w:r>
      <w:proofErr w:type="spellStart"/>
      <w:r>
        <w:t>m.l.</w:t>
      </w:r>
      <w:proofErr w:type="spellEnd"/>
      <w:r>
        <w:t xml:space="preserve"> y una anchura de 4,00 m. con una</w:t>
      </w:r>
      <w:r>
        <w:rPr>
          <w:spacing w:val="1"/>
        </w:rPr>
        <w:t xml:space="preserve"> </w:t>
      </w:r>
      <w:r>
        <w:t>superficie</w:t>
      </w:r>
      <w:r>
        <w:rPr>
          <w:spacing w:val="-2"/>
        </w:rPr>
        <w:t xml:space="preserve"> </w:t>
      </w:r>
      <w:r>
        <w:t>hormigonada de</w:t>
      </w:r>
      <w:r>
        <w:rPr>
          <w:spacing w:val="-2"/>
        </w:rPr>
        <w:t xml:space="preserve"> </w:t>
      </w:r>
      <w:r>
        <w:t>445,53 m2,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empleo</w:t>
      </w:r>
      <w:r>
        <w:rPr>
          <w:spacing w:val="-2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cultivo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tomates,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una</w:t>
      </w:r>
    </w:p>
    <w:p w:rsidR="00AF4B55" w:rsidRDefault="00FE6C05">
      <w:pPr>
        <w:pStyle w:val="Textoindependiente"/>
        <w:tabs>
          <w:tab w:val="left" w:pos="2031"/>
          <w:tab w:val="left" w:pos="2741"/>
        </w:tabs>
        <w:spacing w:line="244" w:lineRule="auto"/>
        <w:ind w:left="1324" w:right="2127"/>
      </w:pPr>
      <w:proofErr w:type="gramStart"/>
      <w:r>
        <w:t>altura</w:t>
      </w:r>
      <w:proofErr w:type="gramEnd"/>
      <w:r>
        <w:tab/>
        <w:t>de 15 cm., adaptándose a los límites de las parcelas, alterando lo menos posible el</w:t>
      </w:r>
      <w:r>
        <w:rPr>
          <w:spacing w:val="-51"/>
        </w:rPr>
        <w:t xml:space="preserve"> </w:t>
      </w:r>
      <w:r>
        <w:t>terreno.</w:t>
      </w:r>
      <w:r>
        <w:tab/>
      </w:r>
      <w:r>
        <w:tab/>
        <w:t xml:space="preserve">Se tratará </w:t>
      </w:r>
      <w:proofErr w:type="spellStart"/>
      <w:r>
        <w:t>deadaptarse</w:t>
      </w:r>
      <w:proofErr w:type="spellEnd"/>
      <w:r>
        <w:t xml:space="preserve"> a los niveles existentes del terreno, con escaso</w:t>
      </w:r>
      <w:r>
        <w:rPr>
          <w:spacing w:val="1"/>
        </w:rPr>
        <w:t xml:space="preserve"> </w:t>
      </w:r>
      <w:r>
        <w:t>movimiento del</w:t>
      </w:r>
      <w:r>
        <w:rPr>
          <w:spacing w:val="4"/>
        </w:rPr>
        <w:t xml:space="preserve"> </w:t>
      </w:r>
      <w:r>
        <w:t>mismo</w:t>
      </w:r>
    </w:p>
    <w:p w:rsidR="00AF4B55" w:rsidRDefault="00FE6C05">
      <w:pPr>
        <w:pStyle w:val="Textoindependiente"/>
        <w:tabs>
          <w:tab w:val="left" w:pos="2741"/>
          <w:tab w:val="left" w:pos="3449"/>
          <w:tab w:val="left" w:pos="4159"/>
        </w:tabs>
        <w:spacing w:line="244" w:lineRule="auto"/>
        <w:ind w:left="1324" w:right="1862" w:firstLine="708"/>
      </w:pPr>
      <w:r>
        <w:t>El</w:t>
      </w:r>
      <w:r>
        <w:rPr>
          <w:spacing w:val="2"/>
        </w:rPr>
        <w:t xml:space="preserve"> </w:t>
      </w:r>
      <w:r>
        <w:t>firme</w:t>
      </w:r>
      <w:r>
        <w:rPr>
          <w:spacing w:val="-1"/>
        </w:rPr>
        <w:t xml:space="preserve"> </w:t>
      </w:r>
      <w:r>
        <w:t>a emplear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construido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hormigón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masa</w:t>
      </w:r>
      <w:r>
        <w:rPr>
          <w:spacing w:val="-1"/>
        </w:rPr>
        <w:t xml:space="preserve"> </w:t>
      </w:r>
      <w:r>
        <w:t>HM-25</w:t>
      </w:r>
      <w:r>
        <w:rPr>
          <w:spacing w:val="-1"/>
        </w:rPr>
        <w:t xml:space="preserve"> </w:t>
      </w:r>
      <w:r>
        <w:t>armado muy</w:t>
      </w:r>
      <w:r>
        <w:rPr>
          <w:spacing w:val="1"/>
        </w:rPr>
        <w:t xml:space="preserve"> </w:t>
      </w:r>
      <w:r>
        <w:t>ligeramente.</w:t>
      </w:r>
      <w:r>
        <w:tab/>
        <w:t>La</w:t>
      </w:r>
      <w:r>
        <w:rPr>
          <w:spacing w:val="1"/>
        </w:rPr>
        <w:t xml:space="preserve"> </w:t>
      </w:r>
      <w:r>
        <w:t>armadura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reduce a</w:t>
      </w:r>
      <w:r>
        <w:rPr>
          <w:spacing w:val="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acero</w:t>
      </w:r>
      <w:r>
        <w:rPr>
          <w:spacing w:val="2"/>
        </w:rPr>
        <w:t xml:space="preserve"> </w:t>
      </w:r>
      <w:r>
        <w:t>de contorno,</w:t>
      </w:r>
      <w:r>
        <w:rPr>
          <w:spacing w:val="-1"/>
        </w:rPr>
        <w:t xml:space="preserve"> </w:t>
      </w:r>
      <w:r>
        <w:t>(</w:t>
      </w:r>
      <w:proofErr w:type="spellStart"/>
      <w:r>
        <w:t>mallazo</w:t>
      </w:r>
      <w:proofErr w:type="spellEnd"/>
      <w:r>
        <w:rPr>
          <w:spacing w:val="2"/>
        </w:rPr>
        <w:t xml:space="preserve"> </w:t>
      </w:r>
      <w:r>
        <w:t>Ø8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15x15 cm)</w:t>
      </w:r>
      <w:r>
        <w:rPr>
          <w:spacing w:val="1"/>
        </w:rPr>
        <w:t xml:space="preserve"> </w:t>
      </w:r>
      <w:r>
        <w:t>reforzado</w:t>
      </w:r>
      <w:r>
        <w:rPr>
          <w:spacing w:val="-2"/>
        </w:rPr>
        <w:t xml:space="preserve"> </w:t>
      </w:r>
      <w:r>
        <w:t>en los</w:t>
      </w:r>
      <w:r>
        <w:tab/>
        <w:t>ángulos con hierros del mismo diámetro que el periférico (Ø8), Y</w:t>
      </w:r>
      <w:r>
        <w:rPr>
          <w:spacing w:val="1"/>
        </w:rPr>
        <w:t xml:space="preserve"> </w:t>
      </w:r>
      <w:r>
        <w:t>hierros</w:t>
      </w:r>
      <w:r>
        <w:rPr>
          <w:spacing w:val="-3"/>
        </w:rPr>
        <w:t xml:space="preserve"> </w:t>
      </w:r>
      <w:r>
        <w:t>pasantes entre</w:t>
      </w:r>
      <w:r>
        <w:rPr>
          <w:spacing w:val="-3"/>
        </w:rPr>
        <w:t xml:space="preserve"> </w:t>
      </w:r>
      <w:r>
        <w:t>losas</w:t>
      </w:r>
      <w:r>
        <w:tab/>
        <w:t>contiguas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diámetro</w:t>
      </w:r>
      <w:r>
        <w:rPr>
          <w:spacing w:val="-1"/>
        </w:rPr>
        <w:t xml:space="preserve"> </w:t>
      </w:r>
      <w:r>
        <w:t>Ø16 y de</w:t>
      </w:r>
      <w:r>
        <w:rPr>
          <w:spacing w:val="-2"/>
        </w:rPr>
        <w:t xml:space="preserve"> </w:t>
      </w:r>
      <w:r>
        <w:t>longitud</w:t>
      </w:r>
      <w:r>
        <w:rPr>
          <w:spacing w:val="-1"/>
        </w:rPr>
        <w:t xml:space="preserve"> </w:t>
      </w:r>
      <w:r>
        <w:t>50 cm,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sirven</w:t>
      </w:r>
      <w:r>
        <w:rPr>
          <w:spacing w:val="-1"/>
        </w:rPr>
        <w:t xml:space="preserve"> </w:t>
      </w:r>
      <w:r>
        <w:t>de</w:t>
      </w:r>
    </w:p>
    <w:p w:rsidR="00AF4B55" w:rsidRDefault="00FE6C05">
      <w:pPr>
        <w:pStyle w:val="Textoindependiente"/>
        <w:spacing w:line="223" w:lineRule="exact"/>
        <w:ind w:left="1324"/>
      </w:pPr>
      <w:r>
        <w:t>«</w:t>
      </w:r>
      <w:proofErr w:type="gramStart"/>
      <w:r>
        <w:t>conectadores</w:t>
      </w:r>
      <w:proofErr w:type="gramEnd"/>
      <w:r>
        <w:t>»</w:t>
      </w:r>
      <w:r>
        <w:rPr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ellas</w:t>
      </w:r>
    </w:p>
    <w:p w:rsidR="00AF4B55" w:rsidRDefault="00AF4B55">
      <w:pPr>
        <w:pStyle w:val="Textoindependiente"/>
        <w:spacing w:before="3"/>
      </w:pPr>
    </w:p>
    <w:p w:rsidR="00AF4B55" w:rsidRDefault="00FE6C05">
      <w:pPr>
        <w:pStyle w:val="Textoindependiente"/>
        <w:ind w:left="2032"/>
      </w:pPr>
      <w:r>
        <w:t>DEPOSITO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RIEGO:</w:t>
      </w:r>
    </w:p>
    <w:p w:rsidR="00AF4B55" w:rsidRDefault="004B2364">
      <w:pPr>
        <w:pStyle w:val="Textoindependiente"/>
        <w:spacing w:before="4" w:line="244" w:lineRule="auto"/>
        <w:ind w:left="2032" w:right="1702"/>
      </w:pPr>
      <w:r>
        <w:pict>
          <v:shape id="_x0000_s1123" type="#_x0000_t202" style="position:absolute;left:0;text-align:left;margin-left:536pt;margin-top:4.65pt;width:32.9pt;height:250.5pt;z-index:1586636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EL depósito consiste en una estructura desmontable de forma cilíndrica, fabricada con</w:t>
      </w:r>
      <w:r w:rsidR="00FE6C05">
        <w:rPr>
          <w:spacing w:val="1"/>
        </w:rPr>
        <w:t xml:space="preserve"> </w:t>
      </w:r>
      <w:r w:rsidR="00FE6C05">
        <w:t>chapas de acero corrugado de 3’5 mm, de espesor, laminado en frío y galvanizado que</w:t>
      </w:r>
      <w:r w:rsidR="00FE6C05">
        <w:rPr>
          <w:spacing w:val="-51"/>
        </w:rPr>
        <w:t xml:space="preserve"> </w:t>
      </w:r>
      <w:r w:rsidR="00FE6C05">
        <w:t>garantiza su</w:t>
      </w:r>
      <w:r w:rsidR="00FE6C05">
        <w:rPr>
          <w:spacing w:val="1"/>
        </w:rPr>
        <w:t xml:space="preserve"> </w:t>
      </w:r>
      <w:r w:rsidR="00FE6C05">
        <w:t>resistencia</w:t>
      </w:r>
      <w:r w:rsidR="00FE6C05">
        <w:rPr>
          <w:spacing w:val="1"/>
        </w:rPr>
        <w:t xml:space="preserve"> </w:t>
      </w:r>
      <w:r w:rsidR="00FE6C05">
        <w:t>a</w:t>
      </w:r>
      <w:r w:rsidR="00FE6C05">
        <w:rPr>
          <w:spacing w:val="2"/>
        </w:rPr>
        <w:t xml:space="preserve"> </w:t>
      </w:r>
      <w:r w:rsidR="00FE6C05">
        <w:t>la</w:t>
      </w:r>
      <w:r w:rsidR="00FE6C05">
        <w:rPr>
          <w:spacing w:val="1"/>
        </w:rPr>
        <w:t xml:space="preserve"> </w:t>
      </w:r>
      <w:r w:rsidR="00FE6C05">
        <w:t>corrosión.</w:t>
      </w:r>
    </w:p>
    <w:p w:rsidR="00AF4B55" w:rsidRDefault="00FE6C05">
      <w:pPr>
        <w:pStyle w:val="Textoindependiente"/>
        <w:spacing w:line="244" w:lineRule="auto"/>
        <w:ind w:left="1324" w:right="2162" w:firstLine="708"/>
      </w:pPr>
      <w:r>
        <w:t>La obra civil a realizar es de escasa entidad, siendo preciso efectuar solamente un</w:t>
      </w:r>
      <w:r>
        <w:rPr>
          <w:spacing w:val="-51"/>
        </w:rPr>
        <w:t xml:space="preserve"> </w:t>
      </w:r>
      <w:r>
        <w:t>zuncho</w:t>
      </w:r>
      <w:r>
        <w:rPr>
          <w:spacing w:val="6"/>
        </w:rPr>
        <w:t xml:space="preserve"> </w:t>
      </w:r>
      <w:r>
        <w:t>perimetral, de</w:t>
      </w:r>
      <w:r>
        <w:rPr>
          <w:spacing w:val="-1"/>
        </w:rPr>
        <w:t xml:space="preserve"> </w:t>
      </w:r>
      <w:r>
        <w:t>hormigón</w:t>
      </w:r>
      <w:r>
        <w:rPr>
          <w:spacing w:val="-1"/>
        </w:rPr>
        <w:t xml:space="preserve"> </w:t>
      </w:r>
      <w:r>
        <w:t>armado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proofErr w:type="spellStart"/>
      <w:r>
        <w:t>cms</w:t>
      </w:r>
      <w:proofErr w:type="spellEnd"/>
      <w:r>
        <w:t>,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soporte</w:t>
      </w:r>
      <w:r>
        <w:rPr>
          <w:spacing w:val="-1"/>
        </w:rPr>
        <w:t xml:space="preserve"> </w:t>
      </w:r>
      <w:r>
        <w:t>del depósito.</w:t>
      </w:r>
    </w:p>
    <w:p w:rsidR="00AF4B55" w:rsidRDefault="00FE6C05">
      <w:pPr>
        <w:pStyle w:val="Textoindependiente"/>
        <w:spacing w:line="244" w:lineRule="auto"/>
        <w:ind w:left="2032" w:right="1880"/>
      </w:pPr>
      <w:r>
        <w:t>El depósito será cubierto por una cubierta de monofilamento que evita la acumulación</w:t>
      </w:r>
      <w:r>
        <w:rPr>
          <w:spacing w:val="-51"/>
        </w:rPr>
        <w:t xml:space="preserve"> </w:t>
      </w:r>
      <w:r>
        <w:t>progresiva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suciedad.</w:t>
      </w:r>
    </w:p>
    <w:p w:rsidR="00AF4B55" w:rsidRDefault="00FE6C05">
      <w:pPr>
        <w:pStyle w:val="Textoindependiente"/>
        <w:tabs>
          <w:tab w:val="left" w:pos="2031"/>
        </w:tabs>
        <w:spacing w:line="244" w:lineRule="auto"/>
        <w:ind w:left="1324" w:right="1769" w:firstLine="708"/>
      </w:pPr>
      <w:r>
        <w:t>Las dimensiones del depósito son de 8,19 metros de diámetro por 3,12 metros de alto,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semienterrado sobresaliendo por encima de la rasante del terreno dos metros de altura.</w:t>
      </w:r>
      <w:r>
        <w:rPr>
          <w:spacing w:val="-51"/>
        </w:rPr>
        <w:t xml:space="preserve"> </w:t>
      </w:r>
      <w:r>
        <w:t>El</w:t>
      </w:r>
      <w:r>
        <w:tab/>
        <w:t>volumen del</w:t>
      </w:r>
      <w:r>
        <w:rPr>
          <w:spacing w:val="4"/>
        </w:rPr>
        <w:t xml:space="preserve"> </w:t>
      </w:r>
      <w:r>
        <w:t>depósito</w:t>
      </w:r>
      <w:r>
        <w:rPr>
          <w:spacing w:val="3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de 164</w:t>
      </w:r>
      <w:r>
        <w:rPr>
          <w:spacing w:val="1"/>
        </w:rPr>
        <w:t xml:space="preserve"> </w:t>
      </w:r>
      <w:r>
        <w:t>m3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spacing w:before="3"/>
      </w:pPr>
    </w:p>
    <w:p w:rsidR="00AF4B55" w:rsidRDefault="00FE6C05">
      <w:pPr>
        <w:ind w:left="2742"/>
        <w:rPr>
          <w:rFonts w:ascii="Arial" w:hAnsi="Arial"/>
          <w:b/>
          <w:sz w:val="20"/>
        </w:rPr>
      </w:pPr>
      <w:r>
        <w:rPr>
          <w:sz w:val="20"/>
        </w:rPr>
        <w:t>Licencia</w:t>
      </w:r>
      <w:r>
        <w:rPr>
          <w:spacing w:val="-3"/>
          <w:sz w:val="20"/>
        </w:rPr>
        <w:t xml:space="preserve"> </w:t>
      </w:r>
      <w:r>
        <w:rPr>
          <w:sz w:val="20"/>
        </w:rPr>
        <w:t>urbanística</w:t>
      </w:r>
      <w:r>
        <w:rPr>
          <w:spacing w:val="-2"/>
          <w:sz w:val="20"/>
        </w:rPr>
        <w:t xml:space="preserve"> </w:t>
      </w:r>
      <w:r>
        <w:rPr>
          <w:sz w:val="20"/>
        </w:rPr>
        <w:t>solicitada por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DON</w:t>
      </w:r>
      <w:r>
        <w:rPr>
          <w:rFonts w:ascii="Arial" w:hAnsi="Arial"/>
          <w:b/>
          <w:spacing w:val="-3"/>
          <w:sz w:val="20"/>
        </w:rPr>
        <w:t xml:space="preserve"> ****</w:t>
      </w:r>
    </w:p>
    <w:p w:rsidR="00AF4B55" w:rsidRDefault="00FE6C05">
      <w:pPr>
        <w:pStyle w:val="Heading4"/>
        <w:ind w:left="2032"/>
      </w:pPr>
      <w:proofErr w:type="gramStart"/>
      <w:r>
        <w:rPr>
          <w:rFonts w:ascii="Microsoft Sans Serif" w:hAnsi="Microsoft Sans Serif"/>
          <w:b w:val="0"/>
        </w:rPr>
        <w:t>localizada</w:t>
      </w:r>
      <w:proofErr w:type="gramEnd"/>
      <w:r>
        <w:rPr>
          <w:rFonts w:ascii="Microsoft Sans Serif" w:hAnsi="Microsoft Sans Serif"/>
          <w:b w:val="0"/>
          <w:spacing w:val="-2"/>
        </w:rPr>
        <w:t xml:space="preserve"> </w:t>
      </w:r>
      <w:r>
        <w:rPr>
          <w:rFonts w:ascii="Microsoft Sans Serif" w:hAnsi="Microsoft Sans Serif"/>
          <w:b w:val="0"/>
        </w:rPr>
        <w:t>en</w:t>
      </w:r>
      <w:r>
        <w:rPr>
          <w:rFonts w:ascii="Microsoft Sans Serif" w:hAnsi="Microsoft Sans Serif"/>
          <w:b w:val="0"/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MARCIEGAS;</w:t>
      </w:r>
      <w:r>
        <w:rPr>
          <w:spacing w:val="-4"/>
        </w:rPr>
        <w:t xml:space="preserve"> </w:t>
      </w:r>
      <w:r>
        <w:t>POLÍGONO</w:t>
      </w:r>
      <w:r>
        <w:rPr>
          <w:spacing w:val="-4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PARCELA</w:t>
      </w:r>
      <w:r>
        <w:rPr>
          <w:spacing w:val="-13"/>
        </w:rPr>
        <w:t xml:space="preserve"> </w:t>
      </w:r>
      <w:r>
        <w:t>440,</w:t>
      </w:r>
      <w:r>
        <w:rPr>
          <w:spacing w:val="-6"/>
        </w:rPr>
        <w:t xml:space="preserve"> </w:t>
      </w:r>
      <w:proofErr w:type="spellStart"/>
      <w:r>
        <w:t>Rec</w:t>
      </w:r>
      <w:proofErr w:type="spellEnd"/>
      <w:r>
        <w:rPr>
          <w:spacing w:val="-6"/>
        </w:rPr>
        <w:t xml:space="preserve"> </w:t>
      </w:r>
      <w:r>
        <w:t>1,2,3;</w:t>
      </w:r>
      <w:r>
        <w:rPr>
          <w:spacing w:val="-3"/>
        </w:rPr>
        <w:t xml:space="preserve"> </w:t>
      </w:r>
      <w:r>
        <w:t>163</w:t>
      </w:r>
      <w:r>
        <w:rPr>
          <w:spacing w:val="-6"/>
        </w:rPr>
        <w:t xml:space="preserve"> </w:t>
      </w:r>
      <w:proofErr w:type="spellStart"/>
      <w:r>
        <w:t>Rec</w:t>
      </w:r>
      <w:proofErr w:type="spellEnd"/>
    </w:p>
    <w:p w:rsidR="00AF4B55" w:rsidRDefault="00FE6C05">
      <w:pPr>
        <w:ind w:left="2032"/>
        <w:rPr>
          <w:rFonts w:ascii="Arial"/>
          <w:b/>
          <w:sz w:val="20"/>
        </w:rPr>
      </w:pPr>
      <w:r>
        <w:rPr>
          <w:rFonts w:ascii="Arial"/>
          <w:b/>
          <w:sz w:val="20"/>
        </w:rPr>
        <w:t>2</w:t>
      </w:r>
      <w:proofErr w:type="gramStart"/>
      <w:r>
        <w:rPr>
          <w:rFonts w:ascii="Arial"/>
          <w:b/>
          <w:sz w:val="20"/>
        </w:rPr>
        <w:t>,3,4</w:t>
      </w:r>
      <w:proofErr w:type="gramEnd"/>
      <w:r>
        <w:rPr>
          <w:rFonts w:ascii="Arial"/>
          <w:b/>
          <w:sz w:val="20"/>
        </w:rPr>
        <w:t>;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PARC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441,</w:t>
      </w:r>
      <w:r>
        <w:rPr>
          <w:rFonts w:ascii="Arial"/>
          <w:b/>
          <w:spacing w:val="-3"/>
          <w:sz w:val="20"/>
        </w:rPr>
        <w:t xml:space="preserve"> </w:t>
      </w:r>
      <w:proofErr w:type="spellStart"/>
      <w:r>
        <w:rPr>
          <w:rFonts w:ascii="Arial"/>
          <w:b/>
          <w:sz w:val="20"/>
        </w:rPr>
        <w:t>Rec</w:t>
      </w:r>
      <w:proofErr w:type="spellEnd"/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3,</w:t>
      </w:r>
      <w:r>
        <w:rPr>
          <w:rFonts w:ascii="Arial"/>
          <w:b/>
          <w:spacing w:val="-4"/>
          <w:sz w:val="20"/>
        </w:rPr>
        <w:t xml:space="preserve"> </w:t>
      </w:r>
      <w:proofErr w:type="spellStart"/>
      <w:r>
        <w:rPr>
          <w:rFonts w:ascii="Arial"/>
          <w:b/>
          <w:sz w:val="20"/>
        </w:rPr>
        <w:t>Parc</w:t>
      </w:r>
      <w:proofErr w:type="spellEnd"/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442</w:t>
      </w:r>
      <w:r>
        <w:rPr>
          <w:rFonts w:ascii="Arial"/>
          <w:b/>
          <w:spacing w:val="-5"/>
          <w:sz w:val="20"/>
        </w:rPr>
        <w:t xml:space="preserve"> </w:t>
      </w:r>
      <w:proofErr w:type="spellStart"/>
      <w:r>
        <w:rPr>
          <w:rFonts w:ascii="Arial"/>
          <w:b/>
          <w:sz w:val="20"/>
        </w:rPr>
        <w:t>Rec</w:t>
      </w:r>
      <w:proofErr w:type="spellEnd"/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3</w:t>
      </w: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pStyle w:val="Textoindependiente"/>
        <w:spacing w:line="244" w:lineRule="auto"/>
        <w:ind w:left="2032" w:right="1733"/>
      </w:pPr>
      <w:r>
        <w:rPr>
          <w:rFonts w:ascii="Arial" w:hAnsi="Arial"/>
          <w:b/>
        </w:rPr>
        <w:t xml:space="preserve">DEFICIENCIAS </w:t>
      </w:r>
      <w:r>
        <w:t xml:space="preserve">o </w:t>
      </w:r>
      <w:r>
        <w:rPr>
          <w:rFonts w:ascii="Arial" w:hAnsi="Arial"/>
          <w:b/>
        </w:rPr>
        <w:t>INCUMPLIMIENTO</w:t>
      </w:r>
      <w:r>
        <w:t>S advertidos, en caso de juicio de valor expreso</w:t>
      </w:r>
      <w:r>
        <w:rPr>
          <w:spacing w:val="1"/>
        </w:rPr>
        <w:t xml:space="preserve"> </w:t>
      </w:r>
      <w:r>
        <w:t>del informe DESFAVORABLE, su carácter subsanable o insubsanable y su grado de</w:t>
      </w:r>
      <w:r>
        <w:rPr>
          <w:spacing w:val="1"/>
        </w:rPr>
        <w:t xml:space="preserve"> </w:t>
      </w:r>
      <w:r>
        <w:t>relevancia en orden a requerir su rectificación o modificación con anterioridad al trámite</w:t>
      </w:r>
      <w:r>
        <w:rPr>
          <w:spacing w:val="-51"/>
        </w:rPr>
        <w:t xml:space="preserve"> </w:t>
      </w:r>
      <w:r>
        <w:t>de audiencia</w:t>
      </w:r>
      <w:r>
        <w:rPr>
          <w:spacing w:val="3"/>
        </w:rPr>
        <w:t xml:space="preserve"> </w:t>
      </w:r>
      <w:r>
        <w:t>(Art. 16.3</w:t>
      </w:r>
      <w:r>
        <w:rPr>
          <w:spacing w:val="3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Decreto 182/2018):</w:t>
      </w:r>
    </w:p>
    <w:p w:rsidR="00AF4B55" w:rsidRDefault="00FE6C05">
      <w:pPr>
        <w:pStyle w:val="Heading4"/>
        <w:spacing w:line="223" w:lineRule="exact"/>
        <w:ind w:left="2032"/>
      </w:pPr>
      <w:r>
        <w:rPr>
          <w:noProof/>
          <w:lang w:eastAsia="es-ES"/>
        </w:rPr>
        <w:drawing>
          <wp:anchor distT="0" distB="0" distL="0" distR="0" simplePos="0" relativeHeight="1586585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250402</wp:posOffset>
            </wp:positionV>
            <wp:extent cx="330200" cy="3937000"/>
            <wp:effectExtent l="0" t="0" r="0" b="0"/>
            <wp:wrapNone/>
            <wp:docPr id="2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</w:t>
      </w:r>
      <w:r>
        <w:rPr>
          <w:spacing w:val="-5"/>
        </w:rPr>
        <w:t xml:space="preserve"> </w:t>
      </w:r>
      <w:r>
        <w:t>procede.</w:t>
      </w: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AF4B55">
      <w:pPr>
        <w:pStyle w:val="Textoindependiente"/>
        <w:rPr>
          <w:rFonts w:ascii="Arial"/>
          <w:b/>
          <w:sz w:val="18"/>
        </w:rPr>
      </w:pPr>
    </w:p>
    <w:p w:rsidR="00AF4B55" w:rsidRDefault="004B2364">
      <w:pPr>
        <w:pStyle w:val="Textoindependiente"/>
        <w:spacing w:line="242" w:lineRule="auto"/>
        <w:ind w:left="2032" w:right="2279"/>
      </w:pPr>
      <w:r>
        <w:pict>
          <v:shape id="_x0000_s1122" type="#_x0000_t202" style="position:absolute;left:0;text-align:left;margin-left:567.55pt;margin-top:-4.4pt;width:14.75pt;height:301pt;z-index:1586688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63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</w:rPr>
        <w:t xml:space="preserve">REQUISITOS </w:t>
      </w:r>
      <w:r w:rsidR="00FE6C05">
        <w:t>del promotor de las obras solicitadas antes, durante y al finalizar la</w:t>
      </w:r>
      <w:r w:rsidR="00FE6C05">
        <w:rPr>
          <w:spacing w:val="-51"/>
        </w:rPr>
        <w:t xml:space="preserve"> </w:t>
      </w:r>
      <w:r w:rsidR="00FE6C05">
        <w:t>ejecución de</w:t>
      </w:r>
      <w:r w:rsidR="00FE6C05">
        <w:rPr>
          <w:spacing w:val="1"/>
        </w:rPr>
        <w:t xml:space="preserve"> </w:t>
      </w:r>
      <w:r w:rsidR="00FE6C05">
        <w:t>las</w:t>
      </w:r>
      <w:r w:rsidR="00FE6C05">
        <w:rPr>
          <w:spacing w:val="4"/>
        </w:rPr>
        <w:t xml:space="preserve"> </w:t>
      </w:r>
      <w:r w:rsidR="00FE6C05">
        <w:t>mismas:</w:t>
      </w:r>
    </w:p>
    <w:p w:rsidR="00AF4B55" w:rsidRDefault="00AF4B55">
      <w:pPr>
        <w:pStyle w:val="Textoindependiente"/>
        <w:spacing w:before="3"/>
      </w:pPr>
    </w:p>
    <w:p w:rsidR="00AF4B55" w:rsidRDefault="00FE6C05">
      <w:pPr>
        <w:pStyle w:val="Prrafodelista"/>
        <w:numPr>
          <w:ilvl w:val="1"/>
          <w:numId w:val="21"/>
        </w:numPr>
        <w:tabs>
          <w:tab w:val="left" w:pos="3099"/>
          <w:tab w:val="left" w:pos="3100"/>
        </w:tabs>
        <w:spacing w:line="249" w:lineRule="auto"/>
        <w:ind w:right="2213"/>
        <w:rPr>
          <w:sz w:val="20"/>
        </w:rPr>
      </w:pP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acabado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exterior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estanque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será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preferentemente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piedra,</w:t>
      </w:r>
      <w:r>
        <w:rPr>
          <w:rFonts w:ascii="Arial" w:hAnsi="Arial"/>
          <w:b/>
          <w:spacing w:val="-52"/>
          <w:sz w:val="20"/>
        </w:rPr>
        <w:t xml:space="preserve"> </w:t>
      </w:r>
      <w:r>
        <w:rPr>
          <w:rFonts w:ascii="Arial" w:hAnsi="Arial"/>
          <w:b/>
          <w:sz w:val="20"/>
        </w:rPr>
        <w:t>admitiéndose pintura pétrea de colores que se mimeticen con el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entorno, </w:t>
      </w:r>
      <w:r>
        <w:rPr>
          <w:sz w:val="20"/>
        </w:rPr>
        <w:t>según 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</w:t>
      </w:r>
      <w:r>
        <w:rPr>
          <w:spacing w:val="1"/>
          <w:sz w:val="20"/>
        </w:rPr>
        <w:t xml:space="preserve"> </w:t>
      </w:r>
      <w:r>
        <w:rPr>
          <w:sz w:val="20"/>
        </w:rPr>
        <w:t>50.4.1</w:t>
      </w:r>
      <w:r>
        <w:rPr>
          <w:spacing w:val="2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PIO</w:t>
      </w:r>
      <w:r>
        <w:rPr>
          <w:spacing w:val="3"/>
          <w:sz w:val="20"/>
        </w:rPr>
        <w:t xml:space="preserve"> </w:t>
      </w:r>
      <w:r>
        <w:rPr>
          <w:sz w:val="20"/>
        </w:rPr>
        <w:t>de Gran Canaria</w:t>
      </w:r>
    </w:p>
    <w:p w:rsidR="00AF4B55" w:rsidRDefault="00FE6C05">
      <w:pPr>
        <w:pStyle w:val="Heading4"/>
        <w:numPr>
          <w:ilvl w:val="1"/>
          <w:numId w:val="21"/>
        </w:numPr>
        <w:tabs>
          <w:tab w:val="left" w:pos="3099"/>
          <w:tab w:val="left" w:pos="3100"/>
        </w:tabs>
        <w:spacing w:line="259" w:lineRule="exact"/>
      </w:pPr>
      <w:r>
        <w:rPr>
          <w:rFonts w:ascii="Microsoft Sans Serif" w:hAnsi="Microsoft Sans Serif"/>
          <w:b w:val="0"/>
        </w:rPr>
        <w:t>El</w:t>
      </w:r>
      <w:r>
        <w:rPr>
          <w:rFonts w:ascii="Microsoft Sans Serif" w:hAnsi="Microsoft Sans Serif"/>
          <w:b w:val="0"/>
          <w:spacing w:val="-1"/>
        </w:rPr>
        <w:t xml:space="preserve"> </w:t>
      </w:r>
      <w:r>
        <w:t>plazo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inicio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 xml:space="preserve">obras </w:t>
      </w:r>
      <w:r>
        <w:rPr>
          <w:rFonts w:ascii="Microsoft Sans Serif" w:hAnsi="Microsoft Sans Serif"/>
          <w:b w:val="0"/>
        </w:rPr>
        <w:t xml:space="preserve">es: </w:t>
      </w:r>
      <w:r>
        <w:rPr>
          <w:u w:val="single"/>
        </w:rPr>
        <w:t>6</w:t>
      </w:r>
      <w:r>
        <w:rPr>
          <w:spacing w:val="51"/>
          <w:u w:val="single"/>
        </w:rPr>
        <w:t xml:space="preserve"> </w:t>
      </w:r>
      <w:r>
        <w:rPr>
          <w:u w:val="single"/>
        </w:rPr>
        <w:t>meses</w:t>
      </w:r>
    </w:p>
    <w:p w:rsidR="00AF4B55" w:rsidRDefault="00FE6C05">
      <w:pPr>
        <w:pStyle w:val="Prrafodelista"/>
        <w:numPr>
          <w:ilvl w:val="1"/>
          <w:numId w:val="21"/>
        </w:numPr>
        <w:tabs>
          <w:tab w:val="left" w:pos="3099"/>
          <w:tab w:val="left" w:pos="3100"/>
        </w:tabs>
        <w:spacing w:before="19" w:line="249" w:lineRule="auto"/>
        <w:ind w:right="1885"/>
        <w:rPr>
          <w:sz w:val="20"/>
        </w:rPr>
      </w:pP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inicio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obras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debe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comunicarse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al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Ayuntamiento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10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días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antelación </w:t>
      </w:r>
      <w:r>
        <w:rPr>
          <w:sz w:val="20"/>
        </w:rPr>
        <w:t>a la</w:t>
      </w:r>
      <w:r>
        <w:rPr>
          <w:spacing w:val="-1"/>
          <w:sz w:val="20"/>
        </w:rPr>
        <w:t xml:space="preserve"> </w:t>
      </w:r>
      <w:r>
        <w:rPr>
          <w:sz w:val="20"/>
        </w:rPr>
        <w:t>fecha proyectada</w:t>
      </w:r>
      <w:r>
        <w:rPr>
          <w:spacing w:val="2"/>
          <w:sz w:val="20"/>
        </w:rPr>
        <w:t xml:space="preserve"> </w:t>
      </w:r>
      <w:r>
        <w:rPr>
          <w:sz w:val="20"/>
        </w:rPr>
        <w:t>(art. 346.1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 LSC</w:t>
      </w:r>
      <w:r>
        <w:rPr>
          <w:spacing w:val="1"/>
          <w:sz w:val="20"/>
        </w:rPr>
        <w:t xml:space="preserve"> </w:t>
      </w:r>
      <w:r>
        <w:rPr>
          <w:sz w:val="20"/>
        </w:rPr>
        <w:t>4/2017),</w:t>
      </w:r>
      <w:r>
        <w:rPr>
          <w:spacing w:val="1"/>
          <w:sz w:val="20"/>
        </w:rPr>
        <w:t xml:space="preserve"> </w:t>
      </w:r>
      <w:r>
        <w:rPr>
          <w:sz w:val="20"/>
        </w:rPr>
        <w:t>acompañada de proyecto de ejecución, si fuera preceptivo y la licencia</w:t>
      </w:r>
      <w:r>
        <w:rPr>
          <w:spacing w:val="1"/>
          <w:sz w:val="20"/>
        </w:rPr>
        <w:t xml:space="preserve"> </w:t>
      </w:r>
      <w:r>
        <w:rPr>
          <w:sz w:val="20"/>
        </w:rPr>
        <w:t>hubiera</w:t>
      </w:r>
      <w:r>
        <w:rPr>
          <w:spacing w:val="2"/>
          <w:sz w:val="20"/>
        </w:rPr>
        <w:t xml:space="preserve"> </w:t>
      </w:r>
      <w:r>
        <w:rPr>
          <w:sz w:val="20"/>
        </w:rPr>
        <w:t>recaído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proyecto</w:t>
      </w:r>
      <w:r>
        <w:rPr>
          <w:spacing w:val="1"/>
          <w:sz w:val="20"/>
        </w:rPr>
        <w:t xml:space="preserve"> </w:t>
      </w:r>
      <w:r>
        <w:rPr>
          <w:sz w:val="20"/>
        </w:rPr>
        <w:t>básico.</w:t>
      </w:r>
    </w:p>
    <w:p w:rsidR="00AF4B55" w:rsidRDefault="00FE6C05">
      <w:pPr>
        <w:pStyle w:val="Prrafodelista"/>
        <w:numPr>
          <w:ilvl w:val="1"/>
          <w:numId w:val="21"/>
        </w:numPr>
        <w:tabs>
          <w:tab w:val="left" w:pos="3099"/>
          <w:tab w:val="left" w:pos="3100"/>
        </w:tabs>
        <w:spacing w:line="244" w:lineRule="auto"/>
        <w:ind w:right="1718"/>
        <w:rPr>
          <w:sz w:val="20"/>
        </w:rPr>
      </w:pPr>
      <w:r>
        <w:rPr>
          <w:sz w:val="20"/>
        </w:rPr>
        <w:t>Durante el plazo de días para el inicio de las obras los servicios técnicos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municipales deberán personarse en el terreno afectado a fin de </w:t>
      </w:r>
      <w:r>
        <w:rPr>
          <w:rFonts w:ascii="Arial" w:hAnsi="Arial"/>
          <w:b/>
          <w:sz w:val="20"/>
        </w:rPr>
        <w:t>señalar las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alineaciones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rasantes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3"/>
          <w:sz w:val="20"/>
        </w:rPr>
        <w:t xml:space="preserve"> </w:t>
      </w:r>
      <w:r>
        <w:rPr>
          <w:sz w:val="20"/>
        </w:rPr>
        <w:t>hacerlo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dicho</w:t>
      </w:r>
      <w:r>
        <w:rPr>
          <w:spacing w:val="1"/>
          <w:sz w:val="20"/>
        </w:rPr>
        <w:t xml:space="preserve"> </w:t>
      </w:r>
      <w:r>
        <w:rPr>
          <w:sz w:val="20"/>
        </w:rPr>
        <w:t>plazo,</w:t>
      </w:r>
      <w:r>
        <w:rPr>
          <w:spacing w:val="2"/>
          <w:sz w:val="20"/>
        </w:rPr>
        <w:t xml:space="preserve"> </w:t>
      </w:r>
      <w:r>
        <w:rPr>
          <w:sz w:val="20"/>
        </w:rPr>
        <w:t>podrá</w:t>
      </w:r>
      <w:r>
        <w:rPr>
          <w:spacing w:val="3"/>
          <w:sz w:val="20"/>
        </w:rPr>
        <w:t xml:space="preserve"> </w:t>
      </w:r>
      <w:r>
        <w:rPr>
          <w:sz w:val="20"/>
        </w:rPr>
        <w:t>levantarse</w:t>
      </w:r>
      <w:r>
        <w:rPr>
          <w:spacing w:val="1"/>
          <w:sz w:val="20"/>
        </w:rPr>
        <w:t xml:space="preserve"> </w:t>
      </w:r>
      <w:r>
        <w:rPr>
          <w:sz w:val="20"/>
        </w:rPr>
        <w:t>el acta de replanteo, firmada por el promotor, los técnicos directores y, en</w:t>
      </w:r>
      <w:r>
        <w:rPr>
          <w:spacing w:val="1"/>
          <w:sz w:val="20"/>
        </w:rPr>
        <w:t xml:space="preserve"> </w:t>
      </w:r>
      <w:r>
        <w:rPr>
          <w:sz w:val="20"/>
        </w:rPr>
        <w:t>su caso, la</w:t>
      </w:r>
      <w:r>
        <w:rPr>
          <w:spacing w:val="3"/>
          <w:sz w:val="20"/>
        </w:rPr>
        <w:t xml:space="preserve"> </w:t>
      </w:r>
      <w:r>
        <w:rPr>
          <w:sz w:val="20"/>
        </w:rPr>
        <w:t>empresa constructora,</w:t>
      </w:r>
      <w:r>
        <w:rPr>
          <w:spacing w:val="1"/>
          <w:sz w:val="20"/>
        </w:rPr>
        <w:t xml:space="preserve"> </w:t>
      </w:r>
      <w:r>
        <w:rPr>
          <w:sz w:val="20"/>
        </w:rPr>
        <w:t>e iniciarse las</w:t>
      </w:r>
      <w:r>
        <w:rPr>
          <w:spacing w:val="2"/>
          <w:sz w:val="20"/>
        </w:rPr>
        <w:t xml:space="preserve"> </w:t>
      </w:r>
      <w:r>
        <w:rPr>
          <w:sz w:val="20"/>
        </w:rPr>
        <w:t>obras.</w:t>
      </w:r>
    </w:p>
    <w:p w:rsidR="00AF4B55" w:rsidRDefault="00FE6C05">
      <w:pPr>
        <w:pStyle w:val="Prrafodelista"/>
        <w:numPr>
          <w:ilvl w:val="1"/>
          <w:numId w:val="21"/>
        </w:numPr>
        <w:tabs>
          <w:tab w:val="left" w:pos="3099"/>
          <w:tab w:val="left" w:pos="3100"/>
        </w:tabs>
        <w:spacing w:line="261" w:lineRule="auto"/>
        <w:ind w:right="1894"/>
        <w:rPr>
          <w:sz w:val="20"/>
        </w:rPr>
      </w:pPr>
      <w:r>
        <w:rPr>
          <w:sz w:val="20"/>
        </w:rPr>
        <w:t xml:space="preserve">La obra dispondrá de un </w:t>
      </w:r>
      <w:r>
        <w:rPr>
          <w:rFonts w:ascii="Arial" w:hAnsi="Arial"/>
          <w:b/>
          <w:sz w:val="20"/>
        </w:rPr>
        <w:t xml:space="preserve">cartel visible desde la vía pública </w:t>
      </w:r>
      <w:r>
        <w:rPr>
          <w:sz w:val="20"/>
        </w:rPr>
        <w:t>en el que se</w:t>
      </w:r>
      <w:r>
        <w:rPr>
          <w:spacing w:val="-51"/>
          <w:sz w:val="20"/>
        </w:rPr>
        <w:t xml:space="preserve"> </w:t>
      </w:r>
      <w:r>
        <w:rPr>
          <w:sz w:val="20"/>
        </w:rPr>
        <w:t>indique (art.</w:t>
      </w:r>
      <w:r>
        <w:rPr>
          <w:spacing w:val="1"/>
          <w:sz w:val="20"/>
        </w:rPr>
        <w:t xml:space="preserve"> </w:t>
      </w:r>
      <w:r>
        <w:rPr>
          <w:sz w:val="20"/>
        </w:rPr>
        <w:t>337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LSC</w:t>
      </w:r>
      <w:r>
        <w:rPr>
          <w:spacing w:val="1"/>
          <w:sz w:val="20"/>
        </w:rPr>
        <w:t xml:space="preserve"> </w:t>
      </w:r>
      <w:r>
        <w:rPr>
          <w:sz w:val="20"/>
        </w:rPr>
        <w:t>4/2017):</w:t>
      </w:r>
    </w:p>
    <w:p w:rsidR="00AF4B55" w:rsidRDefault="00FE6C05">
      <w:pPr>
        <w:pStyle w:val="Prrafodelista"/>
        <w:numPr>
          <w:ilvl w:val="2"/>
          <w:numId w:val="22"/>
        </w:numPr>
        <w:tabs>
          <w:tab w:val="left" w:pos="2404"/>
        </w:tabs>
        <w:spacing w:line="218" w:lineRule="exact"/>
        <w:rPr>
          <w:sz w:val="20"/>
        </w:rPr>
      </w:pPr>
      <w:r>
        <w:rPr>
          <w:sz w:val="20"/>
        </w:rPr>
        <w:t>Número</w:t>
      </w:r>
      <w:r>
        <w:rPr>
          <w:spacing w:val="-2"/>
          <w:sz w:val="20"/>
        </w:rPr>
        <w:t xml:space="preserve"> </w:t>
      </w:r>
      <w:r>
        <w:rPr>
          <w:sz w:val="20"/>
        </w:rPr>
        <w:t>y fecha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licencia urbanística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número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expediente.</w:t>
      </w:r>
    </w:p>
    <w:p w:rsidR="00AF4B55" w:rsidRDefault="00FE6C05">
      <w:pPr>
        <w:pStyle w:val="Prrafodelista"/>
        <w:numPr>
          <w:ilvl w:val="2"/>
          <w:numId w:val="22"/>
        </w:numPr>
        <w:tabs>
          <w:tab w:val="left" w:pos="2404"/>
        </w:tabs>
        <w:spacing w:before="7"/>
        <w:rPr>
          <w:sz w:val="20"/>
        </w:rPr>
      </w:pPr>
      <w:r>
        <w:rPr>
          <w:sz w:val="20"/>
        </w:rPr>
        <w:t>Denominación</w:t>
      </w:r>
      <w:r>
        <w:rPr>
          <w:spacing w:val="-6"/>
          <w:sz w:val="20"/>
        </w:rPr>
        <w:t xml:space="preserve"> </w:t>
      </w:r>
      <w:r>
        <w:rPr>
          <w:sz w:val="20"/>
        </w:rPr>
        <w:t>descriptiva.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8"/>
        <w:rPr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267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144839</wp:posOffset>
            </wp:positionV>
            <wp:extent cx="5258070" cy="262890"/>
            <wp:effectExtent l="0" t="0" r="0" b="0"/>
            <wp:wrapTopAndBottom/>
            <wp:docPr id="27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6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Prrafodelista"/>
        <w:numPr>
          <w:ilvl w:val="2"/>
          <w:numId w:val="22"/>
        </w:numPr>
        <w:tabs>
          <w:tab w:val="left" w:pos="2404"/>
        </w:tabs>
        <w:spacing w:before="189"/>
        <w:rPr>
          <w:sz w:val="20"/>
        </w:rPr>
      </w:pPr>
      <w:r>
        <w:rPr>
          <w:sz w:val="20"/>
        </w:rPr>
        <w:lastRenderedPageBreak/>
        <w:t>Plazo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Ejecución.</w:t>
      </w:r>
    </w:p>
    <w:p w:rsidR="00AF4B55" w:rsidRDefault="00FE6C05">
      <w:pPr>
        <w:pStyle w:val="Prrafodelista"/>
        <w:numPr>
          <w:ilvl w:val="2"/>
          <w:numId w:val="22"/>
        </w:numPr>
        <w:tabs>
          <w:tab w:val="left" w:pos="2404"/>
        </w:tabs>
        <w:spacing w:before="14"/>
        <w:rPr>
          <w:sz w:val="20"/>
        </w:rPr>
      </w:pPr>
      <w:r>
        <w:rPr>
          <w:sz w:val="20"/>
        </w:rPr>
        <w:t>Promotor.</w:t>
      </w:r>
    </w:p>
    <w:p w:rsidR="00AF4B55" w:rsidRDefault="00FE6C05">
      <w:pPr>
        <w:pStyle w:val="Prrafodelista"/>
        <w:numPr>
          <w:ilvl w:val="2"/>
          <w:numId w:val="22"/>
        </w:numPr>
        <w:tabs>
          <w:tab w:val="left" w:pos="2404"/>
        </w:tabs>
        <w:spacing w:before="14"/>
        <w:rPr>
          <w:sz w:val="20"/>
        </w:rPr>
      </w:pPr>
      <w:r>
        <w:rPr>
          <w:sz w:val="20"/>
        </w:rPr>
        <w:t>Director</w:t>
      </w:r>
      <w:r>
        <w:rPr>
          <w:spacing w:val="-5"/>
          <w:sz w:val="20"/>
        </w:rPr>
        <w:t xml:space="preserve"> </w:t>
      </w:r>
      <w:r>
        <w:rPr>
          <w:sz w:val="20"/>
        </w:rPr>
        <w:t>Facultativo.</w:t>
      </w:r>
    </w:p>
    <w:p w:rsidR="00AF4B55" w:rsidRDefault="00FE6C05">
      <w:pPr>
        <w:pStyle w:val="Prrafodelista"/>
        <w:numPr>
          <w:ilvl w:val="2"/>
          <w:numId w:val="22"/>
        </w:numPr>
        <w:tabs>
          <w:tab w:val="left" w:pos="2404"/>
        </w:tabs>
        <w:spacing w:before="14"/>
        <w:rPr>
          <w:sz w:val="20"/>
        </w:rPr>
      </w:pPr>
      <w:r>
        <w:rPr>
          <w:sz w:val="20"/>
        </w:rPr>
        <w:t>Empresa</w:t>
      </w:r>
      <w:r>
        <w:rPr>
          <w:spacing w:val="-3"/>
          <w:sz w:val="20"/>
        </w:rPr>
        <w:t xml:space="preserve"> </w:t>
      </w:r>
      <w:r>
        <w:rPr>
          <w:sz w:val="20"/>
        </w:rPr>
        <w:t>constructora.</w:t>
      </w:r>
    </w:p>
    <w:p w:rsidR="00AF4B55" w:rsidRDefault="00FE6C05">
      <w:pPr>
        <w:pStyle w:val="Prrafodelista"/>
        <w:numPr>
          <w:ilvl w:val="3"/>
          <w:numId w:val="22"/>
        </w:numPr>
        <w:tabs>
          <w:tab w:val="left" w:pos="3099"/>
          <w:tab w:val="left" w:pos="3100"/>
        </w:tabs>
        <w:spacing w:before="18" w:line="249" w:lineRule="auto"/>
        <w:ind w:right="1771"/>
        <w:rPr>
          <w:sz w:val="20"/>
        </w:rPr>
      </w:pPr>
      <w:r>
        <w:rPr>
          <w:sz w:val="20"/>
        </w:rPr>
        <w:t xml:space="preserve">El </w:t>
      </w:r>
      <w:r>
        <w:rPr>
          <w:rFonts w:ascii="Arial" w:hAnsi="Arial"/>
          <w:b/>
          <w:sz w:val="20"/>
        </w:rPr>
        <w:t xml:space="preserve">plazo de ejecución y finalización de las obras </w:t>
      </w:r>
      <w:r>
        <w:rPr>
          <w:sz w:val="20"/>
        </w:rPr>
        <w:t xml:space="preserve">es: </w:t>
      </w:r>
      <w:r>
        <w:rPr>
          <w:rFonts w:ascii="Arial" w:hAnsi="Arial"/>
          <w:b/>
          <w:sz w:val="20"/>
          <w:u w:val="single"/>
        </w:rPr>
        <w:t>24 meses</w:t>
      </w:r>
      <w:r>
        <w:rPr>
          <w:rFonts w:ascii="Arial" w:hAnsi="Arial"/>
          <w:b/>
          <w:sz w:val="20"/>
        </w:rPr>
        <w:t xml:space="preserve">. </w:t>
      </w:r>
      <w:r>
        <w:rPr>
          <w:sz w:val="20"/>
        </w:rPr>
        <w:t>El plazo</w:t>
      </w:r>
      <w:r>
        <w:rPr>
          <w:spacing w:val="-51"/>
          <w:sz w:val="20"/>
        </w:rPr>
        <w:t xml:space="preserve"> </w:t>
      </w:r>
      <w:r>
        <w:rPr>
          <w:sz w:val="20"/>
        </w:rPr>
        <w:t>para la conclusión de las actuaciones materiales comenzará a computarse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desde la fecha que se determine en la licencia y, en su defecto, </w:t>
      </w:r>
      <w:r>
        <w:rPr>
          <w:sz w:val="20"/>
          <w:u w:val="single"/>
        </w:rPr>
        <w:t>desde la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fecha de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finalización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del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plazo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para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el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inicio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dichas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actuaciones</w:t>
      </w:r>
      <w:r>
        <w:rPr>
          <w:spacing w:val="8"/>
          <w:sz w:val="20"/>
        </w:rPr>
        <w:t xml:space="preserve"> </w:t>
      </w:r>
      <w:r>
        <w:rPr>
          <w:sz w:val="20"/>
        </w:rPr>
        <w:t>(Art.</w:t>
      </w:r>
    </w:p>
    <w:p w:rsidR="00AF4B55" w:rsidRDefault="00FE6C05">
      <w:pPr>
        <w:pStyle w:val="Textoindependiente"/>
        <w:spacing w:line="223" w:lineRule="exact"/>
        <w:ind w:left="3100"/>
      </w:pPr>
      <w:r>
        <w:t>347.3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LSC</w:t>
      </w:r>
      <w:r>
        <w:rPr>
          <w:spacing w:val="1"/>
        </w:rPr>
        <w:t xml:space="preserve"> </w:t>
      </w:r>
      <w:r>
        <w:t>4/2017).</w:t>
      </w:r>
    </w:p>
    <w:p w:rsidR="00AF4B55" w:rsidRDefault="004B2364">
      <w:pPr>
        <w:pStyle w:val="Prrafodelista"/>
        <w:numPr>
          <w:ilvl w:val="3"/>
          <w:numId w:val="22"/>
        </w:numPr>
        <w:tabs>
          <w:tab w:val="left" w:pos="3099"/>
          <w:tab w:val="left" w:pos="3100"/>
        </w:tabs>
        <w:spacing w:before="1" w:line="252" w:lineRule="auto"/>
        <w:ind w:right="2116"/>
        <w:rPr>
          <w:sz w:val="20"/>
        </w:rPr>
      </w:pPr>
      <w:r w:rsidRPr="004B2364">
        <w:pict>
          <v:shape id="_x0000_s1121" type="#_x0000_t202" style="position:absolute;left:0;text-align:left;margin-left:536pt;margin-top:30.65pt;width:32.9pt;height:250.5pt;z-index:1586841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sz w:val="20"/>
        </w:rPr>
        <w:t xml:space="preserve">La </w:t>
      </w:r>
      <w:r w:rsidR="00FE6C05">
        <w:rPr>
          <w:rFonts w:ascii="Arial" w:hAnsi="Arial"/>
          <w:b/>
          <w:sz w:val="20"/>
        </w:rPr>
        <w:t xml:space="preserve">inspección urbanística y la función inspectora </w:t>
      </w:r>
      <w:r w:rsidR="00FE6C05">
        <w:rPr>
          <w:sz w:val="20"/>
        </w:rPr>
        <w:t>encomendada al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Ayuntamiento está regulada en el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Art. 326 de la LSC 4/2017, en la que</w:t>
      </w:r>
      <w:r w:rsidR="00FE6C05">
        <w:rPr>
          <w:spacing w:val="-51"/>
          <w:sz w:val="20"/>
        </w:rPr>
        <w:t xml:space="preserve"> </w:t>
      </w:r>
      <w:r w:rsidR="00FE6C05">
        <w:rPr>
          <w:sz w:val="20"/>
        </w:rPr>
        <w:t>colaborarán</w:t>
      </w:r>
      <w:r w:rsidR="00FE6C05">
        <w:rPr>
          <w:spacing w:val="2"/>
          <w:sz w:val="20"/>
        </w:rPr>
        <w:t xml:space="preserve"> </w:t>
      </w:r>
      <w:r w:rsidR="00FE6C05">
        <w:rPr>
          <w:sz w:val="20"/>
        </w:rPr>
        <w:t>las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fuerzas</w:t>
      </w:r>
      <w:r w:rsidR="00FE6C05">
        <w:rPr>
          <w:spacing w:val="1"/>
          <w:sz w:val="20"/>
        </w:rPr>
        <w:t xml:space="preserve"> </w:t>
      </w:r>
      <w:r w:rsidR="00FE6C05">
        <w:rPr>
          <w:sz w:val="20"/>
        </w:rPr>
        <w:t>y</w:t>
      </w:r>
      <w:r w:rsidR="00FE6C05">
        <w:rPr>
          <w:spacing w:val="2"/>
          <w:sz w:val="20"/>
        </w:rPr>
        <w:t xml:space="preserve"> </w:t>
      </w:r>
      <w:r w:rsidR="00FE6C05">
        <w:rPr>
          <w:sz w:val="20"/>
        </w:rPr>
        <w:t>cuerpos</w:t>
      </w:r>
      <w:r w:rsidR="00FE6C05">
        <w:rPr>
          <w:spacing w:val="3"/>
          <w:sz w:val="20"/>
        </w:rPr>
        <w:t xml:space="preserve"> </w:t>
      </w:r>
      <w:r w:rsidR="00FE6C05">
        <w:rPr>
          <w:sz w:val="20"/>
        </w:rPr>
        <w:t>de seguridad.</w:t>
      </w:r>
    </w:p>
    <w:p w:rsidR="00AF4B55" w:rsidRDefault="00FE6C05">
      <w:pPr>
        <w:pStyle w:val="Prrafodelista"/>
        <w:numPr>
          <w:ilvl w:val="3"/>
          <w:numId w:val="22"/>
        </w:numPr>
        <w:tabs>
          <w:tab w:val="left" w:pos="3099"/>
          <w:tab w:val="left" w:pos="3100"/>
        </w:tabs>
        <w:spacing w:line="249" w:lineRule="auto"/>
        <w:ind w:right="1738"/>
        <w:rPr>
          <w:sz w:val="20"/>
        </w:rPr>
      </w:pPr>
      <w:r>
        <w:rPr>
          <w:rFonts w:ascii="Arial" w:hAnsi="Arial"/>
          <w:b/>
          <w:sz w:val="20"/>
        </w:rPr>
        <w:t>La ocupación de la vía pública durante la ejecución de las obras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deberá solicitarse mediante Comunicación Previa o Licencia Urbanística,</w:t>
      </w:r>
      <w:r>
        <w:rPr>
          <w:spacing w:val="1"/>
          <w:sz w:val="20"/>
        </w:rPr>
        <w:t xml:space="preserve"> </w:t>
      </w:r>
      <w:r>
        <w:rPr>
          <w:sz w:val="20"/>
        </w:rPr>
        <w:t>según proceda, por parte del promotor o de la contrata, con el abono de las</w:t>
      </w:r>
      <w:r>
        <w:rPr>
          <w:spacing w:val="-5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1"/>
          <w:sz w:val="20"/>
        </w:rPr>
        <w:t xml:space="preserve"> </w:t>
      </w:r>
      <w:r>
        <w:rPr>
          <w:sz w:val="20"/>
        </w:rPr>
        <w:t>tasas.</w:t>
      </w:r>
    </w:p>
    <w:p w:rsidR="00AF4B55" w:rsidRDefault="00FE6C05">
      <w:pPr>
        <w:pStyle w:val="Prrafodelista"/>
        <w:numPr>
          <w:ilvl w:val="3"/>
          <w:numId w:val="22"/>
        </w:numPr>
        <w:tabs>
          <w:tab w:val="left" w:pos="3099"/>
          <w:tab w:val="left" w:pos="3100"/>
        </w:tabs>
        <w:spacing w:line="249" w:lineRule="auto"/>
        <w:ind w:right="1846"/>
        <w:rPr>
          <w:sz w:val="20"/>
        </w:rPr>
      </w:pP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conexión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dotaciones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instalación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eléctrica,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fontanería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y/o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saneamiento </w:t>
      </w:r>
      <w:r>
        <w:rPr>
          <w:sz w:val="20"/>
        </w:rPr>
        <w:t>se realizarán enterradas o soterradas, hasta el encuentro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redes</w:t>
      </w:r>
      <w:r>
        <w:rPr>
          <w:spacing w:val="3"/>
          <w:sz w:val="20"/>
        </w:rPr>
        <w:t xml:space="preserve"> </w:t>
      </w:r>
      <w:r>
        <w:rPr>
          <w:sz w:val="20"/>
        </w:rPr>
        <w:t>generales</w:t>
      </w:r>
      <w:r>
        <w:rPr>
          <w:spacing w:val="4"/>
          <w:sz w:val="20"/>
        </w:rPr>
        <w:t xml:space="preserve"> </w:t>
      </w:r>
      <w:r>
        <w:rPr>
          <w:sz w:val="20"/>
        </w:rPr>
        <w:t>preexistentes.</w:t>
      </w:r>
    </w:p>
    <w:p w:rsidR="00AF4B55" w:rsidRDefault="00FE6C05">
      <w:pPr>
        <w:pStyle w:val="Prrafodelista"/>
        <w:numPr>
          <w:ilvl w:val="3"/>
          <w:numId w:val="22"/>
        </w:numPr>
        <w:tabs>
          <w:tab w:val="left" w:pos="3099"/>
          <w:tab w:val="left" w:pos="3100"/>
        </w:tabs>
        <w:spacing w:line="247" w:lineRule="auto"/>
        <w:ind w:right="1725"/>
        <w:rPr>
          <w:sz w:val="20"/>
        </w:rPr>
      </w:pPr>
      <w:r>
        <w:rPr>
          <w:rFonts w:ascii="Arial" w:hAnsi="Arial"/>
          <w:b/>
          <w:sz w:val="20"/>
        </w:rPr>
        <w:t>Contratación de servicios y contratación provisional de los servicios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durante la fase de ejecución, se estará a lo determinado en el Art. 336 de la</w:t>
      </w:r>
      <w:r>
        <w:rPr>
          <w:spacing w:val="-51"/>
          <w:sz w:val="20"/>
        </w:rPr>
        <w:t xml:space="preserve"> </w:t>
      </w:r>
      <w:r>
        <w:rPr>
          <w:sz w:val="20"/>
        </w:rPr>
        <w:t>LSC 4/2017 y a las Ordenanzas Municipales. El coste y la ejecución de las</w:t>
      </w:r>
      <w:r>
        <w:rPr>
          <w:spacing w:val="1"/>
          <w:sz w:val="20"/>
        </w:rPr>
        <w:t xml:space="preserve"> </w:t>
      </w:r>
      <w:r>
        <w:rPr>
          <w:sz w:val="20"/>
        </w:rPr>
        <w:t>infraestructuras</w:t>
      </w:r>
      <w:r>
        <w:rPr>
          <w:spacing w:val="2"/>
          <w:sz w:val="20"/>
        </w:rPr>
        <w:t xml:space="preserve"> </w:t>
      </w:r>
      <w:r>
        <w:rPr>
          <w:sz w:val="20"/>
        </w:rPr>
        <w:t>de conexión, así</w:t>
      </w:r>
      <w:r>
        <w:rPr>
          <w:spacing w:val="2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obras</w:t>
      </w:r>
      <w:r>
        <w:rPr>
          <w:spacing w:val="1"/>
          <w:sz w:val="20"/>
        </w:rPr>
        <w:t xml:space="preserve"> </w:t>
      </w:r>
      <w:r>
        <w:rPr>
          <w:sz w:val="20"/>
        </w:rPr>
        <w:t>para completar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urbanización</w:t>
      </w:r>
      <w:r>
        <w:rPr>
          <w:spacing w:val="1"/>
          <w:sz w:val="20"/>
        </w:rPr>
        <w:t xml:space="preserve"> </w:t>
      </w:r>
      <w:r>
        <w:rPr>
          <w:sz w:val="20"/>
        </w:rPr>
        <w:t>son a</w:t>
      </w:r>
      <w:r>
        <w:rPr>
          <w:spacing w:val="2"/>
          <w:sz w:val="20"/>
        </w:rPr>
        <w:t xml:space="preserve"> </w:t>
      </w:r>
      <w:r>
        <w:rPr>
          <w:sz w:val="20"/>
        </w:rPr>
        <w:t>cargo del</w:t>
      </w:r>
      <w:r>
        <w:rPr>
          <w:spacing w:val="3"/>
          <w:sz w:val="20"/>
        </w:rPr>
        <w:t xml:space="preserve"> </w:t>
      </w:r>
      <w:r>
        <w:rPr>
          <w:sz w:val="20"/>
        </w:rPr>
        <w:t>promotor</w:t>
      </w:r>
      <w:r>
        <w:rPr>
          <w:spacing w:val="1"/>
          <w:sz w:val="20"/>
        </w:rPr>
        <w:t xml:space="preserve"> </w:t>
      </w:r>
      <w:r>
        <w:rPr>
          <w:sz w:val="20"/>
        </w:rPr>
        <w:t>según</w:t>
      </w:r>
      <w:r>
        <w:rPr>
          <w:spacing w:val="2"/>
          <w:sz w:val="20"/>
        </w:rPr>
        <w:t xml:space="preserve"> </w:t>
      </w:r>
      <w:r>
        <w:rPr>
          <w:sz w:val="20"/>
        </w:rPr>
        <w:t>la LSC</w:t>
      </w:r>
      <w:r>
        <w:rPr>
          <w:spacing w:val="1"/>
          <w:sz w:val="20"/>
        </w:rPr>
        <w:t xml:space="preserve"> </w:t>
      </w:r>
      <w:r>
        <w:rPr>
          <w:sz w:val="20"/>
        </w:rPr>
        <w:t>4/2017.</w:t>
      </w:r>
    </w:p>
    <w:p w:rsidR="00AF4B55" w:rsidRDefault="00FE6C05">
      <w:pPr>
        <w:pStyle w:val="Prrafodelista"/>
        <w:numPr>
          <w:ilvl w:val="3"/>
          <w:numId w:val="22"/>
        </w:numPr>
        <w:tabs>
          <w:tab w:val="left" w:pos="3099"/>
          <w:tab w:val="left" w:pos="3100"/>
        </w:tabs>
        <w:spacing w:line="249" w:lineRule="auto"/>
        <w:ind w:right="1715"/>
        <w:rPr>
          <w:sz w:val="20"/>
        </w:rPr>
      </w:pPr>
      <w:r>
        <w:rPr>
          <w:rFonts w:ascii="Arial" w:hAnsi="Arial"/>
          <w:b/>
          <w:sz w:val="20"/>
        </w:rPr>
        <w:t>Los residuos generados por la construcción y las demoliciones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deberán</w:t>
      </w:r>
      <w:r>
        <w:rPr>
          <w:spacing w:val="-4"/>
          <w:sz w:val="20"/>
        </w:rPr>
        <w:t xml:space="preserve"> </w:t>
      </w:r>
      <w:r>
        <w:rPr>
          <w:sz w:val="20"/>
        </w:rPr>
        <w:t>trasladarse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Gestor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Residuos</w:t>
      </w:r>
      <w:r>
        <w:rPr>
          <w:spacing w:val="-10"/>
          <w:sz w:val="20"/>
        </w:rPr>
        <w:t xml:space="preserve"> </w:t>
      </w:r>
      <w:r>
        <w:rPr>
          <w:sz w:val="20"/>
        </w:rPr>
        <w:t>Autorizado.</w:t>
      </w:r>
      <w:r>
        <w:rPr>
          <w:spacing w:val="-13"/>
          <w:sz w:val="20"/>
        </w:rPr>
        <w:t xml:space="preserve"> </w:t>
      </w:r>
      <w:r>
        <w:rPr>
          <w:sz w:val="20"/>
        </w:rPr>
        <w:t>Al</w:t>
      </w:r>
      <w:r>
        <w:rPr>
          <w:spacing w:val="-2"/>
          <w:sz w:val="20"/>
        </w:rPr>
        <w:t xml:space="preserve"> </w:t>
      </w:r>
      <w:r>
        <w:rPr>
          <w:sz w:val="20"/>
        </w:rPr>
        <w:t>finalizar</w:t>
      </w:r>
      <w:r>
        <w:rPr>
          <w:spacing w:val="47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obras</w:t>
      </w:r>
      <w:r>
        <w:rPr>
          <w:spacing w:val="-50"/>
          <w:sz w:val="20"/>
        </w:rPr>
        <w:t xml:space="preserve"> </w:t>
      </w:r>
      <w:r>
        <w:rPr>
          <w:sz w:val="20"/>
        </w:rPr>
        <w:t>el Ayuntamiento solicitará el certificado que acredite la entrega de los</w:t>
      </w:r>
      <w:r>
        <w:rPr>
          <w:spacing w:val="1"/>
          <w:sz w:val="20"/>
        </w:rPr>
        <w:t xml:space="preserve"> </w:t>
      </w:r>
      <w:r>
        <w:rPr>
          <w:sz w:val="20"/>
        </w:rPr>
        <w:t>residuos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dicho</w:t>
      </w:r>
      <w:r>
        <w:rPr>
          <w:spacing w:val="2"/>
          <w:sz w:val="20"/>
        </w:rPr>
        <w:t xml:space="preserve"> </w:t>
      </w:r>
      <w:r>
        <w:rPr>
          <w:sz w:val="20"/>
        </w:rPr>
        <w:t>gestor</w:t>
      </w:r>
      <w:r>
        <w:rPr>
          <w:spacing w:val="3"/>
          <w:sz w:val="20"/>
        </w:rPr>
        <w:t xml:space="preserve"> </w:t>
      </w:r>
      <w:r>
        <w:rPr>
          <w:sz w:val="20"/>
        </w:rPr>
        <w:t>autorizado.</w:t>
      </w:r>
    </w:p>
    <w:p w:rsidR="00AF4B55" w:rsidRDefault="00FE6C05">
      <w:pPr>
        <w:pStyle w:val="Prrafodelista"/>
        <w:numPr>
          <w:ilvl w:val="3"/>
          <w:numId w:val="22"/>
        </w:numPr>
        <w:tabs>
          <w:tab w:val="left" w:pos="3099"/>
          <w:tab w:val="left" w:pos="3100"/>
        </w:tabs>
        <w:spacing w:line="249" w:lineRule="auto"/>
        <w:ind w:right="1794"/>
        <w:rPr>
          <w:sz w:val="20"/>
        </w:rPr>
      </w:pPr>
      <w:r>
        <w:rPr>
          <w:sz w:val="20"/>
        </w:rPr>
        <w:t>Que</w:t>
      </w:r>
      <w:r>
        <w:rPr>
          <w:spacing w:val="2"/>
          <w:sz w:val="20"/>
        </w:rPr>
        <w:t xml:space="preserve"> </w:t>
      </w:r>
      <w:r>
        <w:rPr>
          <w:sz w:val="20"/>
        </w:rPr>
        <w:t>para la realización</w:t>
      </w:r>
      <w:r>
        <w:rPr>
          <w:spacing w:val="2"/>
          <w:sz w:val="20"/>
        </w:rPr>
        <w:t xml:space="preserve"> </w:t>
      </w:r>
      <w:r>
        <w:rPr>
          <w:sz w:val="20"/>
        </w:rPr>
        <w:t>de cualquier</w:t>
      </w:r>
      <w:r>
        <w:rPr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otra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clase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obra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modificado/reformado del proyecto presentado </w:t>
      </w:r>
      <w:r>
        <w:rPr>
          <w:sz w:val="20"/>
        </w:rPr>
        <w:t>se deberá presentar un</w:t>
      </w:r>
      <w:r>
        <w:rPr>
          <w:spacing w:val="-51"/>
          <w:sz w:val="20"/>
        </w:rPr>
        <w:t xml:space="preserve"> </w:t>
      </w:r>
      <w:r>
        <w:rPr>
          <w:sz w:val="20"/>
        </w:rPr>
        <w:t>proyecto</w:t>
      </w:r>
      <w:r>
        <w:rPr>
          <w:spacing w:val="-8"/>
          <w:sz w:val="20"/>
        </w:rPr>
        <w:t xml:space="preserve"> </w:t>
      </w:r>
      <w:r>
        <w:rPr>
          <w:sz w:val="20"/>
        </w:rPr>
        <w:t>Técnico</w:t>
      </w:r>
      <w:r>
        <w:rPr>
          <w:spacing w:val="-3"/>
          <w:sz w:val="20"/>
        </w:rPr>
        <w:t xml:space="preserve"> </w:t>
      </w:r>
      <w:r>
        <w:rPr>
          <w:sz w:val="20"/>
        </w:rPr>
        <w:t>debidamente</w:t>
      </w:r>
      <w:r>
        <w:rPr>
          <w:spacing w:val="-3"/>
          <w:sz w:val="20"/>
        </w:rPr>
        <w:t xml:space="preserve"> </w:t>
      </w:r>
      <w:r>
        <w:rPr>
          <w:sz w:val="20"/>
        </w:rPr>
        <w:t>cumplimentado,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informado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50"/>
          <w:sz w:val="20"/>
        </w:rPr>
        <w:t xml:space="preserve"> </w:t>
      </w:r>
      <w:r>
        <w:rPr>
          <w:sz w:val="20"/>
        </w:rPr>
        <w:t>servicios</w:t>
      </w:r>
      <w:r>
        <w:rPr>
          <w:spacing w:val="1"/>
          <w:sz w:val="20"/>
        </w:rPr>
        <w:t xml:space="preserve"> </w:t>
      </w:r>
      <w:r>
        <w:rPr>
          <w:sz w:val="20"/>
        </w:rPr>
        <w:t>técnicos</w:t>
      </w:r>
      <w:r>
        <w:rPr>
          <w:spacing w:val="4"/>
          <w:sz w:val="20"/>
        </w:rPr>
        <w:t xml:space="preserve"> </w:t>
      </w:r>
      <w:r>
        <w:rPr>
          <w:sz w:val="20"/>
        </w:rPr>
        <w:t>municipales.</w:t>
      </w:r>
    </w:p>
    <w:p w:rsidR="00AF4B55" w:rsidRDefault="00FE6C05">
      <w:pPr>
        <w:pStyle w:val="Prrafodelista"/>
        <w:numPr>
          <w:ilvl w:val="3"/>
          <w:numId w:val="22"/>
        </w:numPr>
        <w:tabs>
          <w:tab w:val="left" w:pos="3099"/>
          <w:tab w:val="left" w:pos="3100"/>
        </w:tabs>
        <w:spacing w:line="257" w:lineRule="exact"/>
        <w:rPr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86790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101022</wp:posOffset>
            </wp:positionV>
            <wp:extent cx="330200" cy="3937000"/>
            <wp:effectExtent l="0" t="0" r="0" b="0"/>
            <wp:wrapNone/>
            <wp:docPr id="2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podrá</w:t>
      </w:r>
      <w:r>
        <w:rPr>
          <w:spacing w:val="-2"/>
          <w:sz w:val="20"/>
        </w:rPr>
        <w:t xml:space="preserve"> </w:t>
      </w:r>
      <w:r>
        <w:rPr>
          <w:sz w:val="20"/>
        </w:rPr>
        <w:t>obtener</w:t>
      </w:r>
      <w:r>
        <w:rPr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prórroga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los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plazos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autorizados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en base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12"/>
          <w:sz w:val="20"/>
        </w:rPr>
        <w:t xml:space="preserve"> </w:t>
      </w:r>
      <w:r>
        <w:rPr>
          <w:sz w:val="20"/>
        </w:rPr>
        <w:t>Art.</w:t>
      </w:r>
    </w:p>
    <w:p w:rsidR="00AF4B55" w:rsidRDefault="004B2364">
      <w:pPr>
        <w:pStyle w:val="Textoindependiente"/>
        <w:spacing w:line="244" w:lineRule="auto"/>
        <w:ind w:left="3100" w:right="1771"/>
      </w:pPr>
      <w:r>
        <w:pict>
          <v:shape id="_x0000_s1120" type="#_x0000_t202" style="position:absolute;left:0;text-align:left;margin-left:567.55pt;margin-top:4.05pt;width:14.75pt;height:301pt;z-index:1586892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64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t xml:space="preserve">347.5 de la LSC 4/2017, pero la solicitud y justificación de la prórroga </w:t>
      </w:r>
      <w:proofErr w:type="gramStart"/>
      <w:r w:rsidR="00FE6C05">
        <w:t>debe</w:t>
      </w:r>
      <w:proofErr w:type="gramEnd"/>
      <w:r w:rsidR="00FE6C05">
        <w:rPr>
          <w:spacing w:val="-51"/>
        </w:rPr>
        <w:t xml:space="preserve"> </w:t>
      </w:r>
      <w:r w:rsidR="00FE6C05">
        <w:t>realizarse</w:t>
      </w:r>
      <w:r w:rsidR="00FE6C05">
        <w:rPr>
          <w:spacing w:val="-1"/>
        </w:rPr>
        <w:t xml:space="preserve"> </w:t>
      </w:r>
      <w:r w:rsidR="00FE6C05">
        <w:t>antes</w:t>
      </w:r>
      <w:r w:rsidR="00FE6C05">
        <w:rPr>
          <w:spacing w:val="3"/>
        </w:rPr>
        <w:t xml:space="preserve"> </w:t>
      </w:r>
      <w:r w:rsidR="00FE6C05">
        <w:t>de la</w:t>
      </w:r>
      <w:r w:rsidR="00FE6C05">
        <w:rPr>
          <w:spacing w:val="2"/>
        </w:rPr>
        <w:t xml:space="preserve"> </w:t>
      </w:r>
      <w:r w:rsidR="00FE6C05">
        <w:t>finalización de los</w:t>
      </w:r>
      <w:r w:rsidR="00FE6C05">
        <w:rPr>
          <w:spacing w:val="1"/>
        </w:rPr>
        <w:t xml:space="preserve"> </w:t>
      </w:r>
      <w:r w:rsidR="00FE6C05">
        <w:t>plazos</w:t>
      </w:r>
      <w:r w:rsidR="00FE6C05">
        <w:rPr>
          <w:spacing w:val="3"/>
        </w:rPr>
        <w:t xml:space="preserve"> </w:t>
      </w:r>
      <w:r w:rsidR="00FE6C05">
        <w:t>fijados.</w:t>
      </w:r>
    </w:p>
    <w:p w:rsidR="00AF4B55" w:rsidRDefault="00FE6C05">
      <w:pPr>
        <w:pStyle w:val="Prrafodelista"/>
        <w:numPr>
          <w:ilvl w:val="3"/>
          <w:numId w:val="22"/>
        </w:numPr>
        <w:tabs>
          <w:tab w:val="left" w:pos="3099"/>
          <w:tab w:val="left" w:pos="3100"/>
        </w:tabs>
        <w:spacing w:line="259" w:lineRule="auto"/>
        <w:ind w:right="2844"/>
        <w:rPr>
          <w:sz w:val="20"/>
        </w:rPr>
      </w:pPr>
      <w:r>
        <w:rPr>
          <w:sz w:val="20"/>
        </w:rPr>
        <w:t xml:space="preserve">El promotor debe </w:t>
      </w:r>
      <w:r>
        <w:rPr>
          <w:rFonts w:ascii="Arial" w:hAnsi="Arial"/>
          <w:b/>
          <w:sz w:val="20"/>
        </w:rPr>
        <w:t>comunicar la finalización de las obras a la</w:t>
      </w:r>
      <w:r>
        <w:rPr>
          <w:rFonts w:ascii="Arial" w:hAnsi="Arial"/>
          <w:b/>
          <w:spacing w:val="-54"/>
          <w:sz w:val="20"/>
        </w:rPr>
        <w:t xml:space="preserve"> </w:t>
      </w:r>
      <w:r>
        <w:rPr>
          <w:rFonts w:ascii="Arial" w:hAnsi="Arial"/>
          <w:b/>
          <w:sz w:val="20"/>
        </w:rPr>
        <w:t>administración</w:t>
      </w:r>
      <w:r>
        <w:rPr>
          <w:sz w:val="20"/>
        </w:rPr>
        <w:t>.</w:t>
      </w:r>
    </w:p>
    <w:p w:rsidR="00AF4B55" w:rsidRDefault="00FE6C05">
      <w:pPr>
        <w:pStyle w:val="Prrafodelista"/>
        <w:numPr>
          <w:ilvl w:val="3"/>
          <w:numId w:val="22"/>
        </w:numPr>
        <w:tabs>
          <w:tab w:val="left" w:pos="3099"/>
          <w:tab w:val="left" w:pos="3100"/>
        </w:tabs>
        <w:spacing w:line="248" w:lineRule="exact"/>
        <w:rPr>
          <w:sz w:val="20"/>
        </w:rPr>
      </w:pP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haberse</w:t>
      </w:r>
      <w:r>
        <w:rPr>
          <w:spacing w:val="-3"/>
          <w:sz w:val="20"/>
        </w:rPr>
        <w:t xml:space="preserve"> </w:t>
      </w:r>
      <w:r>
        <w:rPr>
          <w:sz w:val="20"/>
        </w:rPr>
        <w:t>solicitado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autorizado</w:t>
      </w:r>
      <w:r>
        <w:rPr>
          <w:spacing w:val="-3"/>
          <w:sz w:val="20"/>
        </w:rPr>
        <w:t xml:space="preserve"> </w:t>
      </w:r>
      <w:r>
        <w:rPr>
          <w:sz w:val="20"/>
        </w:rPr>
        <w:t>otras</w:t>
      </w:r>
      <w:r>
        <w:rPr>
          <w:spacing w:val="-2"/>
          <w:sz w:val="20"/>
        </w:rPr>
        <w:t xml:space="preserve"> </w:t>
      </w:r>
      <w:r>
        <w:rPr>
          <w:sz w:val="20"/>
        </w:rPr>
        <w:t>obras</w:t>
      </w:r>
      <w:r>
        <w:rPr>
          <w:spacing w:val="-3"/>
          <w:sz w:val="20"/>
        </w:rPr>
        <w:t xml:space="preserve"> </w:t>
      </w:r>
      <w:r>
        <w:rPr>
          <w:sz w:val="20"/>
        </w:rPr>
        <w:t>distintas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inicialmente</w:t>
      </w:r>
    </w:p>
    <w:p w:rsidR="00AF4B55" w:rsidRDefault="00FE6C05">
      <w:pPr>
        <w:spacing w:before="7"/>
        <w:ind w:left="3100" w:right="1702"/>
        <w:rPr>
          <w:sz w:val="20"/>
        </w:rPr>
      </w:pPr>
      <w:proofErr w:type="gramStart"/>
      <w:r>
        <w:rPr>
          <w:sz w:val="20"/>
        </w:rPr>
        <w:t>autorizadas</w:t>
      </w:r>
      <w:proofErr w:type="gram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o modificado/reformado del proyecto original, se exigirá la</w:t>
      </w:r>
      <w:r>
        <w:rPr>
          <w:spacing w:val="-51"/>
          <w:sz w:val="20"/>
        </w:rPr>
        <w:t xml:space="preserve"> </w:t>
      </w:r>
      <w:r>
        <w:rPr>
          <w:sz w:val="20"/>
        </w:rPr>
        <w:t>entrega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Refundido 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Proyecto 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Ejecución</w:t>
      </w:r>
      <w:r>
        <w:rPr>
          <w:sz w:val="20"/>
        </w:rPr>
        <w:t>.</w:t>
      </w:r>
    </w:p>
    <w:p w:rsidR="00AF4B55" w:rsidRDefault="00FE6C05">
      <w:pPr>
        <w:pStyle w:val="Prrafodelista"/>
        <w:numPr>
          <w:ilvl w:val="3"/>
          <w:numId w:val="22"/>
        </w:numPr>
        <w:tabs>
          <w:tab w:val="left" w:pos="3099"/>
          <w:tab w:val="left" w:pos="3100"/>
        </w:tabs>
        <w:spacing w:before="1" w:line="249" w:lineRule="auto"/>
        <w:ind w:right="1720"/>
        <w:rPr>
          <w:sz w:val="20"/>
        </w:rPr>
      </w:pPr>
      <w:r>
        <w:rPr>
          <w:sz w:val="20"/>
        </w:rPr>
        <w:t xml:space="preserve">La </w:t>
      </w:r>
      <w:r>
        <w:rPr>
          <w:rFonts w:ascii="Arial" w:hAnsi="Arial"/>
          <w:b/>
          <w:sz w:val="20"/>
        </w:rPr>
        <w:t xml:space="preserve">liquidación definitiva de las tasas </w:t>
      </w:r>
      <w:r>
        <w:rPr>
          <w:sz w:val="20"/>
        </w:rPr>
        <w:t>se practicará a la vista del resultado</w:t>
      </w:r>
      <w:r>
        <w:rPr>
          <w:spacing w:val="-51"/>
          <w:sz w:val="20"/>
        </w:rPr>
        <w:t xml:space="preserve"> </w:t>
      </w:r>
      <w:r>
        <w:rPr>
          <w:sz w:val="20"/>
        </w:rPr>
        <w:t>de la comprobación por parte de la administración, pudiendo requerir para</w:t>
      </w:r>
      <w:r>
        <w:rPr>
          <w:spacing w:val="1"/>
          <w:sz w:val="20"/>
        </w:rPr>
        <w:t xml:space="preserve"> </w:t>
      </w:r>
      <w:r>
        <w:rPr>
          <w:sz w:val="20"/>
        </w:rPr>
        <w:t>ello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2"/>
          <w:sz w:val="20"/>
        </w:rPr>
        <w:t xml:space="preserve"> </w:t>
      </w:r>
      <w:r>
        <w:rPr>
          <w:sz w:val="20"/>
        </w:rPr>
        <w:t>certificaciones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obra</w:t>
      </w:r>
      <w:r>
        <w:rPr>
          <w:spacing w:val="1"/>
          <w:sz w:val="20"/>
        </w:rPr>
        <w:t xml:space="preserve"> </w:t>
      </w:r>
      <w:r>
        <w:rPr>
          <w:sz w:val="20"/>
        </w:rPr>
        <w:t>u</w:t>
      </w:r>
      <w:r>
        <w:rPr>
          <w:spacing w:val="1"/>
          <w:sz w:val="20"/>
        </w:rPr>
        <w:t xml:space="preserve"> </w:t>
      </w:r>
      <w:r>
        <w:rPr>
          <w:sz w:val="20"/>
        </w:rPr>
        <w:t>otros</w:t>
      </w:r>
      <w:r>
        <w:rPr>
          <w:spacing w:val="-1"/>
          <w:sz w:val="20"/>
        </w:rPr>
        <w:t xml:space="preserve"> </w:t>
      </w:r>
      <w:r>
        <w:rPr>
          <w:sz w:val="20"/>
        </w:rPr>
        <w:t>datos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consideren</w:t>
      </w:r>
      <w:r>
        <w:rPr>
          <w:spacing w:val="2"/>
          <w:sz w:val="20"/>
        </w:rPr>
        <w:t xml:space="preserve"> </w:t>
      </w:r>
      <w:r>
        <w:rPr>
          <w:sz w:val="20"/>
        </w:rPr>
        <w:t>oportunos.</w:t>
      </w:r>
    </w:p>
    <w:p w:rsidR="00AF4B55" w:rsidRDefault="00FE6C05">
      <w:pPr>
        <w:pStyle w:val="Prrafodelista"/>
        <w:numPr>
          <w:ilvl w:val="3"/>
          <w:numId w:val="22"/>
        </w:numPr>
        <w:tabs>
          <w:tab w:val="left" w:pos="3099"/>
          <w:tab w:val="left" w:pos="3100"/>
        </w:tabs>
        <w:spacing w:line="259" w:lineRule="auto"/>
        <w:ind w:right="2942"/>
        <w:rPr>
          <w:sz w:val="20"/>
        </w:rPr>
      </w:pPr>
      <w:r>
        <w:rPr>
          <w:rFonts w:ascii="Arial" w:hAnsi="Arial"/>
          <w:b/>
          <w:sz w:val="20"/>
        </w:rPr>
        <w:t>Finalizadas las obras</w:t>
      </w:r>
      <w:r>
        <w:rPr>
          <w:sz w:val="20"/>
        </w:rPr>
        <w:t>, deberá proceder la realización de una</w:t>
      </w:r>
      <w:r>
        <w:rPr>
          <w:spacing w:val="-51"/>
          <w:sz w:val="20"/>
        </w:rPr>
        <w:t xml:space="preserve"> </w:t>
      </w:r>
      <w:r>
        <w:rPr>
          <w:sz w:val="20"/>
        </w:rPr>
        <w:t>regularización</w:t>
      </w:r>
      <w:r>
        <w:rPr>
          <w:spacing w:val="-1"/>
          <w:sz w:val="20"/>
        </w:rPr>
        <w:t xml:space="preserve"> </w:t>
      </w:r>
      <w:r>
        <w:rPr>
          <w:sz w:val="20"/>
        </w:rPr>
        <w:t>catastral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 modifique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3"/>
          <w:sz w:val="20"/>
        </w:rPr>
        <w:t xml:space="preserve"> </w:t>
      </w:r>
      <w:r>
        <w:rPr>
          <w:sz w:val="20"/>
        </w:rPr>
        <w:t>uso.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AF4B55">
      <w:pPr>
        <w:pStyle w:val="Textoindependiente"/>
        <w:spacing w:before="1"/>
        <w:rPr>
          <w:sz w:val="29"/>
        </w:rPr>
      </w:pPr>
    </w:p>
    <w:p w:rsidR="00AF4B55" w:rsidRDefault="00FE6C05">
      <w:pPr>
        <w:spacing w:before="1"/>
        <w:ind w:left="1324"/>
        <w:rPr>
          <w:rFonts w:ascii="Arial"/>
          <w:b/>
        </w:rPr>
      </w:pPr>
      <w:r>
        <w:rPr>
          <w:rFonts w:ascii="Arial"/>
          <w:b/>
        </w:rPr>
        <w:t>4.-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Asuntos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presidencia.</w:t>
      </w:r>
    </w:p>
    <w:p w:rsidR="00AF4B55" w:rsidRDefault="00FE6C05">
      <w:pPr>
        <w:spacing w:before="119"/>
        <w:ind w:left="1324"/>
        <w:rPr>
          <w:rFonts w:ascii="Arial"/>
          <w:b/>
        </w:rPr>
      </w:pPr>
      <w:r>
        <w:rPr>
          <w:rFonts w:ascii="Arial"/>
          <w:b/>
        </w:rPr>
        <w:t>4.1.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Contratos</w:t>
      </w:r>
    </w:p>
    <w:p w:rsidR="00AF4B55" w:rsidRDefault="00FE6C05">
      <w:pPr>
        <w:tabs>
          <w:tab w:val="left" w:pos="2177"/>
          <w:tab w:val="left" w:pos="3689"/>
          <w:tab w:val="left" w:pos="4079"/>
          <w:tab w:val="left" w:pos="5165"/>
          <w:tab w:val="left" w:pos="5566"/>
          <w:tab w:val="left" w:pos="7017"/>
          <w:tab w:val="left" w:pos="7541"/>
          <w:tab w:val="left" w:pos="8381"/>
          <w:tab w:val="left" w:pos="8856"/>
        </w:tabs>
        <w:spacing w:before="121" w:line="242" w:lineRule="auto"/>
        <w:ind w:left="1324" w:right="1695"/>
      </w:pPr>
      <w:r>
        <w:rPr>
          <w:rFonts w:ascii="Arial" w:hAnsi="Arial"/>
          <w:b/>
        </w:rPr>
        <w:t>4.1.1.-</w:t>
      </w:r>
      <w:r>
        <w:rPr>
          <w:rFonts w:ascii="Arial" w:hAnsi="Arial"/>
          <w:b/>
        </w:rPr>
        <w:tab/>
        <w:t>Aprobación,</w:t>
      </w:r>
      <w:r>
        <w:rPr>
          <w:rFonts w:ascii="Arial" w:hAnsi="Arial"/>
          <w:b/>
        </w:rPr>
        <w:tab/>
      </w:r>
      <w:r>
        <w:t>si</w:t>
      </w:r>
      <w:r>
        <w:tab/>
        <w:t>procede,</w:t>
      </w:r>
      <w:r>
        <w:tab/>
        <w:t>la</w:t>
      </w:r>
      <w:r>
        <w:tab/>
        <w:t>modificación</w:t>
      </w:r>
      <w:r>
        <w:tab/>
        <w:t>del</w:t>
      </w:r>
      <w:r>
        <w:tab/>
        <w:t>Pliego</w:t>
      </w:r>
      <w:r>
        <w:tab/>
        <w:t>de</w:t>
      </w:r>
      <w:r>
        <w:tab/>
      </w:r>
      <w:r>
        <w:rPr>
          <w:spacing w:val="-1"/>
        </w:rPr>
        <w:t>Cláusulas</w:t>
      </w:r>
      <w:r>
        <w:rPr>
          <w:spacing w:val="-56"/>
        </w:rPr>
        <w:t xml:space="preserve"> </w:t>
      </w:r>
      <w:r>
        <w:t>Administrativas</w:t>
      </w:r>
      <w:r>
        <w:rPr>
          <w:spacing w:val="30"/>
        </w:rPr>
        <w:t xml:space="preserve"> </w:t>
      </w:r>
      <w:r>
        <w:t>Particulares</w:t>
      </w:r>
      <w:r>
        <w:rPr>
          <w:spacing w:val="31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Pliego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Prescripciones</w:t>
      </w:r>
      <w:r>
        <w:rPr>
          <w:spacing w:val="28"/>
        </w:rPr>
        <w:t xml:space="preserve"> </w:t>
      </w:r>
      <w:r>
        <w:t>Técnicas</w:t>
      </w:r>
      <w:r>
        <w:rPr>
          <w:spacing w:val="30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Expediente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6"/>
        <w:rPr>
          <w:sz w:val="18"/>
        </w:rPr>
      </w:pPr>
      <w:r>
        <w:rPr>
          <w:noProof/>
          <w:lang w:eastAsia="es-ES"/>
        </w:rPr>
        <w:drawing>
          <wp:anchor distT="0" distB="0" distL="0" distR="0" simplePos="0" relativeHeight="271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157943</wp:posOffset>
            </wp:positionV>
            <wp:extent cx="5258070" cy="262890"/>
            <wp:effectExtent l="0" t="0" r="0" b="0"/>
            <wp:wrapTopAndBottom/>
            <wp:docPr id="27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8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1"/>
        <w:ind w:left="1324" w:right="1698"/>
        <w:jc w:val="both"/>
        <w:rPr>
          <w:rFonts w:ascii="Arial" w:hAnsi="Arial"/>
          <w:b/>
        </w:rPr>
      </w:pPr>
      <w:proofErr w:type="gramStart"/>
      <w:r>
        <w:lastRenderedPageBreak/>
        <w:t>denominado</w:t>
      </w:r>
      <w:proofErr w:type="gramEnd"/>
      <w:r>
        <w:t xml:space="preserve"> </w:t>
      </w:r>
      <w:r>
        <w:rPr>
          <w:rFonts w:ascii="Arial" w:hAnsi="Arial"/>
          <w:b/>
        </w:rPr>
        <w:t>“Audiovisuales, sonorización e iluminación en el desarrollo de los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eventos organizados por el ayuntamiento de La Aldea de San Nicolás en el año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2021”.</w:t>
      </w:r>
      <w:r>
        <w:rPr>
          <w:rFonts w:ascii="Arial" w:hAnsi="Arial"/>
          <w:b/>
          <w:spacing w:val="-2"/>
        </w:rPr>
        <w:t xml:space="preserve"> </w:t>
      </w:r>
      <w:proofErr w:type="spellStart"/>
      <w:r>
        <w:rPr>
          <w:rFonts w:ascii="Arial" w:hAnsi="Arial"/>
          <w:b/>
        </w:rPr>
        <w:t>Expte</w:t>
      </w:r>
      <w:proofErr w:type="spellEnd"/>
      <w:r>
        <w:rPr>
          <w:rFonts w:ascii="Arial" w:hAnsi="Arial"/>
          <w:b/>
        </w:rPr>
        <w:t xml:space="preserve"> 2951/2020.</w:t>
      </w:r>
    </w:p>
    <w:p w:rsidR="00AF4B55" w:rsidRDefault="00AF4B55">
      <w:pPr>
        <w:pStyle w:val="Textoindependiente"/>
        <w:spacing w:before="9"/>
        <w:rPr>
          <w:rFonts w:ascii="Arial"/>
          <w:b/>
          <w:sz w:val="32"/>
        </w:rPr>
      </w:pPr>
    </w:p>
    <w:p w:rsidR="00AF4B55" w:rsidRDefault="00FE6C05">
      <w:pPr>
        <w:ind w:left="1324" w:right="1695"/>
        <w:jc w:val="both"/>
        <w:rPr>
          <w:rFonts w:ascii="Arial" w:hAnsi="Arial"/>
          <w:b/>
        </w:rPr>
      </w:pPr>
      <w:r>
        <w:t>Visto el acuerdo de Junta de Gobierno Local de 19 de marzo de 2021, donde se</w:t>
      </w:r>
      <w:r>
        <w:rPr>
          <w:spacing w:val="1"/>
        </w:rPr>
        <w:t xml:space="preserve"> </w:t>
      </w:r>
      <w:r>
        <w:t>aprueba el expediente denominado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“Audiovisuales, sonorización e iluminación 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el desarrollo de los eventos organizados por el ayuntamiento de La Aldea de San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Nicolás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año 2021”.</w:t>
      </w:r>
    </w:p>
    <w:p w:rsidR="00AF4B55" w:rsidRDefault="00AF4B55">
      <w:pPr>
        <w:pStyle w:val="Textoindependiente"/>
        <w:spacing w:before="5"/>
        <w:rPr>
          <w:rFonts w:ascii="Arial"/>
          <w:b/>
          <w:sz w:val="22"/>
        </w:rPr>
      </w:pPr>
    </w:p>
    <w:p w:rsidR="00AF4B55" w:rsidRDefault="004B2364">
      <w:pPr>
        <w:spacing w:line="242" w:lineRule="auto"/>
        <w:ind w:left="1324" w:right="1690"/>
        <w:jc w:val="both"/>
      </w:pPr>
      <w:r>
        <w:pict>
          <v:shape id="_x0000_s1119" type="#_x0000_t202" style="position:absolute;left:0;text-align:left;margin-left:536pt;margin-top:22.55pt;width:32.9pt;height:250.5pt;z-index:1587046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Visto así mismo, que con fecha 6 de abril</w:t>
      </w:r>
      <w:r w:rsidR="00FE6C05">
        <w:rPr>
          <w:spacing w:val="58"/>
        </w:rPr>
        <w:t xml:space="preserve"> </w:t>
      </w:r>
      <w:r w:rsidR="00FE6C05">
        <w:t>de 2021 se publica el</w:t>
      </w:r>
      <w:r w:rsidR="00FE6C05">
        <w:rPr>
          <w:spacing w:val="58"/>
        </w:rPr>
        <w:t xml:space="preserve"> </w:t>
      </w:r>
      <w:r w:rsidR="00FE6C05">
        <w:t>anuncio de licitación</w:t>
      </w:r>
      <w:r w:rsidR="00FE6C05">
        <w:rPr>
          <w:spacing w:val="1"/>
        </w:rPr>
        <w:t xml:space="preserve"> </w:t>
      </w:r>
      <w:r w:rsidR="00FE6C05">
        <w:t>en</w:t>
      </w:r>
      <w:r w:rsidR="00FE6C05">
        <w:rPr>
          <w:spacing w:val="1"/>
        </w:rPr>
        <w:t xml:space="preserve"> </w:t>
      </w:r>
      <w:r w:rsidR="00FE6C05">
        <w:t>la</w:t>
      </w:r>
      <w:r w:rsidR="00FE6C05">
        <w:rPr>
          <w:spacing w:val="1"/>
        </w:rPr>
        <w:t xml:space="preserve"> </w:t>
      </w:r>
      <w:r w:rsidR="00FE6C05">
        <w:t>Plataforma</w:t>
      </w:r>
      <w:r w:rsidR="00FE6C05">
        <w:rPr>
          <w:spacing w:val="1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Contratos</w:t>
      </w:r>
      <w:r w:rsidR="00FE6C05">
        <w:rPr>
          <w:spacing w:val="1"/>
        </w:rPr>
        <w:t xml:space="preserve"> </w:t>
      </w:r>
      <w:r w:rsidR="00FE6C05">
        <w:t>del</w:t>
      </w:r>
      <w:r w:rsidR="00FE6C05">
        <w:rPr>
          <w:spacing w:val="1"/>
        </w:rPr>
        <w:t xml:space="preserve"> </w:t>
      </w:r>
      <w:r w:rsidR="00FE6C05">
        <w:t>Sector</w:t>
      </w:r>
      <w:r w:rsidR="00FE6C05">
        <w:rPr>
          <w:spacing w:val="1"/>
        </w:rPr>
        <w:t xml:space="preserve"> </w:t>
      </w:r>
      <w:r w:rsidR="00FE6C05">
        <w:t>Público</w:t>
      </w:r>
      <w:r w:rsidR="00FE6C05">
        <w:rPr>
          <w:spacing w:val="1"/>
        </w:rPr>
        <w:t xml:space="preserve"> </w:t>
      </w:r>
      <w:r w:rsidR="00FE6C05">
        <w:t>la</w:t>
      </w:r>
      <w:r w:rsidR="00FE6C05">
        <w:rPr>
          <w:spacing w:val="1"/>
        </w:rPr>
        <w:t xml:space="preserve"> </w:t>
      </w:r>
      <w:r w:rsidR="00FE6C05">
        <w:t>licitación</w:t>
      </w:r>
      <w:r w:rsidR="00FE6C05">
        <w:rPr>
          <w:spacing w:val="1"/>
        </w:rPr>
        <w:t xml:space="preserve"> </w:t>
      </w:r>
      <w:r w:rsidR="00FE6C05">
        <w:t>denominada</w:t>
      </w:r>
      <w:r w:rsidR="00FE6C05">
        <w:rPr>
          <w:spacing w:val="1"/>
        </w:rPr>
        <w:t xml:space="preserve"> </w:t>
      </w:r>
      <w:r w:rsidR="00FE6C05">
        <w:rPr>
          <w:rFonts w:ascii="Arial" w:hAnsi="Arial"/>
          <w:b/>
        </w:rPr>
        <w:t>“Audiovisuales,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sonorización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e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iluminación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en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el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desarrollo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de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los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eventos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organizados por el ayuntamiento de La Aldea de San Nicolás en el año 2021”</w:t>
      </w:r>
      <w:r w:rsidR="00FE6C05">
        <w:t>, y</w:t>
      </w:r>
      <w:r w:rsidR="00FE6C05">
        <w:rPr>
          <w:spacing w:val="1"/>
        </w:rPr>
        <w:t xml:space="preserve"> </w:t>
      </w:r>
      <w:r w:rsidR="00FE6C05">
        <w:t>que con fecha 13 de abril de 2021, se procede a anular de oficio dicha licitación al</w:t>
      </w:r>
      <w:r w:rsidR="00FE6C05">
        <w:rPr>
          <w:spacing w:val="1"/>
        </w:rPr>
        <w:t xml:space="preserve"> </w:t>
      </w:r>
      <w:r w:rsidR="00FE6C05">
        <w:t>encontrarse errores materiales en el Pliego de Cláusulas Administrativas y en el Pliego</w:t>
      </w:r>
      <w:r w:rsidR="00FE6C05">
        <w:rPr>
          <w:spacing w:val="-56"/>
        </w:rPr>
        <w:t xml:space="preserve"> </w:t>
      </w:r>
      <w:r w:rsidR="00FE6C05">
        <w:t>de</w:t>
      </w:r>
      <w:r w:rsidR="00FE6C05">
        <w:rPr>
          <w:spacing w:val="2"/>
        </w:rPr>
        <w:t xml:space="preserve"> </w:t>
      </w:r>
      <w:r w:rsidR="00FE6C05">
        <w:t>Prescripciones</w:t>
      </w:r>
      <w:r w:rsidR="00FE6C05">
        <w:rPr>
          <w:spacing w:val="-1"/>
        </w:rPr>
        <w:t xml:space="preserve"> </w:t>
      </w:r>
      <w:r w:rsidR="00FE6C05">
        <w:t>Técnicas.</w:t>
      </w:r>
    </w:p>
    <w:p w:rsidR="00AF4B55" w:rsidRDefault="00AF4B55">
      <w:pPr>
        <w:pStyle w:val="Textoindependiente"/>
        <w:spacing w:before="10"/>
        <w:rPr>
          <w:sz w:val="32"/>
        </w:rPr>
      </w:pPr>
    </w:p>
    <w:p w:rsidR="00AF4B55" w:rsidRDefault="00FE6C05">
      <w:pPr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 Local en virtud del Decreto de la Alcaldía nº. 386/2019 de fecha 18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Junio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2019.</w:t>
      </w:r>
    </w:p>
    <w:p w:rsidR="00AF4B55" w:rsidRDefault="00FE6C05">
      <w:pPr>
        <w:spacing w:before="119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FE6C05">
      <w:pPr>
        <w:ind w:left="1324" w:right="169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Primero.- </w:t>
      </w:r>
      <w:r>
        <w:t>Aprobación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modificación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Pliego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Cláusulas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Particulares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Pliego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Prescripciones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Expediente</w:t>
      </w:r>
      <w:r>
        <w:rPr>
          <w:spacing w:val="1"/>
        </w:rPr>
        <w:t xml:space="preserve"> </w:t>
      </w:r>
      <w:r>
        <w:t>denominado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“Audiovisuales,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sonorización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iluminación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desarrollo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eventos</w:t>
      </w:r>
      <w:r>
        <w:rPr>
          <w:rFonts w:ascii="Arial" w:hAnsi="Arial"/>
          <w:b/>
          <w:spacing w:val="1"/>
        </w:rPr>
        <w:t xml:space="preserve"> </w:t>
      </w:r>
      <w:proofErr w:type="spellStart"/>
      <w:r>
        <w:rPr>
          <w:rFonts w:ascii="Arial" w:hAnsi="Arial"/>
          <w:b/>
        </w:rPr>
        <w:t>organizaados</w:t>
      </w:r>
      <w:proofErr w:type="spellEnd"/>
      <w:r>
        <w:rPr>
          <w:rFonts w:ascii="Arial" w:hAnsi="Arial"/>
          <w:b/>
        </w:rPr>
        <w:t xml:space="preserve"> por el ayuntamiento de La Aldea de San Nicolás en el año 2021”.</w:t>
      </w:r>
      <w:r>
        <w:rPr>
          <w:rFonts w:ascii="Arial" w:hAnsi="Arial"/>
          <w:b/>
          <w:spacing w:val="1"/>
        </w:rPr>
        <w:t xml:space="preserve"> </w:t>
      </w:r>
      <w:proofErr w:type="spellStart"/>
      <w:r>
        <w:rPr>
          <w:rFonts w:ascii="Arial" w:hAnsi="Arial"/>
          <w:b/>
        </w:rPr>
        <w:t>Expte</w:t>
      </w:r>
      <w:proofErr w:type="spellEnd"/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2951/2020.</w:t>
      </w:r>
    </w:p>
    <w:p w:rsidR="00AF4B55" w:rsidRDefault="00AF4B55">
      <w:pPr>
        <w:pStyle w:val="Textoindependiente"/>
        <w:spacing w:before="4"/>
        <w:rPr>
          <w:rFonts w:ascii="Arial"/>
          <w:b/>
          <w:sz w:val="22"/>
        </w:rPr>
      </w:pPr>
    </w:p>
    <w:p w:rsidR="00AF4B55" w:rsidRDefault="00FE6C05">
      <w:pPr>
        <w:spacing w:line="244" w:lineRule="auto"/>
        <w:ind w:left="1324" w:right="1700"/>
        <w:jc w:val="both"/>
      </w:pPr>
      <w:r>
        <w:rPr>
          <w:noProof/>
          <w:lang w:eastAsia="es-ES"/>
        </w:rPr>
        <w:drawing>
          <wp:anchor distT="0" distB="0" distL="0" distR="0" simplePos="0" relativeHeight="1586995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379957</wp:posOffset>
            </wp:positionV>
            <wp:extent cx="330200" cy="3937000"/>
            <wp:effectExtent l="0" t="0" r="0" b="0"/>
            <wp:wrapNone/>
            <wp:docPr id="2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118" type="#_x0000_t202" style="position:absolute;left:0;text-align:left;margin-left:567.55pt;margin-top:39.95pt;width:14.75pt;height:301pt;z-index:15870976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65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</w:rPr>
        <w:t xml:space="preserve">Segundo.- </w:t>
      </w:r>
      <w:r>
        <w:t>Publicar el anuncio de licitación en el perfil del contratante con el contenido</w:t>
      </w:r>
      <w:r>
        <w:rPr>
          <w:spacing w:val="-56"/>
        </w:rPr>
        <w:t xml:space="preserve"> </w:t>
      </w:r>
      <w:r>
        <w:t>contemplado en el anexo III de la Ley 9/2017 de 8 de noviembre, de Contratos del</w:t>
      </w:r>
      <w:r>
        <w:rPr>
          <w:spacing w:val="1"/>
        </w:rPr>
        <w:t xml:space="preserve"> </w:t>
      </w:r>
      <w:r>
        <w:t>Sector Público, disponiendo de un plazo de 15 días naturales para la presentación de</w:t>
      </w:r>
      <w:r>
        <w:rPr>
          <w:spacing w:val="1"/>
        </w:rPr>
        <w:t xml:space="preserve"> </w:t>
      </w:r>
      <w:r>
        <w:t>las ofertas.</w:t>
      </w:r>
    </w:p>
    <w:p w:rsidR="00AF4B55" w:rsidRDefault="00AF4B55">
      <w:pPr>
        <w:pStyle w:val="Textoindependiente"/>
        <w:spacing w:before="8"/>
        <w:rPr>
          <w:sz w:val="21"/>
        </w:rPr>
      </w:pPr>
    </w:p>
    <w:p w:rsidR="00AF4B55" w:rsidRDefault="00FE6C05">
      <w:pPr>
        <w:spacing w:line="242" w:lineRule="auto"/>
        <w:ind w:left="1324" w:right="1695"/>
        <w:jc w:val="both"/>
      </w:pPr>
      <w:r>
        <w:rPr>
          <w:rFonts w:ascii="Arial" w:hAnsi="Arial"/>
          <w:b/>
        </w:rPr>
        <w:t xml:space="preserve">Tercero.- </w:t>
      </w:r>
      <w:r>
        <w:t>Publicar en el perfil del contratante toda la documentación integrante del</w:t>
      </w:r>
      <w:r>
        <w:rPr>
          <w:spacing w:val="1"/>
        </w:rPr>
        <w:t xml:space="preserve"> </w:t>
      </w:r>
      <w:r>
        <w:t>expediente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contratación necesaria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presentación de</w:t>
      </w:r>
      <w:r>
        <w:rPr>
          <w:spacing w:val="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ofertas.</w:t>
      </w:r>
    </w:p>
    <w:p w:rsidR="00AF4B55" w:rsidRDefault="00AF4B55">
      <w:pPr>
        <w:pStyle w:val="Textoindependiente"/>
        <w:spacing w:before="9"/>
        <w:rPr>
          <w:sz w:val="32"/>
        </w:rPr>
      </w:pPr>
    </w:p>
    <w:p w:rsidR="00AF4B55" w:rsidRDefault="00FE6C05">
      <w:pPr>
        <w:spacing w:line="242" w:lineRule="auto"/>
        <w:ind w:left="1324" w:right="169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4.1.2.- </w:t>
      </w:r>
      <w:r>
        <w:t>Aprobación, si procede, del inicio del procedimiento denominado</w:t>
      </w:r>
      <w:r>
        <w:rPr>
          <w:spacing w:val="58"/>
        </w:rPr>
        <w:t xml:space="preserve"> </w:t>
      </w:r>
      <w:r>
        <w:t>“</w:t>
      </w:r>
      <w:proofErr w:type="spellStart"/>
      <w:r>
        <w:t>Telegestión</w:t>
      </w:r>
      <w:proofErr w:type="spellEnd"/>
      <w:r>
        <w:rPr>
          <w:spacing w:val="1"/>
        </w:rPr>
        <w:t xml:space="preserve"> </w:t>
      </w:r>
      <w:r>
        <w:t>de fugas de la red de abastecimiento de aguas del Ayuntamiento de La Aldea de San</w:t>
      </w:r>
      <w:r>
        <w:rPr>
          <w:spacing w:val="1"/>
        </w:rPr>
        <w:t xml:space="preserve"> </w:t>
      </w:r>
      <w:r>
        <w:t>Nicolás”,</w:t>
      </w:r>
      <w:r>
        <w:rPr>
          <w:spacing w:val="-1"/>
        </w:rPr>
        <w:t xml:space="preserve"> </w:t>
      </w:r>
      <w:r>
        <w:t>con un valor</w:t>
      </w:r>
      <w:r>
        <w:rPr>
          <w:spacing w:val="-1"/>
        </w:rPr>
        <w:t xml:space="preserve"> </w:t>
      </w:r>
      <w:r>
        <w:t>estimado del</w:t>
      </w:r>
      <w:r>
        <w:rPr>
          <w:spacing w:val="1"/>
        </w:rPr>
        <w:t xml:space="preserve"> </w:t>
      </w:r>
      <w:r>
        <w:t>contrato de 80.000,00€.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1371/2021.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10"/>
        <w:rPr>
          <w:rFonts w:ascii="Arial"/>
          <w:b/>
          <w:sz w:val="18"/>
        </w:rPr>
      </w:pPr>
    </w:p>
    <w:p w:rsidR="00AF4B55" w:rsidRDefault="00FE6C05">
      <w:pPr>
        <w:spacing w:line="242" w:lineRule="auto"/>
        <w:ind w:left="1324" w:right="1693"/>
        <w:jc w:val="both"/>
      </w:pP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presentada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Concejal</w:t>
      </w:r>
      <w:r>
        <w:rPr>
          <w:spacing w:val="1"/>
        </w:rPr>
        <w:t xml:space="preserve"> </w:t>
      </w:r>
      <w:r>
        <w:t>Delegado</w:t>
      </w:r>
      <w:r>
        <w:rPr>
          <w:spacing w:val="58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Interior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59"/>
        </w:rPr>
        <w:t xml:space="preserve"> </w:t>
      </w:r>
      <w:r>
        <w:t>denominado</w:t>
      </w:r>
      <w:r>
        <w:rPr>
          <w:spacing w:val="-56"/>
        </w:rPr>
        <w:t xml:space="preserve"> </w:t>
      </w:r>
      <w:r>
        <w:t>“</w:t>
      </w:r>
      <w:proofErr w:type="spellStart"/>
      <w:r>
        <w:t>Telegestión</w:t>
      </w:r>
      <w:proofErr w:type="spellEnd"/>
      <w:r>
        <w:t xml:space="preserve"> de fugas de la red de abastecimiento de aguas del Ayuntamiento de La</w:t>
      </w:r>
      <w:r>
        <w:rPr>
          <w:spacing w:val="1"/>
        </w:rPr>
        <w:t xml:space="preserve"> </w:t>
      </w:r>
      <w:r>
        <w:t>Aldea de</w:t>
      </w:r>
      <w:r>
        <w:rPr>
          <w:spacing w:val="-1"/>
        </w:rPr>
        <w:t xml:space="preserve"> </w:t>
      </w:r>
      <w:r>
        <w:t>San Nicolás”</w:t>
      </w:r>
      <w:r>
        <w:rPr>
          <w:rFonts w:ascii="Arial" w:hAnsi="Arial"/>
          <w:b/>
        </w:rPr>
        <w:t>,</w:t>
      </w:r>
      <w:r>
        <w:rPr>
          <w:rFonts w:ascii="Arial" w:hAnsi="Arial"/>
          <w:b/>
          <w:spacing w:val="-5"/>
        </w:rPr>
        <w:t xml:space="preserve"> </w:t>
      </w:r>
      <w:r>
        <w:t>en cumplimiento</w:t>
      </w:r>
      <w:r>
        <w:rPr>
          <w:spacing w:val="-1"/>
        </w:rPr>
        <w:t xml:space="preserve"> </w:t>
      </w:r>
      <w:r>
        <w:t>de 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dispone el artículo 116 LCSP.</w:t>
      </w:r>
    </w:p>
    <w:p w:rsidR="00AF4B55" w:rsidRDefault="00AF4B55">
      <w:pPr>
        <w:pStyle w:val="Textoindependiente"/>
        <w:spacing w:before="10"/>
        <w:rPr>
          <w:sz w:val="32"/>
        </w:rPr>
      </w:pPr>
    </w:p>
    <w:p w:rsidR="00AF4B55" w:rsidRDefault="00FE6C05">
      <w:pPr>
        <w:spacing w:before="1"/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 Local en virtud del Decreto de la Alcaldía nº. 386/2019 de fecha 18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Junio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2019.</w:t>
      </w:r>
    </w:p>
    <w:p w:rsidR="00AF4B55" w:rsidRDefault="00FE6C05">
      <w:pPr>
        <w:spacing w:before="119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FE6C05">
      <w:pPr>
        <w:pStyle w:val="Textoindependiente"/>
        <w:spacing w:before="1"/>
        <w:rPr>
          <w:rFonts w:ascii="Arial"/>
          <w:b/>
          <w:sz w:val="27"/>
        </w:rPr>
      </w:pPr>
      <w:r>
        <w:rPr>
          <w:noProof/>
          <w:lang w:eastAsia="es-ES"/>
        </w:rPr>
        <w:drawing>
          <wp:anchor distT="0" distB="0" distL="0" distR="0" simplePos="0" relativeHeight="275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222550</wp:posOffset>
            </wp:positionV>
            <wp:extent cx="5258070" cy="262890"/>
            <wp:effectExtent l="0" t="0" r="0" b="0"/>
            <wp:wrapTopAndBottom/>
            <wp:docPr id="28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27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spacing w:before="7"/>
        <w:rPr>
          <w:rFonts w:ascii="Arial"/>
          <w:b/>
        </w:rPr>
      </w:pPr>
    </w:p>
    <w:p w:rsidR="00AF4B55" w:rsidRDefault="00FE6C05">
      <w:pPr>
        <w:spacing w:line="242" w:lineRule="auto"/>
        <w:ind w:left="1324" w:right="169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t>Aprobación del inicio del procedimiento denominado “</w:t>
      </w:r>
      <w:proofErr w:type="spellStart"/>
      <w:r>
        <w:t>Telegestión</w:t>
      </w:r>
      <w:proofErr w:type="spellEnd"/>
      <w:r>
        <w:t xml:space="preserve"> de fugas</w:t>
      </w:r>
      <w:r>
        <w:rPr>
          <w:spacing w:val="1"/>
        </w:rPr>
        <w:t xml:space="preserve"> </w:t>
      </w:r>
      <w:r>
        <w:t>de la red de abastecimiento de aguas del Ayuntamiento de La Aldea de San Nicolás”,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estimado</w:t>
      </w:r>
      <w:r>
        <w:rPr>
          <w:spacing w:val="1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contrato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80.000,00€.</w:t>
      </w:r>
      <w:r>
        <w:rPr>
          <w:spacing w:val="3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1371/2021.</w:t>
      </w:r>
    </w:p>
    <w:p w:rsidR="00AF4B55" w:rsidRDefault="00AF4B55">
      <w:pPr>
        <w:pStyle w:val="Textoindependiente"/>
        <w:spacing w:before="8"/>
        <w:rPr>
          <w:rFonts w:ascii="Arial"/>
          <w:b/>
          <w:sz w:val="21"/>
        </w:rPr>
      </w:pPr>
    </w:p>
    <w:p w:rsidR="00AF4B55" w:rsidRDefault="004B2364">
      <w:pPr>
        <w:spacing w:line="244" w:lineRule="auto"/>
        <w:ind w:left="1324" w:right="1697"/>
        <w:jc w:val="both"/>
      </w:pPr>
      <w:r>
        <w:pict>
          <v:shape id="_x0000_s1117" type="#_x0000_t202" style="position:absolute;left:0;text-align:left;margin-left:536pt;margin-top:66.75pt;width:32.9pt;height:250.5pt;z-index:1587251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</w:rPr>
        <w:t xml:space="preserve">Segundo.- </w:t>
      </w:r>
      <w:r w:rsidR="00FE6C05">
        <w:t>A la vista de las características y del importe del contrato se propone la</w:t>
      </w:r>
      <w:r w:rsidR="00FE6C05">
        <w:rPr>
          <w:spacing w:val="1"/>
        </w:rPr>
        <w:t xml:space="preserve"> </w:t>
      </w:r>
      <w:r w:rsidR="00FE6C05">
        <w:t>adjudicación</w:t>
      </w:r>
      <w:r w:rsidR="00FE6C05">
        <w:rPr>
          <w:spacing w:val="1"/>
        </w:rPr>
        <w:t xml:space="preserve"> </w:t>
      </w:r>
      <w:r w:rsidR="00FE6C05">
        <w:t>mediante</w:t>
      </w:r>
      <w:r w:rsidR="00FE6C05">
        <w:rPr>
          <w:spacing w:val="1"/>
        </w:rPr>
        <w:t xml:space="preserve"> </w:t>
      </w:r>
      <w:r w:rsidR="00FE6C05">
        <w:t>Procedimiento</w:t>
      </w:r>
      <w:r w:rsidR="00FE6C05">
        <w:rPr>
          <w:spacing w:val="1"/>
        </w:rPr>
        <w:t xml:space="preserve"> </w:t>
      </w:r>
      <w:r w:rsidR="00FE6C05">
        <w:t>Abierto</w:t>
      </w:r>
      <w:r w:rsidR="00FE6C05">
        <w:rPr>
          <w:spacing w:val="1"/>
        </w:rPr>
        <w:t xml:space="preserve"> </w:t>
      </w:r>
      <w:r w:rsidR="00FE6C05">
        <w:t>simplificado,</w:t>
      </w:r>
      <w:r w:rsidR="00FE6C05">
        <w:rPr>
          <w:spacing w:val="1"/>
        </w:rPr>
        <w:t xml:space="preserve"> </w:t>
      </w:r>
      <w:r w:rsidR="00FE6C05">
        <w:t>en</w:t>
      </w:r>
      <w:r w:rsidR="00FE6C05">
        <w:rPr>
          <w:spacing w:val="1"/>
        </w:rPr>
        <w:t xml:space="preserve"> </w:t>
      </w:r>
      <w:r w:rsidR="00FE6C05">
        <w:t>conformidad</w:t>
      </w:r>
      <w:r w:rsidR="00FE6C05">
        <w:rPr>
          <w:spacing w:val="1"/>
        </w:rPr>
        <w:t xml:space="preserve"> </w:t>
      </w:r>
      <w:r w:rsidR="00FE6C05">
        <w:t>con</w:t>
      </w:r>
      <w:r w:rsidR="00FE6C05">
        <w:rPr>
          <w:spacing w:val="1"/>
        </w:rPr>
        <w:t xml:space="preserve"> </w:t>
      </w:r>
      <w:r w:rsidR="00FE6C05">
        <w:t>lo</w:t>
      </w:r>
      <w:r w:rsidR="00FE6C05">
        <w:rPr>
          <w:spacing w:val="1"/>
        </w:rPr>
        <w:t xml:space="preserve"> </w:t>
      </w:r>
      <w:r w:rsidR="00FE6C05">
        <w:t>previsto</w:t>
      </w:r>
      <w:r w:rsidR="00FE6C05">
        <w:rPr>
          <w:spacing w:val="38"/>
        </w:rPr>
        <w:t xml:space="preserve"> </w:t>
      </w:r>
      <w:r w:rsidR="00FE6C05">
        <w:t>en</w:t>
      </w:r>
      <w:r w:rsidR="00FE6C05">
        <w:rPr>
          <w:spacing w:val="38"/>
        </w:rPr>
        <w:t xml:space="preserve"> </w:t>
      </w:r>
      <w:r w:rsidR="00FE6C05">
        <w:t>el</w:t>
      </w:r>
      <w:r w:rsidR="00FE6C05">
        <w:rPr>
          <w:spacing w:val="39"/>
        </w:rPr>
        <w:t xml:space="preserve"> </w:t>
      </w:r>
      <w:r w:rsidR="00FE6C05">
        <w:t>artículo</w:t>
      </w:r>
      <w:r w:rsidR="00FE6C05">
        <w:rPr>
          <w:spacing w:val="38"/>
        </w:rPr>
        <w:t xml:space="preserve"> </w:t>
      </w:r>
      <w:r w:rsidR="00FE6C05">
        <w:t>159</w:t>
      </w:r>
      <w:r w:rsidR="00FE6C05">
        <w:rPr>
          <w:spacing w:val="39"/>
        </w:rPr>
        <w:t xml:space="preserve"> </w:t>
      </w:r>
      <w:r w:rsidR="00FE6C05">
        <w:t>de</w:t>
      </w:r>
      <w:r w:rsidR="00FE6C05">
        <w:rPr>
          <w:spacing w:val="38"/>
        </w:rPr>
        <w:t xml:space="preserve"> </w:t>
      </w:r>
      <w:r w:rsidR="00FE6C05">
        <w:t>la</w:t>
      </w:r>
      <w:r w:rsidR="00FE6C05">
        <w:rPr>
          <w:spacing w:val="38"/>
        </w:rPr>
        <w:t xml:space="preserve"> </w:t>
      </w:r>
      <w:r w:rsidR="00FE6C05">
        <w:t>Ley</w:t>
      </w:r>
      <w:r w:rsidR="00FE6C05">
        <w:rPr>
          <w:spacing w:val="38"/>
        </w:rPr>
        <w:t xml:space="preserve"> </w:t>
      </w:r>
      <w:r w:rsidR="00FE6C05">
        <w:t>9</w:t>
      </w:r>
      <w:r w:rsidR="00FE6C05">
        <w:rPr>
          <w:spacing w:val="38"/>
        </w:rPr>
        <w:t xml:space="preserve"> </w:t>
      </w:r>
      <w:r w:rsidR="00FE6C05">
        <w:t>/2017</w:t>
      </w:r>
      <w:r w:rsidR="00FE6C05">
        <w:rPr>
          <w:spacing w:val="40"/>
        </w:rPr>
        <w:t xml:space="preserve"> </w:t>
      </w:r>
      <w:r w:rsidR="00FE6C05">
        <w:t>de</w:t>
      </w:r>
      <w:r w:rsidR="00FE6C05">
        <w:rPr>
          <w:spacing w:val="39"/>
        </w:rPr>
        <w:t xml:space="preserve"> </w:t>
      </w:r>
      <w:r w:rsidR="00FE6C05">
        <w:t>8</w:t>
      </w:r>
      <w:r w:rsidR="00FE6C05">
        <w:rPr>
          <w:spacing w:val="36"/>
        </w:rPr>
        <w:t xml:space="preserve"> </w:t>
      </w:r>
      <w:r w:rsidR="00FE6C05">
        <w:t>de</w:t>
      </w:r>
      <w:r w:rsidR="00FE6C05">
        <w:rPr>
          <w:spacing w:val="38"/>
        </w:rPr>
        <w:t xml:space="preserve"> </w:t>
      </w:r>
      <w:r w:rsidR="00FE6C05">
        <w:t>noviembre,</w:t>
      </w:r>
      <w:r w:rsidR="00FE6C05">
        <w:rPr>
          <w:spacing w:val="37"/>
        </w:rPr>
        <w:t xml:space="preserve"> </w:t>
      </w:r>
      <w:r w:rsidR="00FE6C05">
        <w:t>de</w:t>
      </w:r>
      <w:r w:rsidR="00FE6C05">
        <w:rPr>
          <w:spacing w:val="39"/>
        </w:rPr>
        <w:t xml:space="preserve"> </w:t>
      </w:r>
      <w:r w:rsidR="00FE6C05">
        <w:t>Contratos</w:t>
      </w:r>
      <w:r w:rsidR="00FE6C05">
        <w:rPr>
          <w:spacing w:val="36"/>
        </w:rPr>
        <w:t xml:space="preserve"> </w:t>
      </w:r>
      <w:r w:rsidR="00FE6C05">
        <w:t>del</w:t>
      </w:r>
      <w:r w:rsidR="00FE6C05">
        <w:rPr>
          <w:spacing w:val="-56"/>
        </w:rPr>
        <w:t xml:space="preserve"> </w:t>
      </w:r>
      <w:r w:rsidR="00FE6C05">
        <w:t>Sector Público, por la cual se trasladan al ordenamiento jurídico español las Directivas</w:t>
      </w:r>
      <w:r w:rsidR="00FE6C05">
        <w:rPr>
          <w:spacing w:val="1"/>
        </w:rPr>
        <w:t xml:space="preserve"> </w:t>
      </w:r>
      <w:r w:rsidR="00FE6C05">
        <w:t>del Parlamento Europeo y del Consejo 2014/23/UE Y 2014/24/UE de 26 de febrero de</w:t>
      </w:r>
      <w:r w:rsidR="00FE6C05">
        <w:rPr>
          <w:spacing w:val="1"/>
        </w:rPr>
        <w:t xml:space="preserve"> </w:t>
      </w:r>
      <w:r w:rsidR="00FE6C05">
        <w:t>2014.</w:t>
      </w:r>
    </w:p>
    <w:p w:rsidR="00AF4B55" w:rsidRDefault="00AF4B55">
      <w:pPr>
        <w:pStyle w:val="Textoindependiente"/>
        <w:spacing w:before="7"/>
        <w:rPr>
          <w:sz w:val="21"/>
        </w:rPr>
      </w:pPr>
    </w:p>
    <w:p w:rsidR="00AF4B55" w:rsidRDefault="00FE6C05">
      <w:pPr>
        <w:spacing w:line="242" w:lineRule="auto"/>
        <w:ind w:left="1324" w:right="1693"/>
        <w:jc w:val="both"/>
      </w:pPr>
      <w:r>
        <w:rPr>
          <w:rFonts w:ascii="Arial" w:hAnsi="Arial"/>
          <w:b/>
        </w:rPr>
        <w:t>Tercero.</w:t>
      </w:r>
      <w:r>
        <w:t>- Existe el crédito presupuestario preciso para atender a las obligaciones</w:t>
      </w:r>
      <w:r>
        <w:rPr>
          <w:spacing w:val="1"/>
        </w:rPr>
        <w:t xml:space="preserve"> </w:t>
      </w:r>
      <w:r>
        <w:t>económicas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Ayuntamiento,</w:t>
      </w:r>
      <w:r>
        <w:rPr>
          <w:spacing w:val="1"/>
        </w:rPr>
        <w:t xml:space="preserve"> </w:t>
      </w:r>
      <w:r>
        <w:t>denominada</w:t>
      </w:r>
      <w:r>
        <w:rPr>
          <w:spacing w:val="1"/>
        </w:rPr>
        <w:t xml:space="preserve"> </w:t>
      </w:r>
      <w:r>
        <w:t>“</w:t>
      </w:r>
      <w:proofErr w:type="spellStart"/>
      <w:r>
        <w:t>Telegestión</w:t>
      </w:r>
      <w:proofErr w:type="spellEnd"/>
      <w:r>
        <w:t xml:space="preserve"> de fugas de la red de abastecimiento de aguas del Ayuntamiento de La</w:t>
      </w:r>
      <w:r>
        <w:rPr>
          <w:spacing w:val="1"/>
        </w:rPr>
        <w:t xml:space="preserve"> </w:t>
      </w:r>
      <w:r>
        <w:t>Aldea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San</w:t>
      </w:r>
      <w:r>
        <w:rPr>
          <w:spacing w:val="2"/>
        </w:rPr>
        <w:t xml:space="preserve"> </w:t>
      </w:r>
      <w:r>
        <w:t>Nicolás”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partida</w:t>
      </w:r>
      <w:r>
        <w:rPr>
          <w:spacing w:val="3"/>
        </w:rPr>
        <w:t xml:space="preserve"> </w:t>
      </w:r>
      <w:r>
        <w:t>presupuestaria</w:t>
      </w:r>
      <w:r>
        <w:rPr>
          <w:spacing w:val="2"/>
        </w:rPr>
        <w:t xml:space="preserve"> </w:t>
      </w:r>
      <w:r>
        <w:t>161</w:t>
      </w:r>
      <w:r>
        <w:rPr>
          <w:spacing w:val="2"/>
        </w:rPr>
        <w:t xml:space="preserve"> </w:t>
      </w:r>
      <w:r>
        <w:t>227</w:t>
      </w:r>
      <w:r>
        <w:rPr>
          <w:spacing w:val="2"/>
        </w:rPr>
        <w:t xml:space="preserve"> </w:t>
      </w:r>
      <w:r>
        <w:t>06</w:t>
      </w:r>
      <w:r>
        <w:rPr>
          <w:spacing w:val="3"/>
        </w:rPr>
        <w:t xml:space="preserve"> </w:t>
      </w:r>
      <w:r>
        <w:t>01.</w:t>
      </w:r>
    </w:p>
    <w:p w:rsidR="00AF4B55" w:rsidRDefault="00AF4B55">
      <w:pPr>
        <w:pStyle w:val="Textoindependiente"/>
        <w:spacing w:before="5"/>
        <w:rPr>
          <w:sz w:val="22"/>
        </w:rPr>
      </w:pPr>
    </w:p>
    <w:p w:rsidR="00AF4B55" w:rsidRDefault="00FE6C05">
      <w:pPr>
        <w:spacing w:line="244" w:lineRule="auto"/>
        <w:ind w:left="1324" w:right="1695"/>
        <w:jc w:val="both"/>
      </w:pPr>
      <w:r>
        <w:rPr>
          <w:rFonts w:ascii="Arial" w:hAnsi="Arial"/>
          <w:b/>
        </w:rPr>
        <w:t>Cuarto.-</w:t>
      </w:r>
      <w:r>
        <w:rPr>
          <w:rFonts w:ascii="Arial" w:hAnsi="Arial"/>
          <w:b/>
          <w:spacing w:val="1"/>
        </w:rPr>
        <w:t xml:space="preserve"> </w:t>
      </w:r>
      <w:r>
        <w:t>Aprobación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redacción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Pliegos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Cláusulas Administrativas</w:t>
      </w:r>
      <w:r>
        <w:rPr>
          <w:spacing w:val="1"/>
        </w:rPr>
        <w:t xml:space="preserve"> </w:t>
      </w:r>
      <w:r>
        <w:t>Particulares y</w:t>
      </w:r>
      <w:r>
        <w:rPr>
          <w:spacing w:val="3"/>
        </w:rPr>
        <w:t xml:space="preserve"> </w:t>
      </w:r>
      <w:r>
        <w:t>Prescripciones</w:t>
      </w:r>
      <w:r>
        <w:rPr>
          <w:spacing w:val="-3"/>
        </w:rPr>
        <w:t xml:space="preserve"> </w:t>
      </w:r>
      <w:r>
        <w:t>Técnicas.</w:t>
      </w:r>
    </w:p>
    <w:p w:rsidR="00AF4B55" w:rsidRDefault="00AF4B55">
      <w:pPr>
        <w:pStyle w:val="Textoindependiente"/>
        <w:spacing w:before="10"/>
        <w:rPr>
          <w:sz w:val="21"/>
        </w:rPr>
      </w:pPr>
    </w:p>
    <w:p w:rsidR="00AF4B55" w:rsidRDefault="00FE6C05">
      <w:pPr>
        <w:spacing w:line="244" w:lineRule="auto"/>
        <w:ind w:left="1324" w:right="1700"/>
        <w:jc w:val="both"/>
      </w:pPr>
      <w:r>
        <w:rPr>
          <w:rFonts w:ascii="Arial" w:hAnsi="Arial"/>
          <w:b/>
        </w:rPr>
        <w:t xml:space="preserve">Quinto.- </w:t>
      </w:r>
      <w:r>
        <w:t>Completado el expediente con la incorporación de los Informes pertinentes se</w:t>
      </w:r>
      <w:r>
        <w:rPr>
          <w:spacing w:val="-56"/>
        </w:rPr>
        <w:t xml:space="preserve"> </w:t>
      </w:r>
      <w:r>
        <w:t>trasladará propuesta para su aprobación al órgano competente según lo dispuesto en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D</w:t>
      </w:r>
      <w:r>
        <w:rPr>
          <w:spacing w:val="-10"/>
        </w:rPr>
        <w:t xml:space="preserve"> </w:t>
      </w:r>
      <w:r>
        <w:t>Adicional</w:t>
      </w:r>
      <w:r>
        <w:rPr>
          <w:spacing w:val="1"/>
        </w:rPr>
        <w:t xml:space="preserve"> </w:t>
      </w:r>
      <w:r>
        <w:t>2º</w:t>
      </w:r>
      <w:r>
        <w:rPr>
          <w:spacing w:val="1"/>
        </w:rPr>
        <w:t xml:space="preserve"> </w:t>
      </w:r>
      <w:r>
        <w:t>LCSP.</w:t>
      </w:r>
    </w:p>
    <w:p w:rsidR="00AF4B55" w:rsidRDefault="00AF4B55">
      <w:pPr>
        <w:pStyle w:val="Textoindependiente"/>
        <w:spacing w:before="8"/>
        <w:rPr>
          <w:sz w:val="21"/>
        </w:rPr>
      </w:pPr>
    </w:p>
    <w:p w:rsidR="00AF4B55" w:rsidRDefault="00FE6C05">
      <w:pPr>
        <w:ind w:left="1324" w:right="1692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4.1.3.-</w:t>
      </w:r>
      <w:r>
        <w:rPr>
          <w:rFonts w:ascii="Arial" w:hAnsi="Arial"/>
          <w:b/>
          <w:spacing w:val="1"/>
        </w:rPr>
        <w:t xml:space="preserve"> </w:t>
      </w:r>
      <w:r>
        <w:t>Aprobación,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procede,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adjudicación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denominado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“Reurbanización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calles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barrio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Ladera,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T.M.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Aldea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61"/>
        </w:rPr>
        <w:t xml:space="preserve"> </w:t>
      </w:r>
      <w:r>
        <w:rPr>
          <w:rFonts w:ascii="Arial" w:hAnsi="Arial"/>
          <w:b/>
        </w:rPr>
        <w:t>San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Nicolás”</w:t>
      </w:r>
      <w:r>
        <w:t>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Hermanos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Medina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Herradura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S.L.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1100/2020.</w:t>
      </w:r>
    </w:p>
    <w:p w:rsidR="00AF4B55" w:rsidRDefault="00FE6C05">
      <w:pPr>
        <w:spacing w:before="124"/>
        <w:ind w:left="1324"/>
        <w:jc w:val="both"/>
      </w:pPr>
      <w:r>
        <w:t>Vista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mesa</w:t>
      </w:r>
      <w:r>
        <w:rPr>
          <w:spacing w:val="1"/>
        </w:rPr>
        <w:t xml:space="preserve"> </w:t>
      </w:r>
      <w:r>
        <w:t>n</w:t>
      </w:r>
      <w:proofErr w:type="gramStart"/>
      <w:r>
        <w:t>.º</w:t>
      </w:r>
      <w:proofErr w:type="gramEnd"/>
      <w:r>
        <w:t xml:space="preserve"> 2 de</w:t>
      </w:r>
      <w:r>
        <w:rPr>
          <w:spacing w:val="-2"/>
        </w:rPr>
        <w:t xml:space="preserve"> </w:t>
      </w:r>
      <w:r>
        <w:t>contratación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transcribe</w:t>
      </w:r>
      <w:r>
        <w:rPr>
          <w:spacing w:val="-1"/>
        </w:rPr>
        <w:t xml:space="preserve"> </w:t>
      </w:r>
      <w:r>
        <w:t>a continuación</w:t>
      </w:r>
    </w:p>
    <w:p w:rsidR="00AF4B55" w:rsidRDefault="00FE6C05">
      <w:pPr>
        <w:spacing w:before="119"/>
        <w:ind w:left="1324" w:right="1703"/>
        <w:jc w:val="both"/>
        <w:rPr>
          <w:rFonts w:ascii="Arial" w:hAnsi="Arial"/>
          <w:i/>
        </w:rPr>
      </w:pPr>
      <w:r>
        <w:rPr>
          <w:noProof/>
          <w:lang w:eastAsia="es-ES"/>
        </w:rPr>
        <w:drawing>
          <wp:anchor distT="0" distB="0" distL="0" distR="0" simplePos="0" relativeHeight="1587200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210411</wp:posOffset>
            </wp:positionV>
            <wp:extent cx="330200" cy="3937000"/>
            <wp:effectExtent l="0" t="0" r="0" b="0"/>
            <wp:wrapNone/>
            <wp:docPr id="2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116" type="#_x0000_t202" style="position:absolute;left:0;text-align:left;margin-left:567.55pt;margin-top:26.6pt;width:14.75pt;height:301pt;z-index:15873024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66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i/>
        </w:rPr>
        <w:t>Reunidos en el Salón de Actos de la Casa Consistorial, el 24 de marzo de 2021 a las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13 horas, reunida la Mesa de Contratación en acto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público para la selección de los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contratistas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participar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adjudicación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contrato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obra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denominado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b/>
          <w:i/>
        </w:rPr>
        <w:t>“Reurbanización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calles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del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barrio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La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Ladera,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T.M.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  <w:sz w:val="24"/>
        </w:rPr>
        <w:t>La Aldea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de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San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Nicolás</w:t>
      </w:r>
      <w:r>
        <w:rPr>
          <w:rFonts w:ascii="Arial" w:hAnsi="Arial"/>
          <w:b/>
          <w:i/>
        </w:rPr>
        <w:t xml:space="preserve">” </w:t>
      </w:r>
      <w:r>
        <w:rPr>
          <w:rFonts w:ascii="Arial" w:hAnsi="Arial"/>
          <w:i/>
        </w:rPr>
        <w:t>formada por D Tomás Pérez Jiménez que actuará como Presidente, Dª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María Carolina Suárez Naranjo ( Interventora de la Corporación) D Javier Tomás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Suárez Ojeda ( Técnico Municipal) y Dª María de la Cruz Martín Segura (actuando 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 Mesa con las funciones del Secretaria Accidental), que actuarán como Vocales, 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por último Dª Cecilia </w:t>
      </w:r>
      <w:proofErr w:type="spellStart"/>
      <w:r>
        <w:rPr>
          <w:rFonts w:ascii="Arial" w:hAnsi="Arial"/>
          <w:i/>
        </w:rPr>
        <w:t>Rodriguez</w:t>
      </w:r>
      <w:proofErr w:type="spellEnd"/>
      <w:r>
        <w:rPr>
          <w:rFonts w:ascii="Arial" w:hAnsi="Arial"/>
          <w:i/>
        </w:rPr>
        <w:t xml:space="preserve"> Almeida (Funcionaria de la Corporación), que actuará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como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Secretaria de la Mesa.</w:t>
      </w:r>
    </w:p>
    <w:p w:rsidR="00AF4B55" w:rsidRDefault="00FE6C05">
      <w:pPr>
        <w:spacing w:before="121"/>
        <w:ind w:left="1324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Ninguna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empresas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licitadoras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acude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al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acto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público.</w:t>
      </w:r>
    </w:p>
    <w:p w:rsidR="00AF4B55" w:rsidRDefault="00FE6C05">
      <w:pPr>
        <w:spacing w:before="121"/>
        <w:ind w:left="1324" w:right="1729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Vista el acta Nº1 de la mesa de contratación, y visto el informe del técnico que se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transcribe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 continuación:</w:t>
      </w:r>
    </w:p>
    <w:p w:rsidR="00AF4B55" w:rsidRDefault="00FE6C05">
      <w:pPr>
        <w:spacing w:before="120"/>
        <w:ind w:left="1324" w:right="1720"/>
        <w:jc w:val="both"/>
        <w:rPr>
          <w:rFonts w:ascii="Arial" w:hAnsi="Arial"/>
          <w:i/>
        </w:rPr>
      </w:pPr>
      <w:r>
        <w:rPr>
          <w:rFonts w:ascii="Arial" w:hAnsi="Arial"/>
          <w:b/>
          <w:i/>
        </w:rPr>
        <w:t xml:space="preserve">Expediente Ref. </w:t>
      </w:r>
      <w:r>
        <w:rPr>
          <w:rFonts w:ascii="Arial" w:hAnsi="Arial"/>
          <w:i/>
        </w:rPr>
        <w:t xml:space="preserve">1100/2020: </w:t>
      </w:r>
      <w:r>
        <w:rPr>
          <w:rFonts w:ascii="Arial" w:hAnsi="Arial"/>
          <w:b/>
          <w:i/>
        </w:rPr>
        <w:t>REURBANIZACIÓN DE CALLES DEL BARRIO DE LA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LADERA</w:t>
      </w:r>
      <w:r>
        <w:rPr>
          <w:rFonts w:ascii="Arial" w:hAnsi="Arial"/>
          <w:i/>
        </w:rPr>
        <w:t>.</w:t>
      </w:r>
    </w:p>
    <w:p w:rsidR="00AF4B55" w:rsidRDefault="00FE6C05">
      <w:pPr>
        <w:ind w:left="1324" w:right="1714"/>
        <w:jc w:val="both"/>
        <w:rPr>
          <w:rFonts w:ascii="Arial" w:hAnsi="Arial"/>
          <w:i/>
        </w:rPr>
      </w:pPr>
      <w:r>
        <w:rPr>
          <w:rFonts w:ascii="Arial" w:hAnsi="Arial"/>
          <w:b/>
          <w:i/>
        </w:rPr>
        <w:t>Asunto: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i/>
        </w:rPr>
        <w:t>Informe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Técnico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relativo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propuestas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económicas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empresas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presentadas al procedimiento de adjudicación de las obras “Reurbanización de calles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barrio de La Ladera”.</w:t>
      </w:r>
    </w:p>
    <w:p w:rsidR="00AF4B55" w:rsidRDefault="00FE6C05">
      <w:pPr>
        <w:ind w:left="1324" w:right="1723"/>
        <w:jc w:val="both"/>
        <w:rPr>
          <w:rFonts w:ascii="Arial" w:hAnsi="Arial"/>
          <w:i/>
        </w:rPr>
      </w:pPr>
      <w:r>
        <w:rPr>
          <w:rFonts w:ascii="Arial" w:hAnsi="Arial"/>
          <w:b/>
          <w:i/>
        </w:rPr>
        <w:t xml:space="preserve">Técnico: </w:t>
      </w:r>
      <w:r>
        <w:rPr>
          <w:rFonts w:ascii="Arial" w:hAnsi="Arial"/>
          <w:i/>
        </w:rPr>
        <w:t xml:space="preserve">Javier Suárez Ojeda, Arquitecto municipal del Iltre. Ayto. </w:t>
      </w:r>
      <w:proofErr w:type="gramStart"/>
      <w:r>
        <w:rPr>
          <w:rFonts w:ascii="Arial" w:hAnsi="Arial"/>
          <w:i/>
        </w:rPr>
        <w:t>de</w:t>
      </w:r>
      <w:proofErr w:type="gramEnd"/>
      <w:r>
        <w:rPr>
          <w:rFonts w:ascii="Arial" w:hAnsi="Arial"/>
          <w:i/>
        </w:rPr>
        <w:t xml:space="preserve"> La Aldea de San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Nicolás.</w:t>
      </w: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FE6C05">
      <w:pPr>
        <w:pStyle w:val="Textoindependiente"/>
        <w:spacing w:before="4"/>
        <w:rPr>
          <w:rFonts w:ascii="Arial"/>
          <w:i/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279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114927</wp:posOffset>
            </wp:positionV>
            <wp:extent cx="5258070" cy="262890"/>
            <wp:effectExtent l="0" t="0" r="0" b="0"/>
            <wp:wrapTopAndBottom/>
            <wp:docPr id="28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12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1"/>
        <w:ind w:left="1324"/>
        <w:jc w:val="both"/>
        <w:rPr>
          <w:rFonts w:ascii="Arial" w:hAnsi="Arial"/>
          <w:i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873536" behindDoc="0" locked="0" layoutInCell="1" allowOverlap="1">
            <wp:simplePos x="0" y="0"/>
            <wp:positionH relativeFrom="page">
              <wp:posOffset>1104521</wp:posOffset>
            </wp:positionH>
            <wp:positionV relativeFrom="page">
              <wp:posOffset>9973309</wp:posOffset>
            </wp:positionV>
            <wp:extent cx="5372376" cy="268605"/>
            <wp:effectExtent l="0" t="0" r="0" b="0"/>
            <wp:wrapNone/>
            <wp:docPr id="28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376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</w:rPr>
        <w:t>Fecha: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i/>
        </w:rPr>
        <w:t>(ver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firma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electrónica)</w:t>
      </w:r>
    </w:p>
    <w:p w:rsidR="00AF4B55" w:rsidRDefault="00AF4B55">
      <w:pPr>
        <w:pStyle w:val="Textoindependiente"/>
        <w:rPr>
          <w:rFonts w:ascii="Arial"/>
          <w:i/>
          <w:sz w:val="22"/>
        </w:rPr>
      </w:pPr>
    </w:p>
    <w:p w:rsidR="00AF4B55" w:rsidRDefault="00FE6C05">
      <w:pPr>
        <w:pStyle w:val="Heading3"/>
      </w:pPr>
      <w:r>
        <w:t>ANTECEDENTES:</w:t>
      </w:r>
    </w:p>
    <w:p w:rsidR="00AF4B55" w:rsidRDefault="00AF4B55">
      <w:pPr>
        <w:pStyle w:val="Textoindependiente"/>
        <w:rPr>
          <w:rFonts w:ascii="Arial"/>
          <w:b/>
          <w:i/>
          <w:sz w:val="22"/>
        </w:rPr>
      </w:pPr>
    </w:p>
    <w:p w:rsidR="00AF4B55" w:rsidRDefault="00FE6C05">
      <w:pPr>
        <w:ind w:left="1324" w:right="1710"/>
        <w:jc w:val="both"/>
        <w:rPr>
          <w:rFonts w:ascii="Arial" w:hAnsi="Arial"/>
          <w:b/>
          <w:i/>
        </w:rPr>
      </w:pPr>
      <w:r>
        <w:rPr>
          <w:rFonts w:ascii="Arial" w:hAnsi="Arial"/>
          <w:i/>
        </w:rPr>
        <w:t>En Junta de Gobierno Local, en sesión extraordinaria de fecha 3 de febrero de 2021,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aprobó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inicio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procedimiento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contratación,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incluyendo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Pliego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Cláusulas Administrativas Particulares y el Pliego de Prescripciones Técnicas, para 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adjudicación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contrato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administrativo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obras</w:t>
      </w:r>
      <w:r>
        <w:rPr>
          <w:rFonts w:ascii="Arial" w:hAnsi="Arial"/>
          <w:i/>
          <w:spacing w:val="62"/>
        </w:rPr>
        <w:t xml:space="preserve"> </w:t>
      </w:r>
      <w:r>
        <w:rPr>
          <w:rFonts w:ascii="Arial" w:hAnsi="Arial"/>
          <w:i/>
        </w:rPr>
        <w:t>denominado: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b/>
          <w:i/>
        </w:rPr>
        <w:t>REURBANIZACIÓN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DE CALLES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DEL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BARRIO DE LA</w:t>
      </w:r>
      <w:r>
        <w:rPr>
          <w:rFonts w:ascii="Arial" w:hAnsi="Arial"/>
          <w:b/>
          <w:i/>
          <w:spacing w:val="-11"/>
        </w:rPr>
        <w:t xml:space="preserve"> </w:t>
      </w:r>
      <w:r>
        <w:rPr>
          <w:rFonts w:ascii="Arial" w:hAnsi="Arial"/>
          <w:b/>
          <w:i/>
        </w:rPr>
        <w:t>LADERA.</w:t>
      </w:r>
    </w:p>
    <w:p w:rsidR="00AF4B55" w:rsidRDefault="00AF4B55">
      <w:pPr>
        <w:pStyle w:val="Textoindependiente"/>
        <w:rPr>
          <w:rFonts w:ascii="Arial"/>
          <w:b/>
          <w:i/>
          <w:sz w:val="22"/>
        </w:rPr>
      </w:pPr>
    </w:p>
    <w:p w:rsidR="00AF4B55" w:rsidRDefault="004B2364">
      <w:pPr>
        <w:spacing w:before="1"/>
        <w:ind w:left="1324" w:right="1702"/>
        <w:rPr>
          <w:rFonts w:ascii="Arial" w:hAnsi="Arial"/>
          <w:i/>
        </w:rPr>
      </w:pPr>
      <w:r w:rsidRPr="004B2364">
        <w:pict>
          <v:shape id="_x0000_s1115" type="#_x0000_t202" style="position:absolute;left:0;text-align:left;margin-left:536pt;margin-top:16.2pt;width:32.9pt;height:250.5pt;z-index:1587507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i/>
        </w:rPr>
        <w:t>Durante</w:t>
      </w:r>
      <w:r w:rsidR="00FE6C05">
        <w:rPr>
          <w:rFonts w:ascii="Arial" w:hAnsi="Arial"/>
          <w:i/>
          <w:spacing w:val="7"/>
        </w:rPr>
        <w:t xml:space="preserve"> </w:t>
      </w:r>
      <w:r w:rsidR="00FE6C05">
        <w:rPr>
          <w:rFonts w:ascii="Arial" w:hAnsi="Arial"/>
          <w:i/>
        </w:rPr>
        <w:t>el</w:t>
      </w:r>
      <w:r w:rsidR="00FE6C05">
        <w:rPr>
          <w:rFonts w:ascii="Arial" w:hAnsi="Arial"/>
          <w:i/>
          <w:spacing w:val="9"/>
        </w:rPr>
        <w:t xml:space="preserve"> </w:t>
      </w:r>
      <w:r w:rsidR="00FE6C05">
        <w:rPr>
          <w:rFonts w:ascii="Arial" w:hAnsi="Arial"/>
          <w:i/>
        </w:rPr>
        <w:t>plazo</w:t>
      </w:r>
      <w:r w:rsidR="00FE6C05">
        <w:rPr>
          <w:rFonts w:ascii="Arial" w:hAnsi="Arial"/>
          <w:i/>
          <w:spacing w:val="9"/>
        </w:rPr>
        <w:t xml:space="preserve"> </w:t>
      </w:r>
      <w:r w:rsidR="00FE6C05">
        <w:rPr>
          <w:rFonts w:ascii="Arial" w:hAnsi="Arial"/>
          <w:i/>
        </w:rPr>
        <w:t>de</w:t>
      </w:r>
      <w:r w:rsidR="00FE6C05">
        <w:rPr>
          <w:rFonts w:ascii="Arial" w:hAnsi="Arial"/>
          <w:i/>
          <w:spacing w:val="8"/>
        </w:rPr>
        <w:t xml:space="preserve"> </w:t>
      </w:r>
      <w:r w:rsidR="00FE6C05">
        <w:rPr>
          <w:rFonts w:ascii="Arial" w:hAnsi="Arial"/>
          <w:i/>
        </w:rPr>
        <w:t>presentación</w:t>
      </w:r>
      <w:r w:rsidR="00FE6C05">
        <w:rPr>
          <w:rFonts w:ascii="Arial" w:hAnsi="Arial"/>
          <w:i/>
          <w:spacing w:val="7"/>
        </w:rPr>
        <w:t xml:space="preserve"> </w:t>
      </w:r>
      <w:r w:rsidR="00FE6C05">
        <w:rPr>
          <w:rFonts w:ascii="Arial" w:hAnsi="Arial"/>
          <w:i/>
        </w:rPr>
        <w:t>de</w:t>
      </w:r>
      <w:r w:rsidR="00FE6C05">
        <w:rPr>
          <w:rFonts w:ascii="Arial" w:hAnsi="Arial"/>
          <w:i/>
          <w:spacing w:val="10"/>
        </w:rPr>
        <w:t xml:space="preserve"> </w:t>
      </w:r>
      <w:r w:rsidR="00FE6C05">
        <w:rPr>
          <w:rFonts w:ascii="Arial" w:hAnsi="Arial"/>
          <w:i/>
        </w:rPr>
        <w:t>ofertas</w:t>
      </w:r>
      <w:r w:rsidR="00FE6C05">
        <w:rPr>
          <w:rFonts w:ascii="Arial" w:hAnsi="Arial"/>
          <w:i/>
          <w:spacing w:val="7"/>
        </w:rPr>
        <w:t xml:space="preserve"> </w:t>
      </w:r>
      <w:r w:rsidR="00FE6C05">
        <w:rPr>
          <w:rFonts w:ascii="Arial" w:hAnsi="Arial"/>
          <w:i/>
        </w:rPr>
        <w:t>se</w:t>
      </w:r>
      <w:r w:rsidR="00FE6C05">
        <w:rPr>
          <w:rFonts w:ascii="Arial" w:hAnsi="Arial"/>
          <w:i/>
          <w:spacing w:val="8"/>
        </w:rPr>
        <w:t xml:space="preserve"> </w:t>
      </w:r>
      <w:r w:rsidR="00FE6C05">
        <w:rPr>
          <w:rFonts w:ascii="Arial" w:hAnsi="Arial"/>
          <w:i/>
        </w:rPr>
        <w:t>han</w:t>
      </w:r>
      <w:r w:rsidR="00FE6C05">
        <w:rPr>
          <w:rFonts w:ascii="Arial" w:hAnsi="Arial"/>
          <w:i/>
          <w:spacing w:val="9"/>
        </w:rPr>
        <w:t xml:space="preserve"> </w:t>
      </w:r>
      <w:r w:rsidR="00FE6C05">
        <w:rPr>
          <w:rFonts w:ascii="Arial" w:hAnsi="Arial"/>
          <w:i/>
        </w:rPr>
        <w:t>presentado</w:t>
      </w:r>
      <w:r w:rsidR="00FE6C05">
        <w:rPr>
          <w:rFonts w:ascii="Arial" w:hAnsi="Arial"/>
          <w:i/>
          <w:spacing w:val="8"/>
        </w:rPr>
        <w:t xml:space="preserve"> </w:t>
      </w:r>
      <w:r w:rsidR="00FE6C05">
        <w:rPr>
          <w:rFonts w:ascii="Arial" w:hAnsi="Arial"/>
          <w:i/>
        </w:rPr>
        <w:t>en</w:t>
      </w:r>
      <w:r w:rsidR="00FE6C05">
        <w:rPr>
          <w:rFonts w:ascii="Arial" w:hAnsi="Arial"/>
          <w:i/>
          <w:spacing w:val="9"/>
        </w:rPr>
        <w:t xml:space="preserve"> </w:t>
      </w:r>
      <w:r w:rsidR="00FE6C05">
        <w:rPr>
          <w:rFonts w:ascii="Arial" w:hAnsi="Arial"/>
          <w:i/>
        </w:rPr>
        <w:t>tiempo</w:t>
      </w:r>
      <w:r w:rsidR="00FE6C05">
        <w:rPr>
          <w:rFonts w:ascii="Arial" w:hAnsi="Arial"/>
          <w:i/>
          <w:spacing w:val="8"/>
        </w:rPr>
        <w:t xml:space="preserve"> </w:t>
      </w:r>
      <w:r w:rsidR="00FE6C05">
        <w:rPr>
          <w:rFonts w:ascii="Arial" w:hAnsi="Arial"/>
          <w:i/>
        </w:rPr>
        <w:t>y</w:t>
      </w:r>
      <w:r w:rsidR="00FE6C05">
        <w:rPr>
          <w:rFonts w:ascii="Arial" w:hAnsi="Arial"/>
          <w:i/>
          <w:spacing w:val="7"/>
        </w:rPr>
        <w:t xml:space="preserve"> </w:t>
      </w:r>
      <w:r w:rsidR="00FE6C05">
        <w:rPr>
          <w:rFonts w:ascii="Arial" w:hAnsi="Arial"/>
          <w:i/>
        </w:rPr>
        <w:t>forma</w:t>
      </w:r>
      <w:r w:rsidR="00FE6C05">
        <w:rPr>
          <w:rFonts w:ascii="Arial" w:hAnsi="Arial"/>
          <w:i/>
          <w:spacing w:val="8"/>
        </w:rPr>
        <w:t xml:space="preserve"> </w:t>
      </w:r>
      <w:r w:rsidR="00FE6C05">
        <w:rPr>
          <w:rFonts w:ascii="Arial" w:hAnsi="Arial"/>
          <w:i/>
        </w:rPr>
        <w:t>las</w:t>
      </w:r>
      <w:r w:rsidR="00FE6C05">
        <w:rPr>
          <w:rFonts w:ascii="Arial" w:hAnsi="Arial"/>
          <w:i/>
          <w:spacing w:val="-58"/>
        </w:rPr>
        <w:t xml:space="preserve"> </w:t>
      </w:r>
      <w:r w:rsidR="00FE6C05">
        <w:rPr>
          <w:rFonts w:ascii="Arial" w:hAnsi="Arial"/>
          <w:i/>
        </w:rPr>
        <w:t>que</w:t>
      </w:r>
      <w:r w:rsidR="00FE6C05">
        <w:rPr>
          <w:rFonts w:ascii="Arial" w:hAnsi="Arial"/>
          <w:i/>
          <w:spacing w:val="-1"/>
        </w:rPr>
        <w:t xml:space="preserve"> </w:t>
      </w:r>
      <w:r w:rsidR="00FE6C05">
        <w:rPr>
          <w:rFonts w:ascii="Arial" w:hAnsi="Arial"/>
          <w:i/>
        </w:rPr>
        <w:t>se relacionan a</w:t>
      </w:r>
      <w:r w:rsidR="00FE6C05">
        <w:rPr>
          <w:rFonts w:ascii="Arial" w:hAnsi="Arial"/>
          <w:i/>
          <w:spacing w:val="-2"/>
        </w:rPr>
        <w:t xml:space="preserve"> </w:t>
      </w:r>
      <w:r w:rsidR="00FE6C05">
        <w:rPr>
          <w:rFonts w:ascii="Arial" w:hAnsi="Arial"/>
          <w:i/>
        </w:rPr>
        <w:t>continuación:</w:t>
      </w:r>
    </w:p>
    <w:p w:rsidR="00AF4B55" w:rsidRDefault="00FE6C05">
      <w:pPr>
        <w:pStyle w:val="Prrafodelista"/>
        <w:numPr>
          <w:ilvl w:val="0"/>
          <w:numId w:val="20"/>
        </w:numPr>
        <w:tabs>
          <w:tab w:val="left" w:pos="2043"/>
          <w:tab w:val="left" w:pos="2044"/>
        </w:tabs>
        <w:spacing w:before="1"/>
        <w:rPr>
          <w:rFonts w:ascii="Arial" w:hAnsi="Arial"/>
          <w:i/>
        </w:rPr>
      </w:pPr>
      <w:r>
        <w:rPr>
          <w:rFonts w:ascii="Arial" w:hAnsi="Arial"/>
          <w:i/>
        </w:rPr>
        <w:t>CONSTRUCCIONES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RODRÍGUEZ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LUJÃN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SL</w:t>
      </w:r>
    </w:p>
    <w:p w:rsidR="00AF4B55" w:rsidRDefault="00FE6C05">
      <w:pPr>
        <w:pStyle w:val="Prrafodelista"/>
        <w:numPr>
          <w:ilvl w:val="0"/>
          <w:numId w:val="20"/>
        </w:numPr>
        <w:tabs>
          <w:tab w:val="left" w:pos="2043"/>
          <w:tab w:val="left" w:pos="2044"/>
        </w:tabs>
        <w:spacing w:before="20"/>
        <w:rPr>
          <w:rFonts w:ascii="Arial" w:hAnsi="Arial"/>
          <w:i/>
        </w:rPr>
      </w:pPr>
      <w:r>
        <w:rPr>
          <w:rFonts w:ascii="Arial" w:hAnsi="Arial"/>
          <w:i/>
        </w:rPr>
        <w:t>LOPESAN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SAU</w:t>
      </w:r>
    </w:p>
    <w:p w:rsidR="00AF4B55" w:rsidRDefault="00FE6C05">
      <w:pPr>
        <w:pStyle w:val="Prrafodelista"/>
        <w:numPr>
          <w:ilvl w:val="0"/>
          <w:numId w:val="20"/>
        </w:numPr>
        <w:tabs>
          <w:tab w:val="left" w:pos="2043"/>
          <w:tab w:val="left" w:pos="2044"/>
        </w:tabs>
        <w:spacing w:before="18"/>
        <w:rPr>
          <w:rFonts w:ascii="Arial" w:hAnsi="Arial"/>
          <w:i/>
        </w:rPr>
      </w:pPr>
      <w:r>
        <w:rPr>
          <w:rFonts w:ascii="Arial" w:hAnsi="Arial"/>
          <w:i/>
        </w:rPr>
        <w:t>HERMANOS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MEDINA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HERRADURA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SL</w:t>
      </w:r>
    </w:p>
    <w:p w:rsidR="00AF4B55" w:rsidRDefault="00FE6C05">
      <w:pPr>
        <w:pStyle w:val="Prrafodelista"/>
        <w:numPr>
          <w:ilvl w:val="0"/>
          <w:numId w:val="20"/>
        </w:numPr>
        <w:tabs>
          <w:tab w:val="left" w:pos="2043"/>
          <w:tab w:val="left" w:pos="2044"/>
        </w:tabs>
        <w:spacing w:before="20"/>
        <w:rPr>
          <w:rFonts w:ascii="Arial" w:hAnsi="Arial"/>
          <w:i/>
        </w:rPr>
      </w:pPr>
      <w:r>
        <w:rPr>
          <w:rFonts w:ascii="Arial" w:hAnsi="Arial"/>
          <w:i/>
          <w:spacing w:val="-2"/>
        </w:rPr>
        <w:t>GESTAGUA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1"/>
        </w:rPr>
        <w:t>SA</w:t>
      </w:r>
    </w:p>
    <w:p w:rsidR="00AF4B55" w:rsidRDefault="00AF4B55">
      <w:pPr>
        <w:pStyle w:val="Textoindependiente"/>
        <w:spacing w:before="7"/>
        <w:rPr>
          <w:rFonts w:ascii="Arial"/>
          <w:i/>
          <w:sz w:val="23"/>
        </w:rPr>
      </w:pPr>
    </w:p>
    <w:p w:rsidR="00AF4B55" w:rsidRDefault="00FE6C05">
      <w:pPr>
        <w:ind w:left="1324" w:right="1702"/>
        <w:rPr>
          <w:rFonts w:ascii="Arial" w:hAnsi="Arial"/>
          <w:i/>
        </w:rPr>
      </w:pP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44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46"/>
        </w:rPr>
        <w:t xml:space="preserve"> </w:t>
      </w:r>
      <w:r>
        <w:rPr>
          <w:rFonts w:ascii="Arial" w:hAnsi="Arial"/>
          <w:i/>
        </w:rPr>
        <w:t>Mesa</w:t>
      </w:r>
      <w:r>
        <w:rPr>
          <w:rFonts w:ascii="Arial" w:hAnsi="Arial"/>
          <w:i/>
          <w:spacing w:val="4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46"/>
        </w:rPr>
        <w:t xml:space="preserve"> </w:t>
      </w:r>
      <w:r>
        <w:rPr>
          <w:rFonts w:ascii="Arial" w:hAnsi="Arial"/>
          <w:i/>
        </w:rPr>
        <w:t>Contratación</w:t>
      </w:r>
      <w:r>
        <w:rPr>
          <w:rFonts w:ascii="Arial" w:hAnsi="Arial"/>
          <w:i/>
          <w:spacing w:val="45"/>
        </w:rPr>
        <w:t xml:space="preserve"> </w:t>
      </w:r>
      <w:r>
        <w:rPr>
          <w:rFonts w:ascii="Arial" w:hAnsi="Arial"/>
          <w:i/>
        </w:rPr>
        <w:t>celebrada</w:t>
      </w:r>
      <w:r>
        <w:rPr>
          <w:rFonts w:ascii="Arial" w:hAnsi="Arial"/>
          <w:i/>
          <w:spacing w:val="44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44"/>
        </w:rPr>
        <w:t xml:space="preserve"> </w:t>
      </w:r>
      <w:r>
        <w:rPr>
          <w:rFonts w:ascii="Arial" w:hAnsi="Arial"/>
          <w:i/>
        </w:rPr>
        <w:t>día</w:t>
      </w:r>
      <w:r>
        <w:rPr>
          <w:rFonts w:ascii="Arial" w:hAnsi="Arial"/>
          <w:i/>
          <w:spacing w:val="44"/>
        </w:rPr>
        <w:t xml:space="preserve"> </w:t>
      </w:r>
      <w:r>
        <w:rPr>
          <w:rFonts w:ascii="Arial" w:hAnsi="Arial"/>
          <w:i/>
        </w:rPr>
        <w:t>19</w:t>
      </w:r>
      <w:r>
        <w:rPr>
          <w:rFonts w:ascii="Arial" w:hAnsi="Arial"/>
          <w:i/>
          <w:spacing w:val="47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44"/>
        </w:rPr>
        <w:t xml:space="preserve"> </w:t>
      </w:r>
      <w:r>
        <w:rPr>
          <w:rFonts w:ascii="Arial" w:hAnsi="Arial"/>
          <w:i/>
        </w:rPr>
        <w:t>marzo</w:t>
      </w:r>
      <w:r>
        <w:rPr>
          <w:rFonts w:ascii="Arial" w:hAnsi="Arial"/>
          <w:i/>
          <w:spacing w:val="47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44"/>
        </w:rPr>
        <w:t xml:space="preserve"> </w:t>
      </w:r>
      <w:r>
        <w:rPr>
          <w:rFonts w:ascii="Arial" w:hAnsi="Arial"/>
          <w:i/>
        </w:rPr>
        <w:t>2021,</w:t>
      </w:r>
      <w:r>
        <w:rPr>
          <w:rFonts w:ascii="Arial" w:hAnsi="Arial"/>
          <w:i/>
          <w:spacing w:val="44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46"/>
        </w:rPr>
        <w:t xml:space="preserve"> </w:t>
      </w:r>
      <w:r>
        <w:rPr>
          <w:rFonts w:ascii="Arial" w:hAnsi="Arial"/>
          <w:i/>
        </w:rPr>
        <w:t>realizó</w:t>
      </w:r>
      <w:r>
        <w:rPr>
          <w:rFonts w:ascii="Arial" w:hAnsi="Arial"/>
          <w:i/>
          <w:spacing w:val="47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apertura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 SOBRES en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relación al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expediente.</w:t>
      </w:r>
    </w:p>
    <w:p w:rsidR="00AF4B55" w:rsidRDefault="00AF4B55">
      <w:pPr>
        <w:pStyle w:val="Textoindependiente"/>
        <w:rPr>
          <w:rFonts w:ascii="Arial"/>
          <w:i/>
          <w:sz w:val="22"/>
        </w:rPr>
      </w:pPr>
    </w:p>
    <w:p w:rsidR="00AF4B55" w:rsidRDefault="00FE6C05">
      <w:pPr>
        <w:ind w:left="2044" w:right="1721" w:firstLine="698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El importe del contrato asciende a trescientos cuarenta y un mil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novecientos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sesenta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euros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setenta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seis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céntimos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(341.962,76 €) y veintitrés mil novecientos treinta y tres euros con treinta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dos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céntimos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(23.937,39)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 IGIG.</w:t>
      </w:r>
    </w:p>
    <w:p w:rsidR="00AF4B55" w:rsidRDefault="00AF4B55">
      <w:pPr>
        <w:pStyle w:val="Textoindependiente"/>
        <w:rPr>
          <w:rFonts w:ascii="Arial"/>
          <w:i/>
          <w:sz w:val="24"/>
        </w:rPr>
      </w:pPr>
    </w:p>
    <w:p w:rsidR="00AF4B55" w:rsidRDefault="00FE6C05">
      <w:pPr>
        <w:ind w:left="2177" w:right="1863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INFORME</w:t>
      </w:r>
      <w:r>
        <w:rPr>
          <w:rFonts w:ascii="Arial" w:hAnsi="Arial"/>
          <w:b/>
          <w:i/>
          <w:spacing w:val="-8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TÉCNICO:</w:t>
      </w: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FE6C05">
      <w:pPr>
        <w:ind w:left="1500" w:right="1702" w:firstLine="1236"/>
        <w:rPr>
          <w:rFonts w:ascii="Arial" w:hAnsi="Arial"/>
          <w:b/>
          <w:i/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874048" behindDoc="0" locked="0" layoutInCell="1" allowOverlap="1">
            <wp:simplePos x="0" y="0"/>
            <wp:positionH relativeFrom="page">
              <wp:posOffset>3629659</wp:posOffset>
            </wp:positionH>
            <wp:positionV relativeFrom="paragraph">
              <wp:posOffset>1214829</wp:posOffset>
            </wp:positionV>
            <wp:extent cx="555551" cy="54292"/>
            <wp:effectExtent l="0" t="0" r="0" b="0"/>
            <wp:wrapNone/>
            <wp:docPr id="28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51" cy="54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87456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579829</wp:posOffset>
            </wp:positionV>
            <wp:extent cx="329374" cy="3927157"/>
            <wp:effectExtent l="0" t="0" r="0" b="0"/>
            <wp:wrapNone/>
            <wp:docPr id="2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74" cy="3927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114" type="#_x0000_t202" style="position:absolute;left:0;text-align:left;margin-left:567.55pt;margin-top:55.7pt;width:14.75pt;height:301pt;z-index:15875584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67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i/>
          <w:sz w:val="24"/>
        </w:rPr>
        <w:t>PRIMERO.- Que una vez abierto el sobre con las ofertas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económicas</w:t>
      </w:r>
      <w:r>
        <w:rPr>
          <w:rFonts w:ascii="Arial" w:hAnsi="Arial"/>
          <w:b/>
          <w:i/>
          <w:spacing w:val="-5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correspondientes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</w:rPr>
        <w:t>(Max.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25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puntos),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  <w:sz w:val="24"/>
        </w:rPr>
        <w:t>se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observa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lo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siguiente:</w:t>
      </w:r>
    </w:p>
    <w:p w:rsidR="00AF4B55" w:rsidRDefault="00AF4B55">
      <w:pPr>
        <w:rPr>
          <w:rFonts w:ascii="Arial" w:hAnsi="Arial"/>
          <w:sz w:val="24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10"/>
        <w:rPr>
          <w:rFonts w:ascii="Arial"/>
          <w:b/>
          <w:i/>
          <w:sz w:val="28"/>
        </w:rPr>
      </w:pPr>
    </w:p>
    <w:p w:rsidR="00AF4B55" w:rsidRDefault="00FE6C05">
      <w:pPr>
        <w:pStyle w:val="Textoindependiente"/>
        <w:ind w:left="950"/>
        <w:rPr>
          <w:rFonts w:ascii="Arial"/>
        </w:rPr>
      </w:pPr>
      <w:r>
        <w:rPr>
          <w:rFonts w:ascii="Arial"/>
          <w:noProof/>
          <w:lang w:eastAsia="es-ES"/>
        </w:rPr>
        <w:drawing>
          <wp:inline distT="0" distB="0" distL="0" distR="0">
            <wp:extent cx="5959779" cy="2384679"/>
            <wp:effectExtent l="0" t="0" r="0" b="0"/>
            <wp:docPr id="29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779" cy="238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spacing w:before="7"/>
        <w:rPr>
          <w:rFonts w:ascii="Arial"/>
          <w:b/>
          <w:i/>
          <w:sz w:val="21"/>
        </w:rPr>
      </w:pPr>
    </w:p>
    <w:p w:rsidR="00AF4B55" w:rsidRDefault="004B2364">
      <w:pPr>
        <w:pStyle w:val="Prrafodelista"/>
        <w:numPr>
          <w:ilvl w:val="1"/>
          <w:numId w:val="20"/>
        </w:numPr>
        <w:tabs>
          <w:tab w:val="left" w:pos="2404"/>
          <w:tab w:val="left" w:pos="7519"/>
          <w:tab w:val="left" w:pos="9854"/>
        </w:tabs>
        <w:spacing w:line="259" w:lineRule="auto"/>
        <w:ind w:left="2403" w:right="1663"/>
        <w:rPr>
          <w:rFonts w:ascii="Trebuchet MS" w:hAnsi="Trebuchet MS"/>
          <w:i/>
          <w:sz w:val="21"/>
        </w:rPr>
      </w:pPr>
      <w:r w:rsidRPr="004B2364">
        <w:pict>
          <v:shape id="_x0000_s1113" type="#_x0000_t202" style="position:absolute;left:0;text-align:left;margin-left:536pt;margin-top:-76.1pt;width:32.9pt;height:250.5pt;z-index:1587712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i/>
          <w:sz w:val="21"/>
        </w:rPr>
        <w:t>CONSTRUCCIONES</w:t>
      </w:r>
      <w:r w:rsidR="00FE6C05">
        <w:rPr>
          <w:rFonts w:ascii="Arial" w:hAnsi="Arial"/>
          <w:i/>
          <w:spacing w:val="5"/>
          <w:sz w:val="21"/>
        </w:rPr>
        <w:t xml:space="preserve"> </w:t>
      </w:r>
      <w:r w:rsidR="00FE6C05">
        <w:rPr>
          <w:rFonts w:ascii="Arial" w:hAnsi="Arial"/>
          <w:i/>
          <w:sz w:val="21"/>
        </w:rPr>
        <w:t>RODRÍGUEZ</w:t>
      </w:r>
      <w:r w:rsidR="00FE6C05">
        <w:rPr>
          <w:rFonts w:ascii="Arial" w:hAnsi="Arial"/>
          <w:i/>
          <w:spacing w:val="5"/>
          <w:sz w:val="21"/>
        </w:rPr>
        <w:t xml:space="preserve"> </w:t>
      </w:r>
      <w:r w:rsidR="00FE6C05">
        <w:rPr>
          <w:rFonts w:ascii="Arial" w:hAnsi="Arial"/>
          <w:i/>
          <w:sz w:val="21"/>
        </w:rPr>
        <w:t>LUJÃN</w:t>
      </w:r>
      <w:r w:rsidR="00FE6C05">
        <w:rPr>
          <w:rFonts w:ascii="Arial" w:hAnsi="Arial"/>
          <w:i/>
          <w:spacing w:val="6"/>
          <w:sz w:val="21"/>
        </w:rPr>
        <w:t xml:space="preserve"> </w:t>
      </w:r>
      <w:r w:rsidR="00FE6C05">
        <w:rPr>
          <w:rFonts w:ascii="Arial" w:hAnsi="Arial"/>
          <w:i/>
          <w:sz w:val="21"/>
        </w:rPr>
        <w:t>SL</w:t>
      </w:r>
      <w:r w:rsidR="00FE6C05">
        <w:rPr>
          <w:rFonts w:ascii="Arial" w:hAnsi="Arial"/>
          <w:i/>
          <w:sz w:val="21"/>
        </w:rPr>
        <w:tab/>
        <w:t>341.000,00</w:t>
      </w:r>
      <w:r w:rsidR="00FE6C05">
        <w:rPr>
          <w:rFonts w:ascii="Arial" w:hAnsi="Arial"/>
          <w:i/>
          <w:spacing w:val="6"/>
          <w:sz w:val="21"/>
        </w:rPr>
        <w:t xml:space="preserve"> </w:t>
      </w:r>
      <w:r w:rsidR="00FE6C05">
        <w:rPr>
          <w:rFonts w:ascii="Arial" w:hAnsi="Arial"/>
          <w:i/>
          <w:sz w:val="21"/>
        </w:rPr>
        <w:t>€</w:t>
      </w:r>
      <w:r w:rsidR="00FE6C05">
        <w:rPr>
          <w:rFonts w:ascii="Times New Roman" w:hAnsi="Times New Roman"/>
          <w:sz w:val="21"/>
          <w:u w:val="single"/>
        </w:rPr>
        <w:t xml:space="preserve"> </w:t>
      </w:r>
      <w:r w:rsidR="00FE6C05">
        <w:rPr>
          <w:rFonts w:ascii="Times New Roman" w:hAnsi="Times New Roman"/>
          <w:sz w:val="21"/>
          <w:u w:val="single"/>
        </w:rPr>
        <w:tab/>
      </w:r>
      <w:r w:rsidR="00FE6C05">
        <w:rPr>
          <w:rFonts w:ascii="Times New Roman" w:hAnsi="Times New Roman"/>
          <w:sz w:val="21"/>
        </w:rPr>
        <w:t xml:space="preserve"> </w:t>
      </w:r>
      <w:r w:rsidR="00FE6C05">
        <w:rPr>
          <w:rFonts w:ascii="Arial" w:hAnsi="Arial"/>
          <w:i/>
          <w:sz w:val="21"/>
        </w:rPr>
        <w:t>1,96</w:t>
      </w:r>
      <w:r w:rsidR="00FE6C05">
        <w:rPr>
          <w:rFonts w:ascii="Arial" w:hAnsi="Arial"/>
          <w:i/>
          <w:spacing w:val="-3"/>
          <w:sz w:val="21"/>
        </w:rPr>
        <w:t xml:space="preserve"> </w:t>
      </w:r>
      <w:r w:rsidR="00FE6C05">
        <w:rPr>
          <w:rFonts w:ascii="Arial" w:hAnsi="Arial"/>
          <w:i/>
          <w:sz w:val="21"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7527"/>
          <w:tab w:val="left" w:pos="9854"/>
        </w:tabs>
        <w:spacing w:line="224" w:lineRule="exact"/>
        <w:rPr>
          <w:rFonts w:ascii="Trebuchet MS" w:hAnsi="Trebuchet MS"/>
          <w:sz w:val="21"/>
        </w:rPr>
      </w:pPr>
      <w:r>
        <w:rPr>
          <w:rFonts w:ascii="Arial" w:hAnsi="Arial"/>
          <w:i/>
          <w:sz w:val="21"/>
        </w:rPr>
        <w:t>LOPESAN</w:t>
      </w:r>
      <w:r>
        <w:rPr>
          <w:rFonts w:ascii="Arial" w:hAnsi="Arial"/>
          <w:i/>
          <w:spacing w:val="-2"/>
          <w:sz w:val="21"/>
        </w:rPr>
        <w:t xml:space="preserve"> </w:t>
      </w:r>
      <w:r>
        <w:rPr>
          <w:rFonts w:ascii="Arial" w:hAnsi="Arial"/>
          <w:i/>
          <w:sz w:val="21"/>
        </w:rPr>
        <w:t>SAU</w:t>
      </w:r>
      <w:r>
        <w:rPr>
          <w:rFonts w:ascii="Arial" w:hAnsi="Arial"/>
          <w:i/>
          <w:sz w:val="21"/>
        </w:rPr>
        <w:tab/>
        <w:t>329.728,65 €</w:t>
      </w:r>
      <w:r>
        <w:rPr>
          <w:rFonts w:ascii="Times New Roman" w:hAnsi="Times New Roman"/>
          <w:sz w:val="21"/>
          <w:u w:val="single"/>
        </w:rPr>
        <w:t xml:space="preserve"> </w:t>
      </w:r>
      <w:r>
        <w:rPr>
          <w:rFonts w:ascii="Times New Roman" w:hAnsi="Times New Roman"/>
          <w:sz w:val="21"/>
          <w:u w:val="single"/>
        </w:rPr>
        <w:tab/>
      </w:r>
    </w:p>
    <w:p w:rsidR="00AF4B55" w:rsidRDefault="00FE6C05">
      <w:pPr>
        <w:spacing w:before="18"/>
        <w:ind w:left="2403"/>
        <w:rPr>
          <w:rFonts w:ascii="Arial"/>
          <w:i/>
          <w:sz w:val="21"/>
        </w:rPr>
      </w:pPr>
      <w:r>
        <w:rPr>
          <w:rFonts w:ascii="Arial"/>
          <w:i/>
          <w:sz w:val="21"/>
        </w:rPr>
        <w:t>25</w:t>
      </w:r>
      <w:r>
        <w:rPr>
          <w:rFonts w:ascii="Arial"/>
          <w:i/>
          <w:spacing w:val="-3"/>
          <w:sz w:val="21"/>
        </w:rPr>
        <w:t xml:space="preserve"> </w:t>
      </w:r>
      <w:r>
        <w:rPr>
          <w:rFonts w:ascii="Arial"/>
          <w:i/>
          <w:sz w:val="21"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7513"/>
          <w:tab w:val="left" w:pos="9854"/>
        </w:tabs>
        <w:spacing w:before="1" w:line="259" w:lineRule="auto"/>
        <w:ind w:left="2403" w:right="1663"/>
        <w:rPr>
          <w:rFonts w:ascii="Trebuchet MS" w:hAnsi="Trebuchet MS"/>
          <w:i/>
          <w:sz w:val="21"/>
        </w:rPr>
      </w:pPr>
      <w:r>
        <w:rPr>
          <w:rFonts w:ascii="Arial" w:hAnsi="Arial"/>
          <w:i/>
          <w:sz w:val="21"/>
        </w:rPr>
        <w:t>HERMANOS</w:t>
      </w:r>
      <w:r>
        <w:rPr>
          <w:rFonts w:ascii="Arial" w:hAnsi="Arial"/>
          <w:i/>
          <w:spacing w:val="14"/>
          <w:sz w:val="21"/>
        </w:rPr>
        <w:t xml:space="preserve"> </w:t>
      </w:r>
      <w:r>
        <w:rPr>
          <w:rFonts w:ascii="Arial" w:hAnsi="Arial"/>
          <w:i/>
          <w:sz w:val="21"/>
        </w:rPr>
        <w:t>MEDINA</w:t>
      </w:r>
      <w:r>
        <w:rPr>
          <w:rFonts w:ascii="Arial" w:hAnsi="Arial"/>
          <w:i/>
          <w:spacing w:val="4"/>
          <w:sz w:val="21"/>
        </w:rPr>
        <w:t xml:space="preserve"> </w:t>
      </w:r>
      <w:r>
        <w:rPr>
          <w:rFonts w:ascii="Arial" w:hAnsi="Arial"/>
          <w:i/>
          <w:sz w:val="21"/>
        </w:rPr>
        <w:t>LA</w:t>
      </w:r>
      <w:r>
        <w:rPr>
          <w:rFonts w:ascii="Arial" w:hAnsi="Arial"/>
          <w:i/>
          <w:spacing w:val="6"/>
          <w:sz w:val="21"/>
        </w:rPr>
        <w:t xml:space="preserve"> </w:t>
      </w:r>
      <w:r>
        <w:rPr>
          <w:rFonts w:ascii="Arial" w:hAnsi="Arial"/>
          <w:i/>
          <w:sz w:val="21"/>
        </w:rPr>
        <w:t>HERRADURA</w:t>
      </w:r>
      <w:r>
        <w:rPr>
          <w:rFonts w:ascii="Arial" w:hAnsi="Arial"/>
          <w:i/>
          <w:spacing w:val="4"/>
          <w:sz w:val="21"/>
        </w:rPr>
        <w:t xml:space="preserve"> </w:t>
      </w:r>
      <w:r>
        <w:rPr>
          <w:rFonts w:ascii="Arial" w:hAnsi="Arial"/>
          <w:i/>
          <w:sz w:val="21"/>
        </w:rPr>
        <w:t>SL</w:t>
      </w:r>
      <w:r>
        <w:rPr>
          <w:rFonts w:ascii="Arial" w:hAnsi="Arial"/>
          <w:i/>
          <w:sz w:val="21"/>
        </w:rPr>
        <w:tab/>
        <w:t>336.448,60</w:t>
      </w:r>
      <w:r>
        <w:rPr>
          <w:rFonts w:ascii="Arial" w:hAnsi="Arial"/>
          <w:i/>
          <w:spacing w:val="12"/>
          <w:sz w:val="21"/>
        </w:rPr>
        <w:t xml:space="preserve"> </w:t>
      </w:r>
      <w:r>
        <w:rPr>
          <w:rFonts w:ascii="Arial" w:hAnsi="Arial"/>
          <w:i/>
          <w:sz w:val="21"/>
        </w:rPr>
        <w:t>€</w:t>
      </w:r>
      <w:r>
        <w:rPr>
          <w:rFonts w:ascii="Times New Roman" w:hAnsi="Times New Roman"/>
          <w:sz w:val="21"/>
          <w:u w:val="single"/>
        </w:rPr>
        <w:t xml:space="preserve"> </w:t>
      </w:r>
      <w:r>
        <w:rPr>
          <w:rFonts w:ascii="Times New Roman" w:hAnsi="Times New Roman"/>
          <w:sz w:val="21"/>
          <w:u w:val="single"/>
        </w:rPr>
        <w:tab/>
      </w:r>
      <w:r>
        <w:rPr>
          <w:rFonts w:ascii="Times New Roman" w:hAnsi="Times New Roman"/>
          <w:sz w:val="21"/>
        </w:rPr>
        <w:t xml:space="preserve"> </w:t>
      </w:r>
      <w:r>
        <w:rPr>
          <w:rFonts w:ascii="Arial" w:hAnsi="Arial"/>
          <w:i/>
          <w:sz w:val="21"/>
        </w:rPr>
        <w:t>11,26</w:t>
      </w:r>
      <w:r>
        <w:rPr>
          <w:rFonts w:ascii="Arial" w:hAnsi="Arial"/>
          <w:i/>
          <w:spacing w:val="-1"/>
          <w:sz w:val="21"/>
        </w:rPr>
        <w:t xml:space="preserve"> </w:t>
      </w:r>
      <w:r>
        <w:rPr>
          <w:rFonts w:ascii="Arial" w:hAnsi="Arial"/>
          <w:i/>
          <w:sz w:val="21"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7525"/>
          <w:tab w:val="left" w:pos="9854"/>
        </w:tabs>
        <w:spacing w:line="224" w:lineRule="exact"/>
        <w:rPr>
          <w:rFonts w:ascii="Trebuchet MS" w:hAnsi="Trebuchet MS"/>
          <w:sz w:val="21"/>
        </w:rPr>
      </w:pPr>
      <w:r>
        <w:rPr>
          <w:rFonts w:ascii="Arial" w:hAnsi="Arial"/>
          <w:i/>
          <w:sz w:val="21"/>
        </w:rPr>
        <w:t>GESTAGUA</w:t>
      </w:r>
      <w:r>
        <w:rPr>
          <w:rFonts w:ascii="Arial" w:hAnsi="Arial"/>
          <w:i/>
          <w:spacing w:val="-12"/>
          <w:sz w:val="21"/>
        </w:rPr>
        <w:t xml:space="preserve"> </w:t>
      </w:r>
      <w:r>
        <w:rPr>
          <w:rFonts w:ascii="Arial" w:hAnsi="Arial"/>
          <w:i/>
          <w:sz w:val="21"/>
        </w:rPr>
        <w:t>SA</w:t>
      </w:r>
      <w:r>
        <w:rPr>
          <w:rFonts w:ascii="Arial" w:hAnsi="Arial"/>
          <w:i/>
          <w:sz w:val="21"/>
        </w:rPr>
        <w:tab/>
        <w:t>341.450,00</w:t>
      </w:r>
      <w:r>
        <w:rPr>
          <w:rFonts w:ascii="Arial" w:hAnsi="Arial"/>
          <w:i/>
          <w:spacing w:val="2"/>
          <w:sz w:val="21"/>
        </w:rPr>
        <w:t xml:space="preserve"> </w:t>
      </w:r>
      <w:r>
        <w:rPr>
          <w:rFonts w:ascii="Arial" w:hAnsi="Arial"/>
          <w:i/>
          <w:sz w:val="21"/>
        </w:rPr>
        <w:t>€</w:t>
      </w:r>
      <w:r>
        <w:rPr>
          <w:rFonts w:ascii="Times New Roman" w:hAnsi="Times New Roman"/>
          <w:sz w:val="21"/>
          <w:u w:val="single"/>
        </w:rPr>
        <w:t xml:space="preserve"> </w:t>
      </w:r>
      <w:r>
        <w:rPr>
          <w:rFonts w:ascii="Times New Roman" w:hAnsi="Times New Roman"/>
          <w:sz w:val="21"/>
          <w:u w:val="single"/>
        </w:rPr>
        <w:tab/>
      </w:r>
    </w:p>
    <w:p w:rsidR="00AF4B55" w:rsidRDefault="00FE6C05">
      <w:pPr>
        <w:spacing w:before="18"/>
        <w:ind w:left="2403"/>
        <w:rPr>
          <w:rFonts w:ascii="Arial"/>
          <w:i/>
          <w:sz w:val="21"/>
        </w:rPr>
      </w:pPr>
      <w:r>
        <w:rPr>
          <w:rFonts w:ascii="Arial"/>
          <w:i/>
          <w:sz w:val="21"/>
        </w:rPr>
        <w:t>1,04</w:t>
      </w:r>
      <w:r>
        <w:rPr>
          <w:rFonts w:ascii="Arial"/>
          <w:i/>
          <w:spacing w:val="-5"/>
          <w:sz w:val="21"/>
        </w:rPr>
        <w:t xml:space="preserve"> </w:t>
      </w:r>
      <w:r>
        <w:rPr>
          <w:rFonts w:ascii="Arial"/>
          <w:i/>
          <w:sz w:val="21"/>
        </w:rPr>
        <w:t>Puntos</w:t>
      </w:r>
    </w:p>
    <w:p w:rsidR="00AF4B55" w:rsidRDefault="00AF4B55">
      <w:pPr>
        <w:pStyle w:val="Textoindependiente"/>
        <w:rPr>
          <w:rFonts w:ascii="Arial"/>
          <w:i/>
          <w:sz w:val="22"/>
        </w:rPr>
      </w:pPr>
    </w:p>
    <w:p w:rsidR="00AF4B55" w:rsidRDefault="00AF4B55">
      <w:pPr>
        <w:pStyle w:val="Textoindependiente"/>
        <w:rPr>
          <w:rFonts w:ascii="Arial"/>
          <w:i/>
          <w:sz w:val="22"/>
        </w:rPr>
      </w:pPr>
    </w:p>
    <w:p w:rsidR="00AF4B55" w:rsidRDefault="00AF4B55">
      <w:pPr>
        <w:pStyle w:val="Textoindependiente"/>
        <w:spacing w:before="3"/>
        <w:rPr>
          <w:rFonts w:ascii="Arial"/>
          <w:i/>
          <w:sz w:val="19"/>
        </w:rPr>
      </w:pPr>
    </w:p>
    <w:p w:rsidR="00AF4B55" w:rsidRDefault="00FE6C05">
      <w:pPr>
        <w:spacing w:line="357" w:lineRule="auto"/>
        <w:ind w:left="1324" w:right="1690" w:firstLine="708"/>
        <w:rPr>
          <w:rFonts w:ascii="Arial"/>
          <w:b/>
          <w:i/>
        </w:rPr>
      </w:pPr>
      <w:r>
        <w:rPr>
          <w:noProof/>
          <w:lang w:eastAsia="es-ES"/>
        </w:rPr>
        <w:drawing>
          <wp:anchor distT="0" distB="0" distL="0" distR="0" simplePos="0" relativeHeight="1587660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586966</wp:posOffset>
            </wp:positionV>
            <wp:extent cx="330200" cy="3937000"/>
            <wp:effectExtent l="0" t="0" r="0" b="0"/>
            <wp:wrapNone/>
            <wp:docPr id="2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i/>
        </w:rPr>
        <w:t>SEGUNDO.-</w:t>
      </w:r>
      <w:r>
        <w:rPr>
          <w:rFonts w:ascii="Arial"/>
          <w:b/>
          <w:i/>
          <w:spacing w:val="40"/>
        </w:rPr>
        <w:t xml:space="preserve"> </w:t>
      </w:r>
      <w:r>
        <w:rPr>
          <w:rFonts w:ascii="Arial"/>
          <w:b/>
          <w:i/>
        </w:rPr>
        <w:t>Que</w:t>
      </w:r>
      <w:r>
        <w:rPr>
          <w:rFonts w:ascii="Arial"/>
          <w:b/>
          <w:i/>
          <w:spacing w:val="39"/>
        </w:rPr>
        <w:t xml:space="preserve"> </w:t>
      </w:r>
      <w:r>
        <w:rPr>
          <w:rFonts w:ascii="Arial"/>
          <w:b/>
          <w:i/>
        </w:rPr>
        <w:t>una</w:t>
      </w:r>
      <w:r>
        <w:rPr>
          <w:rFonts w:ascii="Arial"/>
          <w:b/>
          <w:i/>
          <w:spacing w:val="42"/>
        </w:rPr>
        <w:t xml:space="preserve"> </w:t>
      </w:r>
      <w:r>
        <w:rPr>
          <w:rFonts w:ascii="Arial"/>
          <w:b/>
          <w:i/>
        </w:rPr>
        <w:t>vez</w:t>
      </w:r>
      <w:r>
        <w:rPr>
          <w:rFonts w:ascii="Arial"/>
          <w:b/>
          <w:i/>
          <w:spacing w:val="39"/>
        </w:rPr>
        <w:t xml:space="preserve"> </w:t>
      </w:r>
      <w:r>
        <w:rPr>
          <w:rFonts w:ascii="Arial"/>
          <w:b/>
          <w:i/>
        </w:rPr>
        <w:t>abierto</w:t>
      </w:r>
      <w:r>
        <w:rPr>
          <w:rFonts w:ascii="Arial"/>
          <w:b/>
          <w:i/>
          <w:spacing w:val="38"/>
        </w:rPr>
        <w:t xml:space="preserve"> </w:t>
      </w:r>
      <w:r>
        <w:rPr>
          <w:rFonts w:ascii="Arial"/>
          <w:b/>
          <w:i/>
        </w:rPr>
        <w:t>el</w:t>
      </w:r>
      <w:r>
        <w:rPr>
          <w:rFonts w:ascii="Arial"/>
          <w:b/>
          <w:i/>
          <w:spacing w:val="41"/>
        </w:rPr>
        <w:t xml:space="preserve"> </w:t>
      </w:r>
      <w:r>
        <w:rPr>
          <w:rFonts w:ascii="Arial"/>
          <w:b/>
          <w:i/>
        </w:rPr>
        <w:t>sobre</w:t>
      </w:r>
      <w:r>
        <w:rPr>
          <w:rFonts w:ascii="Arial"/>
          <w:b/>
          <w:i/>
          <w:spacing w:val="39"/>
        </w:rPr>
        <w:t xml:space="preserve"> </w:t>
      </w:r>
      <w:r>
        <w:rPr>
          <w:rFonts w:ascii="Arial"/>
          <w:b/>
          <w:i/>
        </w:rPr>
        <w:t>con</w:t>
      </w:r>
      <w:r>
        <w:rPr>
          <w:rFonts w:ascii="Arial"/>
          <w:b/>
          <w:i/>
          <w:spacing w:val="41"/>
        </w:rPr>
        <w:t xml:space="preserve"> </w:t>
      </w:r>
      <w:r>
        <w:rPr>
          <w:rFonts w:ascii="Arial"/>
          <w:b/>
          <w:i/>
        </w:rPr>
        <w:t>las</w:t>
      </w:r>
      <w:r>
        <w:rPr>
          <w:rFonts w:ascii="Arial"/>
          <w:b/>
          <w:i/>
          <w:spacing w:val="38"/>
        </w:rPr>
        <w:t xml:space="preserve"> </w:t>
      </w:r>
      <w:r>
        <w:rPr>
          <w:rFonts w:ascii="Arial"/>
          <w:b/>
          <w:i/>
        </w:rPr>
        <w:t>mejoras</w:t>
      </w:r>
      <w:r>
        <w:rPr>
          <w:rFonts w:ascii="Arial"/>
          <w:b/>
          <w:i/>
          <w:spacing w:val="38"/>
        </w:rPr>
        <w:t xml:space="preserve"> </w:t>
      </w:r>
      <w:r>
        <w:rPr>
          <w:rFonts w:ascii="Arial"/>
          <w:b/>
          <w:i/>
        </w:rPr>
        <w:t>al</w:t>
      </w:r>
      <w:r>
        <w:rPr>
          <w:rFonts w:ascii="Arial"/>
          <w:b/>
          <w:i/>
          <w:spacing w:val="41"/>
        </w:rPr>
        <w:t xml:space="preserve"> </w:t>
      </w:r>
      <w:r>
        <w:rPr>
          <w:rFonts w:ascii="Arial"/>
          <w:b/>
          <w:i/>
        </w:rPr>
        <w:t>proyecto,</w:t>
      </w:r>
      <w:r>
        <w:rPr>
          <w:rFonts w:ascii="Arial"/>
          <w:b/>
          <w:i/>
          <w:spacing w:val="-58"/>
        </w:rPr>
        <w:t xml:space="preserve"> </w:t>
      </w:r>
      <w:r>
        <w:rPr>
          <w:rFonts w:ascii="Arial"/>
          <w:b/>
          <w:i/>
        </w:rPr>
        <w:t>(Max. 30 puntos),</w:t>
      </w:r>
      <w:r>
        <w:rPr>
          <w:rFonts w:ascii="Arial"/>
          <w:b/>
          <w:i/>
          <w:spacing w:val="2"/>
        </w:rPr>
        <w:t xml:space="preserve"> </w:t>
      </w:r>
      <w:r>
        <w:rPr>
          <w:rFonts w:ascii="Arial"/>
          <w:b/>
          <w:i/>
        </w:rPr>
        <w:t>se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observa lo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siguiente:</w:t>
      </w:r>
    </w:p>
    <w:p w:rsidR="00AF4B55" w:rsidRDefault="00AF4B55">
      <w:pPr>
        <w:pStyle w:val="Textoindependiente"/>
        <w:spacing w:before="2"/>
        <w:rPr>
          <w:rFonts w:ascii="Arial"/>
          <w:b/>
          <w:i/>
          <w:sz w:val="33"/>
        </w:rPr>
      </w:pPr>
    </w:p>
    <w:p w:rsidR="00AF4B55" w:rsidRDefault="004B2364">
      <w:pPr>
        <w:ind w:right="4817"/>
        <w:jc w:val="center"/>
        <w:rPr>
          <w:rFonts w:ascii="Arial"/>
          <w:b/>
          <w:i/>
        </w:rPr>
      </w:pPr>
      <w:r w:rsidRPr="004B2364">
        <w:pict>
          <v:shape id="_x0000_s1112" type="#_x0000_t202" style="position:absolute;left:0;text-align:left;margin-left:567.55pt;margin-top:-.55pt;width:14.75pt;height:301pt;z-index:1587763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68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Pr="004B2364">
        <w:pict>
          <v:shape id="_x0000_s1111" type="#_x0000_t202" style="position:absolute;left:0;text-align:left;margin-left:118.7pt;margin-top:10.55pt;width:395.65pt;height:153.55pt;z-index:158781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814"/>
                    <w:gridCol w:w="622"/>
                    <w:gridCol w:w="2479"/>
                  </w:tblGrid>
                  <w:tr w:rsidR="00FE6C05">
                    <w:trPr>
                      <w:trHeight w:val="380"/>
                    </w:trPr>
                    <w:tc>
                      <w:tcPr>
                        <w:tcW w:w="4814" w:type="dxa"/>
                      </w:tcPr>
                      <w:p w:rsidR="00FE6C05" w:rsidRDefault="00FE6C05"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val="left" w:pos="410"/>
                          </w:tabs>
                          <w:spacing w:before="43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</w:rPr>
                          <w:t>CONSTRUCCIONES</w:t>
                        </w:r>
                        <w:r>
                          <w:rPr>
                            <w:rFonts w:ascii="Arial" w:hAnsi="Arial"/>
                            <w:i/>
                            <w:spacing w:val="5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RODRÍGUEZ</w:t>
                        </w:r>
                        <w:r>
                          <w:rPr>
                            <w:rFonts w:ascii="Arial" w:hAnsi="Arial"/>
                            <w:i/>
                            <w:spacing w:val="5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LUJÃN</w:t>
                        </w:r>
                      </w:p>
                    </w:tc>
                    <w:tc>
                      <w:tcPr>
                        <w:tcW w:w="622" w:type="dxa"/>
                      </w:tcPr>
                      <w:p w:rsidR="00FE6C05" w:rsidRDefault="00FE6C05">
                        <w:pPr>
                          <w:pStyle w:val="TableParagraph"/>
                          <w:spacing w:before="43"/>
                          <w:ind w:left="58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</w:rPr>
                          <w:t>SL</w:t>
                        </w:r>
                      </w:p>
                    </w:tc>
                    <w:tc>
                      <w:tcPr>
                        <w:tcW w:w="2479" w:type="dxa"/>
                      </w:tcPr>
                      <w:p w:rsidR="00FE6C05" w:rsidRDefault="00FE6C05">
                        <w:pPr>
                          <w:pStyle w:val="TableParagraph"/>
                          <w:spacing w:before="43"/>
                          <w:ind w:right="100"/>
                          <w:jc w:val="right"/>
                          <w:rPr>
                            <w:rFonts w:ascii="Arial" w:hAnsi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</w:rPr>
                          <w:t>9.228,85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</w:rPr>
                          <w:t>€</w:t>
                        </w:r>
                      </w:p>
                    </w:tc>
                  </w:tr>
                  <w:tr w:rsidR="00FE6C05">
                    <w:trPr>
                      <w:trHeight w:val="378"/>
                    </w:trPr>
                    <w:tc>
                      <w:tcPr>
                        <w:tcW w:w="4814" w:type="dxa"/>
                      </w:tcPr>
                      <w:p w:rsidR="00FE6C05" w:rsidRDefault="00FE6C05">
                        <w:pPr>
                          <w:pStyle w:val="TableParagraph"/>
                          <w:tabs>
                            <w:tab w:val="left" w:pos="1438"/>
                          </w:tabs>
                          <w:spacing w:before="58"/>
                          <w:ind w:left="409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Times New Roman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</w:rPr>
                          <w:t>9</w:t>
                        </w:r>
                        <w:r>
                          <w:rPr>
                            <w:rFonts w:ascii="Arial"/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Puntos</w:t>
                        </w:r>
                      </w:p>
                    </w:tc>
                    <w:tc>
                      <w:tcPr>
                        <w:tcW w:w="622" w:type="dxa"/>
                      </w:tcPr>
                      <w:p w:rsidR="00FE6C05" w:rsidRDefault="00FE6C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79" w:type="dxa"/>
                      </w:tcPr>
                      <w:p w:rsidR="00FE6C05" w:rsidRDefault="00FE6C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FE6C05">
                    <w:trPr>
                      <w:trHeight w:val="397"/>
                    </w:trPr>
                    <w:tc>
                      <w:tcPr>
                        <w:tcW w:w="4814" w:type="dxa"/>
                      </w:tcPr>
                      <w:p w:rsidR="00FE6C05" w:rsidRDefault="00FE6C05"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val="left" w:pos="410"/>
                          </w:tabs>
                          <w:spacing w:before="59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</w:rPr>
                          <w:t>LOPESAN</w:t>
                        </w:r>
                        <w:r>
                          <w:rPr>
                            <w:rFonts w:ascii="Arial" w:hAnsi="Arial"/>
                            <w:i/>
                            <w:spacing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SAU</w:t>
                        </w:r>
                      </w:p>
                    </w:tc>
                    <w:tc>
                      <w:tcPr>
                        <w:tcW w:w="622" w:type="dxa"/>
                      </w:tcPr>
                      <w:p w:rsidR="00FE6C05" w:rsidRDefault="00FE6C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79" w:type="dxa"/>
                      </w:tcPr>
                      <w:p w:rsidR="00FE6C05" w:rsidRDefault="00FE6C05">
                        <w:pPr>
                          <w:pStyle w:val="TableParagraph"/>
                          <w:spacing w:before="59"/>
                          <w:ind w:right="101"/>
                          <w:jc w:val="right"/>
                          <w:rPr>
                            <w:rFonts w:ascii="Arial"/>
                            <w:b/>
                            <w:i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</w:rPr>
                          <w:t>NO</w:t>
                        </w:r>
                        <w:r>
                          <w:rPr>
                            <w:rFonts w:ascii="Arial"/>
                            <w:b/>
                            <w:i/>
                            <w:spacing w:val="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</w:rPr>
                          <w:t>PRESENTA</w:t>
                        </w:r>
                      </w:p>
                    </w:tc>
                  </w:tr>
                  <w:tr w:rsidR="00FE6C05">
                    <w:trPr>
                      <w:trHeight w:val="378"/>
                    </w:trPr>
                    <w:tc>
                      <w:tcPr>
                        <w:tcW w:w="4814" w:type="dxa"/>
                      </w:tcPr>
                      <w:p w:rsidR="00FE6C05" w:rsidRDefault="00FE6C05">
                        <w:pPr>
                          <w:pStyle w:val="TableParagraph"/>
                          <w:tabs>
                            <w:tab w:val="left" w:pos="1438"/>
                          </w:tabs>
                          <w:spacing w:before="58"/>
                          <w:ind w:left="409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Times New Roman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</w:rPr>
                          <w:t>0</w:t>
                        </w:r>
                        <w:r>
                          <w:rPr>
                            <w:rFonts w:ascii="Arial"/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Puntos</w:t>
                        </w:r>
                      </w:p>
                    </w:tc>
                    <w:tc>
                      <w:tcPr>
                        <w:tcW w:w="622" w:type="dxa"/>
                      </w:tcPr>
                      <w:p w:rsidR="00FE6C05" w:rsidRDefault="00FE6C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79" w:type="dxa"/>
                      </w:tcPr>
                      <w:p w:rsidR="00FE6C05" w:rsidRDefault="00FE6C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FE6C05">
                    <w:trPr>
                      <w:trHeight w:val="397"/>
                    </w:trPr>
                    <w:tc>
                      <w:tcPr>
                        <w:tcW w:w="4814" w:type="dxa"/>
                      </w:tcPr>
                      <w:p w:rsidR="00FE6C05" w:rsidRDefault="00FE6C05"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val="left" w:pos="410"/>
                          </w:tabs>
                          <w:spacing w:before="59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</w:rPr>
                          <w:t>HERMANOS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MEDINA</w:t>
                        </w:r>
                        <w:r>
                          <w:rPr>
                            <w:rFonts w:ascii="Arial" w:hAnsi="Arial"/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LA</w:t>
                        </w:r>
                        <w:r>
                          <w:rPr>
                            <w:rFonts w:ascii="Arial" w:hAnsi="Arial"/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HERRADURA</w:t>
                        </w:r>
                        <w:r>
                          <w:rPr>
                            <w:rFonts w:ascii="Arial" w:hAnsi="Arial"/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SL</w:t>
                        </w:r>
                      </w:p>
                    </w:tc>
                    <w:tc>
                      <w:tcPr>
                        <w:tcW w:w="622" w:type="dxa"/>
                      </w:tcPr>
                      <w:p w:rsidR="00FE6C05" w:rsidRDefault="00FE6C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79" w:type="dxa"/>
                      </w:tcPr>
                      <w:p w:rsidR="00FE6C05" w:rsidRDefault="00FE6C05">
                        <w:pPr>
                          <w:pStyle w:val="TableParagraph"/>
                          <w:tabs>
                            <w:tab w:val="left" w:pos="2134"/>
                          </w:tabs>
                          <w:spacing w:before="59"/>
                          <w:ind w:right="50"/>
                          <w:jc w:val="righ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</w:rPr>
                          <w:t>9.228,85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</w:rPr>
                          <w:t>€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</w:p>
                    </w:tc>
                  </w:tr>
                  <w:tr w:rsidR="00FE6C05">
                    <w:trPr>
                      <w:trHeight w:val="378"/>
                    </w:trPr>
                    <w:tc>
                      <w:tcPr>
                        <w:tcW w:w="4814" w:type="dxa"/>
                      </w:tcPr>
                      <w:p w:rsidR="00FE6C05" w:rsidRDefault="00FE6C05">
                        <w:pPr>
                          <w:pStyle w:val="TableParagraph"/>
                          <w:spacing w:before="58"/>
                          <w:ind w:left="409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</w:rPr>
                          <w:t>9</w:t>
                        </w:r>
                        <w:r>
                          <w:rPr>
                            <w:rFonts w:ascii="Arial"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Puntos</w:t>
                        </w:r>
                      </w:p>
                    </w:tc>
                    <w:tc>
                      <w:tcPr>
                        <w:tcW w:w="622" w:type="dxa"/>
                      </w:tcPr>
                      <w:p w:rsidR="00FE6C05" w:rsidRDefault="00FE6C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79" w:type="dxa"/>
                      </w:tcPr>
                      <w:p w:rsidR="00FE6C05" w:rsidRDefault="00FE6C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FE6C05">
                    <w:trPr>
                      <w:trHeight w:val="397"/>
                    </w:trPr>
                    <w:tc>
                      <w:tcPr>
                        <w:tcW w:w="4814" w:type="dxa"/>
                      </w:tcPr>
                      <w:p w:rsidR="00FE6C05" w:rsidRDefault="00FE6C05"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val="left" w:pos="410"/>
                          </w:tabs>
                          <w:spacing w:before="60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</w:rPr>
                          <w:t>GESTAGUA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</w:rPr>
                          <w:t>SA</w:t>
                        </w:r>
                      </w:p>
                    </w:tc>
                    <w:tc>
                      <w:tcPr>
                        <w:tcW w:w="622" w:type="dxa"/>
                      </w:tcPr>
                      <w:p w:rsidR="00FE6C05" w:rsidRDefault="00FE6C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79" w:type="dxa"/>
                      </w:tcPr>
                      <w:p w:rsidR="00FE6C05" w:rsidRDefault="00FE6C05">
                        <w:pPr>
                          <w:pStyle w:val="TableParagraph"/>
                          <w:spacing w:before="60"/>
                          <w:ind w:right="102"/>
                          <w:jc w:val="right"/>
                          <w:rPr>
                            <w:rFonts w:ascii="Arial" w:hAnsi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</w:rPr>
                          <w:t>9.228,85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</w:rPr>
                          <w:t>€</w:t>
                        </w:r>
                      </w:p>
                    </w:tc>
                  </w:tr>
                  <w:tr w:rsidR="00FE6C05">
                    <w:trPr>
                      <w:trHeight w:val="362"/>
                    </w:trPr>
                    <w:tc>
                      <w:tcPr>
                        <w:tcW w:w="4814" w:type="dxa"/>
                      </w:tcPr>
                      <w:p w:rsidR="00FE6C05" w:rsidRDefault="00FE6C05">
                        <w:pPr>
                          <w:pStyle w:val="TableParagraph"/>
                          <w:tabs>
                            <w:tab w:val="left" w:pos="1438"/>
                          </w:tabs>
                          <w:spacing w:before="58"/>
                          <w:ind w:left="409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Times New Roman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</w:rPr>
                          <w:t>9</w:t>
                        </w:r>
                        <w:r>
                          <w:rPr>
                            <w:rFonts w:ascii="Arial"/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Puntos</w:t>
                        </w:r>
                      </w:p>
                    </w:tc>
                    <w:tc>
                      <w:tcPr>
                        <w:tcW w:w="622" w:type="dxa"/>
                      </w:tcPr>
                      <w:p w:rsidR="00FE6C05" w:rsidRDefault="00FE6C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479" w:type="dxa"/>
                      </w:tcPr>
                      <w:p w:rsidR="00FE6C05" w:rsidRDefault="00FE6C05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FE6C05" w:rsidRDefault="00FE6C05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E6C05">
        <w:rPr>
          <w:rFonts w:ascii="Arial"/>
          <w:b/>
          <w:i/>
          <w:spacing w:val="-1"/>
          <w:u w:val="single"/>
        </w:rPr>
        <w:t>MEJORA</w:t>
      </w:r>
      <w:r w:rsidR="00FE6C05">
        <w:rPr>
          <w:rFonts w:ascii="Arial"/>
          <w:b/>
          <w:i/>
          <w:spacing w:val="-15"/>
          <w:u w:val="single"/>
        </w:rPr>
        <w:t xml:space="preserve"> </w:t>
      </w:r>
      <w:r w:rsidR="00FE6C05">
        <w:rPr>
          <w:rFonts w:ascii="Arial"/>
          <w:b/>
          <w:i/>
          <w:u w:val="single"/>
        </w:rPr>
        <w:t>A:</w:t>
      </w: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spacing w:before="1"/>
        <w:rPr>
          <w:rFonts w:ascii="Arial"/>
          <w:b/>
          <w:i/>
          <w:sz w:val="30"/>
        </w:rPr>
      </w:pPr>
    </w:p>
    <w:p w:rsidR="00AF4B55" w:rsidRDefault="00FE6C05">
      <w:pPr>
        <w:spacing w:line="252" w:lineRule="exact"/>
        <w:ind w:right="4809"/>
        <w:jc w:val="center"/>
        <w:rPr>
          <w:rFonts w:ascii="Arial"/>
          <w:b/>
          <w:i/>
        </w:rPr>
      </w:pPr>
      <w:r>
        <w:rPr>
          <w:rFonts w:ascii="Arial"/>
          <w:b/>
          <w:i/>
          <w:u w:val="single"/>
        </w:rPr>
        <w:t>MEJORA</w:t>
      </w:r>
      <w:r>
        <w:rPr>
          <w:rFonts w:ascii="Arial"/>
          <w:b/>
          <w:i/>
          <w:spacing w:val="-13"/>
          <w:u w:val="single"/>
        </w:rPr>
        <w:t xml:space="preserve"> </w:t>
      </w:r>
      <w:r>
        <w:rPr>
          <w:rFonts w:ascii="Arial"/>
          <w:b/>
          <w:i/>
          <w:u w:val="single"/>
        </w:rPr>
        <w:t>B: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7723"/>
          <w:tab w:val="left" w:pos="9856"/>
        </w:tabs>
        <w:spacing w:line="253" w:lineRule="exact"/>
        <w:rPr>
          <w:rFonts w:ascii="Trebuchet MS" w:hAnsi="Trebuchet MS"/>
          <w:sz w:val="21"/>
        </w:rPr>
      </w:pPr>
      <w:r>
        <w:rPr>
          <w:rFonts w:ascii="Arial" w:hAnsi="Arial"/>
          <w:i/>
        </w:rPr>
        <w:t>CONSTRUCCIONES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RODRÍGUEZ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LUJÃN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SL</w:t>
      </w:r>
      <w:r>
        <w:rPr>
          <w:rFonts w:ascii="Arial" w:hAnsi="Arial"/>
          <w:i/>
        </w:rPr>
        <w:tab/>
      </w:r>
      <w:r>
        <w:rPr>
          <w:rFonts w:ascii="Arial" w:hAnsi="Arial"/>
          <w:b/>
          <w:i/>
        </w:rPr>
        <w:t xml:space="preserve">3.436,83 €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AF4B55" w:rsidRDefault="00FE6C05">
      <w:pPr>
        <w:spacing w:before="145"/>
        <w:ind w:left="2403"/>
        <w:rPr>
          <w:rFonts w:ascii="Arial"/>
          <w:i/>
        </w:rPr>
      </w:pPr>
      <w:r>
        <w:rPr>
          <w:rFonts w:ascii="Arial"/>
          <w:i/>
        </w:rPr>
        <w:t>3,3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221"/>
        </w:tabs>
        <w:spacing w:before="125"/>
        <w:rPr>
          <w:rFonts w:ascii="Trebuchet MS" w:hAnsi="Trebuchet MS"/>
          <w:b/>
          <w:i/>
          <w:sz w:val="21"/>
        </w:rPr>
      </w:pPr>
      <w:r>
        <w:rPr>
          <w:rFonts w:ascii="Arial" w:hAnsi="Arial"/>
          <w:i/>
        </w:rPr>
        <w:t>LOPESAN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SAU</w:t>
      </w:r>
      <w:r>
        <w:rPr>
          <w:rFonts w:ascii="Arial" w:hAnsi="Arial"/>
          <w:i/>
        </w:rPr>
        <w:tab/>
      </w:r>
      <w:r>
        <w:rPr>
          <w:rFonts w:ascii="Arial" w:hAnsi="Arial"/>
          <w:b/>
          <w:i/>
        </w:rPr>
        <w:t>NO</w:t>
      </w:r>
      <w:r>
        <w:rPr>
          <w:rFonts w:ascii="Arial" w:hAnsi="Arial"/>
          <w:b/>
          <w:i/>
          <w:spacing w:val="3"/>
        </w:rPr>
        <w:t xml:space="preserve"> </w:t>
      </w:r>
      <w:r>
        <w:rPr>
          <w:rFonts w:ascii="Arial" w:hAnsi="Arial"/>
          <w:b/>
          <w:i/>
        </w:rPr>
        <w:t>PRESENTA</w:t>
      </w:r>
    </w:p>
    <w:p w:rsidR="00AF4B55" w:rsidRDefault="00FE6C05">
      <w:pPr>
        <w:tabs>
          <w:tab w:val="left" w:pos="3188"/>
        </w:tabs>
        <w:spacing w:before="145"/>
        <w:ind w:left="2403"/>
        <w:rPr>
          <w:rFonts w:ascii="Arial"/>
          <w:i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Arial"/>
          <w:i/>
        </w:rPr>
        <w:t>0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Puntos</w:t>
      </w: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FE6C05">
      <w:pPr>
        <w:pStyle w:val="Textoindependiente"/>
        <w:spacing w:before="10"/>
        <w:rPr>
          <w:rFonts w:ascii="Arial"/>
          <w:i/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288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118737</wp:posOffset>
            </wp:positionV>
            <wp:extent cx="5258070" cy="262890"/>
            <wp:effectExtent l="0" t="0" r="0" b="0"/>
            <wp:wrapTopAndBottom/>
            <wp:docPr id="29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12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7715"/>
          <w:tab w:val="left" w:pos="9856"/>
        </w:tabs>
        <w:spacing w:before="191"/>
        <w:rPr>
          <w:rFonts w:ascii="Trebuchet MS" w:hAnsi="Trebuchet MS"/>
          <w:sz w:val="21"/>
        </w:rPr>
      </w:pPr>
      <w:r>
        <w:rPr>
          <w:rFonts w:ascii="Arial" w:hAnsi="Arial"/>
          <w:i/>
        </w:rPr>
        <w:lastRenderedPageBreak/>
        <w:t>HERMANOS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MEDINA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HERRADURA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SL</w:t>
      </w:r>
      <w:r>
        <w:rPr>
          <w:rFonts w:ascii="Arial" w:hAnsi="Arial"/>
          <w:i/>
        </w:rPr>
        <w:tab/>
      </w:r>
      <w:r>
        <w:rPr>
          <w:rFonts w:ascii="Arial" w:hAnsi="Arial"/>
          <w:b/>
          <w:i/>
        </w:rPr>
        <w:t>3.436,83</w:t>
      </w:r>
      <w:r>
        <w:rPr>
          <w:rFonts w:ascii="Arial" w:hAnsi="Arial"/>
          <w:b/>
          <w:i/>
          <w:spacing w:val="4"/>
        </w:rPr>
        <w:t xml:space="preserve"> </w:t>
      </w:r>
      <w:r>
        <w:rPr>
          <w:rFonts w:ascii="Arial" w:hAnsi="Arial"/>
          <w:b/>
          <w:i/>
        </w:rPr>
        <w:t>€</w:t>
      </w:r>
      <w:r>
        <w:rPr>
          <w:rFonts w:ascii="Arial" w:hAnsi="Arial"/>
          <w:b/>
          <w:i/>
          <w:spacing w:val="4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AF4B55" w:rsidRDefault="00FE6C05">
      <w:pPr>
        <w:spacing w:before="145"/>
        <w:ind w:left="2403"/>
        <w:rPr>
          <w:rFonts w:ascii="Arial"/>
          <w:i/>
        </w:rPr>
      </w:pPr>
      <w:r>
        <w:rPr>
          <w:rFonts w:ascii="Arial"/>
          <w:i/>
        </w:rPr>
        <w:t>3,3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7963"/>
          <w:tab w:val="left" w:pos="9856"/>
        </w:tabs>
        <w:spacing w:before="125"/>
        <w:rPr>
          <w:rFonts w:ascii="Trebuchet MS" w:hAnsi="Trebuchet MS"/>
          <w:sz w:val="21"/>
        </w:rPr>
      </w:pPr>
      <w:r>
        <w:rPr>
          <w:rFonts w:ascii="Arial" w:hAnsi="Arial"/>
          <w:i/>
        </w:rPr>
        <w:t>GESTAGUA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SA</w:t>
      </w:r>
      <w:r>
        <w:rPr>
          <w:rFonts w:ascii="Arial" w:hAnsi="Arial"/>
          <w:i/>
        </w:rPr>
        <w:tab/>
      </w:r>
      <w:r>
        <w:rPr>
          <w:rFonts w:ascii="Arial" w:hAnsi="Arial"/>
          <w:b/>
          <w:i/>
        </w:rPr>
        <w:t>3.436,83 €</w:t>
      </w:r>
      <w:r>
        <w:rPr>
          <w:rFonts w:ascii="Arial" w:hAnsi="Arial"/>
          <w:b/>
          <w:i/>
          <w:spacing w:val="4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AF4B55" w:rsidRDefault="00FE6C05">
      <w:pPr>
        <w:spacing w:before="145"/>
        <w:ind w:left="2403"/>
        <w:rPr>
          <w:rFonts w:ascii="Arial"/>
          <w:i/>
        </w:rPr>
      </w:pPr>
      <w:r>
        <w:rPr>
          <w:rFonts w:ascii="Arial"/>
          <w:i/>
        </w:rPr>
        <w:t>3,3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Puntos</w:t>
      </w:r>
    </w:p>
    <w:p w:rsidR="00AF4B55" w:rsidRDefault="00AF4B55">
      <w:pPr>
        <w:pStyle w:val="Textoindependiente"/>
        <w:rPr>
          <w:rFonts w:ascii="Arial"/>
          <w:i/>
          <w:sz w:val="24"/>
        </w:rPr>
      </w:pPr>
    </w:p>
    <w:p w:rsidR="00AF4B55" w:rsidRDefault="00AF4B55">
      <w:pPr>
        <w:pStyle w:val="Textoindependiente"/>
        <w:spacing w:before="10"/>
        <w:rPr>
          <w:rFonts w:ascii="Arial"/>
          <w:i/>
          <w:sz w:val="30"/>
        </w:rPr>
      </w:pPr>
    </w:p>
    <w:p w:rsidR="00AF4B55" w:rsidRDefault="00FE6C05">
      <w:pPr>
        <w:ind w:right="4809"/>
        <w:jc w:val="center"/>
        <w:rPr>
          <w:rFonts w:ascii="Arial"/>
          <w:b/>
          <w:i/>
        </w:rPr>
      </w:pPr>
      <w:r>
        <w:rPr>
          <w:rFonts w:ascii="Arial"/>
          <w:b/>
          <w:i/>
          <w:u w:val="single"/>
        </w:rPr>
        <w:t>MEJORA</w:t>
      </w:r>
      <w:r>
        <w:rPr>
          <w:rFonts w:ascii="Arial"/>
          <w:b/>
          <w:i/>
          <w:spacing w:val="-11"/>
          <w:u w:val="single"/>
        </w:rPr>
        <w:t xml:space="preserve"> </w:t>
      </w:r>
      <w:r>
        <w:rPr>
          <w:rFonts w:ascii="Arial"/>
          <w:b/>
          <w:i/>
          <w:u w:val="single"/>
        </w:rPr>
        <w:t>C: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7723"/>
          <w:tab w:val="left" w:pos="9856"/>
        </w:tabs>
        <w:spacing w:before="1"/>
        <w:rPr>
          <w:rFonts w:ascii="Trebuchet MS" w:hAnsi="Trebuchet MS"/>
          <w:sz w:val="21"/>
        </w:rPr>
      </w:pPr>
      <w:r>
        <w:rPr>
          <w:rFonts w:ascii="Arial" w:hAnsi="Arial"/>
          <w:i/>
        </w:rPr>
        <w:t>CONSTRUCCIONES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RODRÍGUEZ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LUJÃN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SL</w:t>
      </w:r>
      <w:r>
        <w:rPr>
          <w:rFonts w:ascii="Arial" w:hAnsi="Arial"/>
          <w:i/>
        </w:rPr>
        <w:tab/>
      </w:r>
      <w:r>
        <w:rPr>
          <w:rFonts w:ascii="Arial" w:hAnsi="Arial"/>
          <w:b/>
          <w:i/>
        </w:rPr>
        <w:t>5.439,60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€</w:t>
      </w:r>
      <w:r>
        <w:rPr>
          <w:rFonts w:ascii="Arial" w:hAnsi="Arial"/>
          <w:b/>
          <w:i/>
          <w:spacing w:val="2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AF4B55" w:rsidRDefault="004B2364">
      <w:pPr>
        <w:spacing w:before="143"/>
        <w:ind w:left="2403"/>
        <w:rPr>
          <w:rFonts w:ascii="Arial"/>
          <w:i/>
        </w:rPr>
      </w:pPr>
      <w:r w:rsidRPr="004B2364">
        <w:pict>
          <v:shape id="_x0000_s1110" type="#_x0000_t202" style="position:absolute;left:0;text-align:left;margin-left:536pt;margin-top:14.4pt;width:32.9pt;height:250.5pt;z-index:1587968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/>
          <w:i/>
        </w:rPr>
        <w:t>5,1</w:t>
      </w:r>
      <w:r w:rsidR="00FE6C05">
        <w:rPr>
          <w:rFonts w:ascii="Arial"/>
          <w:i/>
          <w:spacing w:val="-5"/>
        </w:rPr>
        <w:t xml:space="preserve"> </w:t>
      </w:r>
      <w:r w:rsidR="00FE6C05">
        <w:rPr>
          <w:rFonts w:ascii="Arial"/>
          <w:i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221"/>
        </w:tabs>
        <w:spacing w:before="127"/>
        <w:rPr>
          <w:rFonts w:ascii="Trebuchet MS" w:hAnsi="Trebuchet MS"/>
          <w:b/>
          <w:i/>
          <w:sz w:val="21"/>
        </w:rPr>
      </w:pPr>
      <w:r>
        <w:rPr>
          <w:rFonts w:ascii="Arial" w:hAnsi="Arial"/>
          <w:i/>
        </w:rPr>
        <w:t>LOPESAN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SAU</w:t>
      </w:r>
      <w:r>
        <w:rPr>
          <w:rFonts w:ascii="Arial" w:hAnsi="Arial"/>
          <w:i/>
        </w:rPr>
        <w:tab/>
      </w:r>
      <w:r>
        <w:rPr>
          <w:rFonts w:ascii="Arial" w:hAnsi="Arial"/>
          <w:b/>
          <w:i/>
        </w:rPr>
        <w:t>NO</w:t>
      </w:r>
      <w:r>
        <w:rPr>
          <w:rFonts w:ascii="Arial" w:hAnsi="Arial"/>
          <w:b/>
          <w:i/>
          <w:spacing w:val="3"/>
        </w:rPr>
        <w:t xml:space="preserve"> </w:t>
      </w:r>
      <w:r>
        <w:rPr>
          <w:rFonts w:ascii="Arial" w:hAnsi="Arial"/>
          <w:b/>
          <w:i/>
        </w:rPr>
        <w:t>PRESENTA</w:t>
      </w:r>
    </w:p>
    <w:p w:rsidR="00AF4B55" w:rsidRDefault="00FE6C05">
      <w:pPr>
        <w:tabs>
          <w:tab w:val="left" w:pos="3188"/>
        </w:tabs>
        <w:spacing w:before="143"/>
        <w:ind w:left="2403"/>
        <w:rPr>
          <w:rFonts w:ascii="Arial"/>
          <w:i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Arial"/>
          <w:i/>
        </w:rPr>
        <w:t>0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7715"/>
          <w:tab w:val="left" w:pos="9856"/>
        </w:tabs>
        <w:spacing w:before="127"/>
        <w:rPr>
          <w:rFonts w:ascii="Trebuchet MS" w:hAnsi="Trebuchet MS"/>
          <w:sz w:val="21"/>
        </w:rPr>
      </w:pPr>
      <w:r>
        <w:rPr>
          <w:rFonts w:ascii="Arial" w:hAnsi="Arial"/>
          <w:i/>
        </w:rPr>
        <w:t>HERMANOS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MEDINA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HERRADURA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SL</w:t>
      </w:r>
      <w:r>
        <w:rPr>
          <w:rFonts w:ascii="Arial" w:hAnsi="Arial"/>
          <w:i/>
        </w:rPr>
        <w:tab/>
      </w:r>
      <w:r>
        <w:rPr>
          <w:rFonts w:ascii="Arial" w:hAnsi="Arial"/>
          <w:b/>
          <w:i/>
        </w:rPr>
        <w:t>5.439,60</w:t>
      </w:r>
      <w:r>
        <w:rPr>
          <w:rFonts w:ascii="Arial" w:hAnsi="Arial"/>
          <w:b/>
          <w:i/>
          <w:spacing w:val="2"/>
        </w:rPr>
        <w:t xml:space="preserve"> </w:t>
      </w:r>
      <w:r>
        <w:rPr>
          <w:rFonts w:ascii="Arial" w:hAnsi="Arial"/>
          <w:b/>
          <w:i/>
        </w:rPr>
        <w:t>€</w:t>
      </w:r>
      <w:r>
        <w:rPr>
          <w:rFonts w:ascii="Arial" w:hAnsi="Arial"/>
          <w:b/>
          <w:i/>
          <w:spacing w:val="6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AF4B55" w:rsidRDefault="00FE6C05">
      <w:pPr>
        <w:spacing w:before="143"/>
        <w:ind w:left="2403"/>
        <w:rPr>
          <w:rFonts w:ascii="Arial"/>
          <w:i/>
        </w:rPr>
      </w:pPr>
      <w:r>
        <w:rPr>
          <w:rFonts w:ascii="Arial"/>
          <w:i/>
        </w:rPr>
        <w:t>5,1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7963"/>
          <w:tab w:val="left" w:pos="9854"/>
        </w:tabs>
        <w:spacing w:before="127"/>
        <w:rPr>
          <w:rFonts w:ascii="Trebuchet MS" w:hAnsi="Trebuchet MS"/>
          <w:sz w:val="21"/>
        </w:rPr>
      </w:pPr>
      <w:r>
        <w:rPr>
          <w:rFonts w:ascii="Arial" w:hAnsi="Arial"/>
          <w:i/>
        </w:rPr>
        <w:t>GESTAGUA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SA</w:t>
      </w:r>
      <w:r>
        <w:rPr>
          <w:rFonts w:ascii="Arial" w:hAnsi="Arial"/>
          <w:i/>
        </w:rPr>
        <w:tab/>
      </w:r>
      <w:r>
        <w:rPr>
          <w:rFonts w:ascii="Arial" w:hAnsi="Arial"/>
          <w:b/>
          <w:i/>
        </w:rPr>
        <w:t>5.439,60 €</w:t>
      </w:r>
      <w:r>
        <w:rPr>
          <w:rFonts w:ascii="Arial" w:hAnsi="Arial"/>
          <w:b/>
          <w:i/>
          <w:spacing w:val="2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AF4B55" w:rsidRDefault="00FE6C05">
      <w:pPr>
        <w:spacing w:before="143"/>
        <w:ind w:left="2403"/>
        <w:rPr>
          <w:rFonts w:ascii="Arial"/>
          <w:i/>
        </w:rPr>
      </w:pPr>
      <w:r>
        <w:rPr>
          <w:rFonts w:ascii="Arial"/>
          <w:i/>
        </w:rPr>
        <w:t>5,1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Puntos</w:t>
      </w:r>
    </w:p>
    <w:p w:rsidR="00AF4B55" w:rsidRDefault="00AF4B55">
      <w:pPr>
        <w:pStyle w:val="Textoindependiente"/>
        <w:rPr>
          <w:rFonts w:ascii="Arial"/>
          <w:i/>
          <w:sz w:val="24"/>
        </w:rPr>
      </w:pPr>
    </w:p>
    <w:p w:rsidR="00AF4B55" w:rsidRDefault="00AF4B55">
      <w:pPr>
        <w:pStyle w:val="Textoindependiente"/>
        <w:spacing w:before="1"/>
        <w:rPr>
          <w:rFonts w:ascii="Arial"/>
          <w:i/>
          <w:sz w:val="31"/>
        </w:rPr>
      </w:pPr>
    </w:p>
    <w:p w:rsidR="00AF4B55" w:rsidRDefault="00FE6C05">
      <w:pPr>
        <w:spacing w:line="252" w:lineRule="exact"/>
        <w:ind w:right="4809"/>
        <w:jc w:val="center"/>
        <w:rPr>
          <w:rFonts w:ascii="Arial"/>
          <w:b/>
          <w:i/>
        </w:rPr>
      </w:pPr>
      <w:r>
        <w:rPr>
          <w:rFonts w:ascii="Arial"/>
          <w:b/>
          <w:i/>
          <w:u w:val="single"/>
        </w:rPr>
        <w:t>MEJORA</w:t>
      </w:r>
      <w:r>
        <w:rPr>
          <w:rFonts w:ascii="Arial"/>
          <w:b/>
          <w:i/>
          <w:spacing w:val="-11"/>
          <w:u w:val="single"/>
        </w:rPr>
        <w:t xml:space="preserve"> </w:t>
      </w:r>
      <w:r>
        <w:rPr>
          <w:rFonts w:ascii="Arial"/>
          <w:b/>
          <w:i/>
          <w:u w:val="single"/>
        </w:rPr>
        <w:t>D: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7705"/>
          <w:tab w:val="left" w:pos="9856"/>
        </w:tabs>
        <w:spacing w:line="253" w:lineRule="exact"/>
        <w:rPr>
          <w:rFonts w:ascii="Trebuchet MS" w:hAnsi="Trebuchet MS"/>
          <w:sz w:val="21"/>
        </w:rPr>
      </w:pPr>
      <w:r>
        <w:rPr>
          <w:rFonts w:ascii="Arial" w:hAnsi="Arial"/>
          <w:i/>
        </w:rPr>
        <w:t>CONSTRUCCIONES</w:t>
      </w:r>
      <w:r>
        <w:rPr>
          <w:rFonts w:ascii="Arial" w:hAnsi="Arial"/>
          <w:i/>
          <w:spacing w:val="6"/>
        </w:rPr>
        <w:t xml:space="preserve"> </w:t>
      </w:r>
      <w:r>
        <w:rPr>
          <w:rFonts w:ascii="Arial" w:hAnsi="Arial"/>
          <w:i/>
        </w:rPr>
        <w:t>RODRÍGUEZ</w:t>
      </w:r>
      <w:r>
        <w:rPr>
          <w:rFonts w:ascii="Arial" w:hAnsi="Arial"/>
          <w:i/>
          <w:spacing w:val="6"/>
        </w:rPr>
        <w:t xml:space="preserve"> </w:t>
      </w:r>
      <w:r>
        <w:rPr>
          <w:rFonts w:ascii="Arial" w:hAnsi="Arial"/>
          <w:i/>
        </w:rPr>
        <w:t>LUJÃN</w:t>
      </w:r>
      <w:r>
        <w:rPr>
          <w:rFonts w:ascii="Arial" w:hAnsi="Arial"/>
          <w:i/>
          <w:spacing w:val="6"/>
        </w:rPr>
        <w:t xml:space="preserve"> </w:t>
      </w:r>
      <w:r>
        <w:rPr>
          <w:rFonts w:ascii="Arial" w:hAnsi="Arial"/>
          <w:i/>
        </w:rPr>
        <w:t>SL</w:t>
      </w:r>
      <w:r>
        <w:rPr>
          <w:rFonts w:ascii="Arial" w:hAnsi="Arial"/>
          <w:i/>
        </w:rPr>
        <w:tab/>
      </w:r>
      <w:r>
        <w:rPr>
          <w:rFonts w:ascii="Arial" w:hAnsi="Arial"/>
          <w:b/>
          <w:i/>
        </w:rPr>
        <w:t>12.977,68</w:t>
      </w:r>
      <w:r>
        <w:rPr>
          <w:rFonts w:ascii="Arial" w:hAnsi="Arial"/>
          <w:b/>
          <w:i/>
          <w:spacing w:val="8"/>
        </w:rPr>
        <w:t xml:space="preserve"> </w:t>
      </w:r>
      <w:r>
        <w:rPr>
          <w:rFonts w:ascii="Arial" w:hAnsi="Arial"/>
          <w:b/>
          <w:i/>
        </w:rPr>
        <w:t>€</w:t>
      </w:r>
      <w:r>
        <w:rPr>
          <w:rFonts w:ascii="Arial" w:hAnsi="Arial"/>
          <w:b/>
          <w:i/>
          <w:spacing w:val="10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AF4B55" w:rsidRDefault="00FE6C05">
      <w:pPr>
        <w:spacing w:before="145"/>
        <w:ind w:left="2403"/>
        <w:rPr>
          <w:rFonts w:ascii="Arial"/>
          <w:i/>
        </w:rPr>
      </w:pPr>
      <w:r>
        <w:rPr>
          <w:rFonts w:ascii="Arial"/>
          <w:i/>
        </w:rPr>
        <w:t>12,6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221"/>
        </w:tabs>
        <w:spacing w:before="125"/>
        <w:rPr>
          <w:rFonts w:ascii="Trebuchet MS" w:hAnsi="Trebuchet MS"/>
          <w:b/>
          <w:i/>
          <w:sz w:val="21"/>
        </w:rPr>
      </w:pPr>
      <w:r>
        <w:rPr>
          <w:rFonts w:ascii="Arial" w:hAnsi="Arial"/>
          <w:i/>
        </w:rPr>
        <w:t>LOPESAN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SAU</w:t>
      </w:r>
      <w:r>
        <w:rPr>
          <w:rFonts w:ascii="Arial" w:hAnsi="Arial"/>
          <w:i/>
        </w:rPr>
        <w:tab/>
      </w:r>
      <w:r>
        <w:rPr>
          <w:rFonts w:ascii="Arial" w:hAnsi="Arial"/>
          <w:b/>
          <w:i/>
        </w:rPr>
        <w:t>NO</w:t>
      </w:r>
      <w:r>
        <w:rPr>
          <w:rFonts w:ascii="Arial" w:hAnsi="Arial"/>
          <w:b/>
          <w:i/>
          <w:spacing w:val="3"/>
        </w:rPr>
        <w:t xml:space="preserve"> </w:t>
      </w:r>
      <w:r>
        <w:rPr>
          <w:rFonts w:ascii="Arial" w:hAnsi="Arial"/>
          <w:b/>
          <w:i/>
        </w:rPr>
        <w:t>PRESENTA</w:t>
      </w:r>
    </w:p>
    <w:p w:rsidR="00AF4B55" w:rsidRDefault="00FE6C05">
      <w:pPr>
        <w:tabs>
          <w:tab w:val="left" w:pos="3188"/>
        </w:tabs>
        <w:spacing w:before="145"/>
        <w:ind w:left="2403"/>
        <w:rPr>
          <w:rFonts w:ascii="Arial"/>
          <w:i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Arial"/>
          <w:i/>
        </w:rPr>
        <w:t>0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7831"/>
          <w:tab w:val="left" w:pos="9856"/>
        </w:tabs>
        <w:spacing w:before="125"/>
        <w:rPr>
          <w:rFonts w:ascii="Trebuchet MS" w:hAnsi="Trebuchet MS"/>
          <w:sz w:val="21"/>
        </w:rPr>
      </w:pPr>
      <w:r>
        <w:rPr>
          <w:noProof/>
          <w:lang w:eastAsia="es-ES"/>
        </w:rPr>
        <w:drawing>
          <wp:anchor distT="0" distB="0" distL="0" distR="0" simplePos="0" relativeHeight="1587916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280261</wp:posOffset>
            </wp:positionV>
            <wp:extent cx="330200" cy="3937000"/>
            <wp:effectExtent l="0" t="0" r="0" b="0"/>
            <wp:wrapNone/>
            <wp:docPr id="2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</w:rPr>
        <w:t>HERMANOS</w:t>
      </w:r>
      <w:r>
        <w:rPr>
          <w:rFonts w:ascii="Arial" w:hAnsi="Arial"/>
          <w:i/>
          <w:spacing w:val="5"/>
        </w:rPr>
        <w:t xml:space="preserve"> </w:t>
      </w:r>
      <w:r>
        <w:rPr>
          <w:rFonts w:ascii="Arial" w:hAnsi="Arial"/>
          <w:i/>
        </w:rPr>
        <w:t>MEDINA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HERRADURA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SL</w:t>
      </w:r>
      <w:r>
        <w:rPr>
          <w:rFonts w:ascii="Arial" w:hAnsi="Arial"/>
          <w:i/>
        </w:rPr>
        <w:tab/>
      </w:r>
      <w:r>
        <w:rPr>
          <w:rFonts w:ascii="Arial" w:hAnsi="Arial"/>
          <w:b/>
          <w:i/>
        </w:rPr>
        <w:t>12.977,68</w:t>
      </w:r>
      <w:r>
        <w:rPr>
          <w:rFonts w:ascii="Arial" w:hAnsi="Arial"/>
          <w:b/>
          <w:i/>
          <w:spacing w:val="5"/>
        </w:rPr>
        <w:t xml:space="preserve"> </w:t>
      </w:r>
      <w:r>
        <w:rPr>
          <w:rFonts w:ascii="Arial" w:hAnsi="Arial"/>
          <w:b/>
          <w:i/>
        </w:rPr>
        <w:t>€</w:t>
      </w:r>
      <w:r>
        <w:rPr>
          <w:rFonts w:ascii="Arial" w:hAnsi="Arial"/>
          <w:b/>
          <w:i/>
          <w:spacing w:val="8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AF4B55" w:rsidRDefault="004B2364">
      <w:pPr>
        <w:spacing w:before="145"/>
        <w:ind w:left="2403"/>
        <w:rPr>
          <w:rFonts w:ascii="Arial"/>
          <w:i/>
        </w:rPr>
      </w:pPr>
      <w:r w:rsidRPr="004B2364">
        <w:pict>
          <v:shape id="_x0000_s1109" type="#_x0000_t202" style="position:absolute;left:0;text-align:left;margin-left:567.55pt;margin-top:13.2pt;width:14.75pt;height:301pt;z-index:1588019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69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/>
          <w:i/>
        </w:rPr>
        <w:t>12,6</w:t>
      </w:r>
      <w:r w:rsidR="00FE6C05">
        <w:rPr>
          <w:rFonts w:ascii="Arial"/>
          <w:i/>
          <w:spacing w:val="-4"/>
        </w:rPr>
        <w:t xml:space="preserve"> </w:t>
      </w:r>
      <w:r w:rsidR="00FE6C05">
        <w:rPr>
          <w:rFonts w:ascii="Arial"/>
          <w:i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7965"/>
          <w:tab w:val="left" w:pos="9856"/>
        </w:tabs>
        <w:spacing w:before="125"/>
        <w:rPr>
          <w:rFonts w:ascii="Trebuchet MS" w:hAnsi="Trebuchet MS"/>
          <w:sz w:val="21"/>
        </w:rPr>
      </w:pPr>
      <w:r>
        <w:rPr>
          <w:rFonts w:ascii="Arial" w:hAnsi="Arial"/>
          <w:i/>
        </w:rPr>
        <w:t>GESTAGUA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SA</w:t>
      </w:r>
      <w:r>
        <w:rPr>
          <w:rFonts w:ascii="Arial" w:hAnsi="Arial"/>
          <w:i/>
        </w:rPr>
        <w:tab/>
      </w:r>
      <w:r>
        <w:rPr>
          <w:rFonts w:ascii="Arial" w:hAnsi="Arial"/>
          <w:b/>
          <w:i/>
        </w:rPr>
        <w:t>12.977,68 €</w:t>
      </w:r>
      <w:r>
        <w:rPr>
          <w:rFonts w:ascii="Arial" w:hAnsi="Arial"/>
          <w:b/>
          <w:i/>
          <w:spacing w:val="4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AF4B55" w:rsidRDefault="00FE6C05">
      <w:pPr>
        <w:spacing w:before="145"/>
        <w:ind w:left="2403"/>
        <w:rPr>
          <w:rFonts w:ascii="Arial"/>
          <w:i/>
        </w:rPr>
      </w:pPr>
      <w:r>
        <w:rPr>
          <w:rFonts w:ascii="Arial"/>
          <w:i/>
        </w:rPr>
        <w:t>12,6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Puntos</w:t>
      </w:r>
    </w:p>
    <w:p w:rsidR="00AF4B55" w:rsidRDefault="00AF4B55">
      <w:pPr>
        <w:pStyle w:val="Textoindependiente"/>
        <w:spacing w:before="11"/>
        <w:rPr>
          <w:rFonts w:ascii="Arial"/>
          <w:i/>
          <w:sz w:val="32"/>
        </w:rPr>
      </w:pPr>
    </w:p>
    <w:p w:rsidR="00AF4B55" w:rsidRDefault="00FE6C05">
      <w:pPr>
        <w:pStyle w:val="Heading3"/>
      </w:pPr>
      <w:r>
        <w:t>CONCLUSIONES:</w:t>
      </w:r>
    </w:p>
    <w:p w:rsidR="00AF4B55" w:rsidRDefault="00FE6C05">
      <w:pPr>
        <w:spacing w:before="141" w:line="360" w:lineRule="auto"/>
        <w:ind w:left="1324" w:right="1769"/>
        <w:rPr>
          <w:rFonts w:ascii="Arial" w:hAnsi="Arial"/>
          <w:i/>
        </w:rPr>
      </w:pPr>
      <w:r>
        <w:rPr>
          <w:rFonts w:ascii="Arial" w:hAnsi="Arial"/>
          <w:i/>
        </w:rPr>
        <w:t>1º</w:t>
      </w:r>
      <w:r>
        <w:rPr>
          <w:rFonts w:ascii="Arial" w:hAnsi="Arial"/>
          <w:i/>
          <w:spacing w:val="55"/>
        </w:rPr>
        <w:t xml:space="preserve"> </w:t>
      </w:r>
      <w:r>
        <w:rPr>
          <w:rFonts w:ascii="Arial" w:hAnsi="Arial"/>
          <w:i/>
        </w:rPr>
        <w:t>No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existen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ofertas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que sean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superiores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ni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inferiores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media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ofertas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más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 10 unidades porcentuales.</w:t>
      </w:r>
    </w:p>
    <w:p w:rsidR="00AF4B55" w:rsidRDefault="00AF4B55">
      <w:pPr>
        <w:pStyle w:val="Textoindependiente"/>
        <w:spacing w:before="7"/>
        <w:rPr>
          <w:rFonts w:ascii="Arial"/>
          <w:i/>
          <w:sz w:val="24"/>
        </w:rPr>
      </w:pPr>
    </w:p>
    <w:p w:rsidR="00AF4B55" w:rsidRDefault="00FE6C05">
      <w:pPr>
        <w:ind w:left="1324"/>
        <w:rPr>
          <w:rFonts w:ascii="Arial" w:hAnsi="Arial"/>
          <w:i/>
        </w:rPr>
      </w:pPr>
      <w:r>
        <w:rPr>
          <w:rFonts w:ascii="Arial" w:hAnsi="Arial"/>
          <w:i/>
        </w:rPr>
        <w:t>2º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propone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siguiente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relación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empresas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con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puntuación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obtenida:</w:t>
      </w:r>
    </w:p>
    <w:p w:rsidR="00AF4B55" w:rsidRDefault="00AF4B55">
      <w:pPr>
        <w:pStyle w:val="Textoindependiente"/>
        <w:spacing w:before="5"/>
        <w:rPr>
          <w:rFonts w:ascii="Arial"/>
          <w:i/>
          <w:sz w:val="23"/>
        </w:rPr>
      </w:pP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211"/>
          <w:tab w:val="left" w:pos="9240"/>
        </w:tabs>
        <w:spacing w:line="376" w:lineRule="auto"/>
        <w:ind w:left="2403" w:right="1711"/>
        <w:rPr>
          <w:rFonts w:ascii="Trebuchet MS" w:hAnsi="Trebuchet MS"/>
          <w:b/>
          <w:i/>
          <w:sz w:val="21"/>
        </w:rPr>
      </w:pPr>
      <w:r>
        <w:rPr>
          <w:rFonts w:ascii="Arial" w:hAnsi="Arial"/>
          <w:i/>
        </w:rPr>
        <w:t>CONSTRUCCIONES RODRÍGUEZ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LUJÃN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SL</w:t>
      </w:r>
      <w:r>
        <w:rPr>
          <w:rFonts w:ascii="Arial" w:hAnsi="Arial"/>
          <w:i/>
        </w:rPr>
        <w:tab/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Arial" w:hAnsi="Arial"/>
          <w:b/>
          <w:i/>
        </w:rPr>
        <w:t>31,96</w:t>
      </w:r>
      <w:r>
        <w:rPr>
          <w:rFonts w:ascii="Arial" w:hAnsi="Arial"/>
          <w:b/>
          <w:i/>
          <w:spacing w:val="-58"/>
        </w:rPr>
        <w:t xml:space="preserve"> </w:t>
      </w:r>
      <w:r>
        <w:rPr>
          <w:rFonts w:ascii="Arial" w:hAnsi="Arial"/>
          <w:b/>
          <w:i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211"/>
          <w:tab w:val="left" w:pos="9240"/>
        </w:tabs>
        <w:spacing w:line="235" w:lineRule="exact"/>
        <w:rPr>
          <w:rFonts w:ascii="Trebuchet MS" w:hAnsi="Trebuchet MS"/>
          <w:b/>
          <w:i/>
          <w:sz w:val="21"/>
        </w:rPr>
      </w:pPr>
      <w:r>
        <w:rPr>
          <w:rFonts w:ascii="Arial" w:hAnsi="Arial"/>
          <w:i/>
        </w:rPr>
        <w:t>LOPESAN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SAU</w:t>
      </w:r>
      <w:r>
        <w:rPr>
          <w:rFonts w:ascii="Arial" w:hAnsi="Arial"/>
          <w:i/>
        </w:rPr>
        <w:tab/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Arial" w:hAnsi="Arial"/>
          <w:b/>
          <w:i/>
        </w:rPr>
        <w:t>25,00</w:t>
      </w:r>
    </w:p>
    <w:p w:rsidR="00AF4B55" w:rsidRDefault="00FE6C05">
      <w:pPr>
        <w:pStyle w:val="Heading3"/>
        <w:spacing w:before="143"/>
        <w:ind w:left="2403"/>
      </w:pPr>
      <w: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201"/>
          <w:tab w:val="left" w:pos="9230"/>
        </w:tabs>
        <w:spacing w:before="127"/>
        <w:rPr>
          <w:rFonts w:ascii="Trebuchet MS" w:hAnsi="Trebuchet MS"/>
          <w:b/>
          <w:i/>
          <w:sz w:val="21"/>
        </w:rPr>
      </w:pPr>
      <w:r>
        <w:rPr>
          <w:rFonts w:ascii="Arial" w:hAnsi="Arial"/>
          <w:i/>
        </w:rPr>
        <w:t>HERMANOS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MEDINA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 HERRADURA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SL</w:t>
      </w:r>
      <w:r>
        <w:rPr>
          <w:rFonts w:ascii="Arial" w:hAnsi="Arial"/>
          <w:i/>
        </w:rPr>
        <w:tab/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-32"/>
        </w:rPr>
        <w:t xml:space="preserve"> </w:t>
      </w:r>
      <w:r>
        <w:rPr>
          <w:rFonts w:ascii="Arial" w:hAnsi="Arial"/>
          <w:b/>
          <w:i/>
        </w:rPr>
        <w:t>41,26</w:t>
      </w: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FE6C05">
      <w:pPr>
        <w:pStyle w:val="Textoindependiente"/>
        <w:spacing w:before="6"/>
        <w:rPr>
          <w:rFonts w:ascii="Arial"/>
          <w:b/>
          <w:i/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293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116197</wp:posOffset>
            </wp:positionV>
            <wp:extent cx="5258070" cy="262890"/>
            <wp:effectExtent l="0" t="0" r="0" b="0"/>
            <wp:wrapTopAndBottom/>
            <wp:docPr id="30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12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Heading3"/>
        <w:spacing w:before="191"/>
        <w:ind w:left="2403"/>
      </w:pPr>
      <w:r>
        <w:lastRenderedPageBreak/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</w:tabs>
        <w:spacing w:before="127"/>
        <w:rPr>
          <w:rFonts w:ascii="Trebuchet MS" w:hAnsi="Trebuchet MS"/>
          <w:i/>
          <w:sz w:val="21"/>
        </w:rPr>
      </w:pPr>
      <w:r>
        <w:rPr>
          <w:rFonts w:ascii="Arial" w:hAnsi="Arial"/>
          <w:i/>
          <w:spacing w:val="-1"/>
        </w:rPr>
        <w:t>GESTAGUA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1"/>
        </w:rPr>
        <w:t>SA</w:t>
      </w:r>
    </w:p>
    <w:p w:rsidR="00AF4B55" w:rsidRDefault="00FE6C05">
      <w:pPr>
        <w:pStyle w:val="Heading3"/>
        <w:spacing w:before="143"/>
        <w:ind w:left="2403"/>
      </w:pPr>
      <w:r>
        <w:t>Puntos</w:t>
      </w:r>
    </w:p>
    <w:p w:rsidR="00AF4B55" w:rsidRDefault="00FE6C05">
      <w:pPr>
        <w:pStyle w:val="Textoindependiente"/>
        <w:rPr>
          <w:rFonts w:ascii="Arial"/>
          <w:b/>
          <w:i/>
          <w:sz w:val="24"/>
        </w:rPr>
      </w:pPr>
      <w:r>
        <w:br w:type="column"/>
      </w:r>
    </w:p>
    <w:p w:rsidR="00AF4B55" w:rsidRDefault="00AF4B55">
      <w:pPr>
        <w:pStyle w:val="Textoindependiente"/>
        <w:spacing w:before="8"/>
        <w:rPr>
          <w:rFonts w:ascii="Arial"/>
          <w:b/>
          <w:i/>
          <w:sz w:val="25"/>
        </w:rPr>
      </w:pPr>
    </w:p>
    <w:p w:rsidR="00AF4B55" w:rsidRDefault="00FE6C05">
      <w:pPr>
        <w:tabs>
          <w:tab w:val="left" w:pos="1356"/>
        </w:tabs>
        <w:ind w:left="328"/>
        <w:jc w:val="center"/>
        <w:rPr>
          <w:rFonts w:ascii="Arial"/>
          <w:b/>
          <w:i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Arial"/>
          <w:b/>
          <w:i/>
        </w:rPr>
        <w:t>31,04</w:t>
      </w:r>
    </w:p>
    <w:p w:rsidR="00AF4B55" w:rsidRDefault="00AF4B55">
      <w:pPr>
        <w:jc w:val="center"/>
        <w:rPr>
          <w:rFonts w:ascii="Arial"/>
        </w:rPr>
        <w:sectPr w:rsidR="00AF4B55">
          <w:pgSz w:w="11900" w:h="16840"/>
          <w:pgMar w:top="1800" w:right="0" w:bottom="280" w:left="380" w:header="710" w:footer="0" w:gutter="0"/>
          <w:cols w:num="2" w:space="720" w:equalWidth="0">
            <w:col w:w="3998" w:space="2170"/>
            <w:col w:w="5352"/>
          </w:cols>
        </w:sectPr>
      </w:pPr>
    </w:p>
    <w:p w:rsidR="00AF4B55" w:rsidRDefault="00AF4B55">
      <w:pPr>
        <w:pStyle w:val="Textoindependiente"/>
        <w:spacing w:before="4"/>
        <w:rPr>
          <w:rFonts w:ascii="Arial"/>
          <w:b/>
          <w:i/>
          <w:sz w:val="15"/>
        </w:rPr>
      </w:pPr>
    </w:p>
    <w:p w:rsidR="00AF4B55" w:rsidRDefault="00FE6C05">
      <w:pPr>
        <w:spacing w:before="93" w:line="360" w:lineRule="auto"/>
        <w:ind w:left="1324" w:right="1715"/>
        <w:jc w:val="both"/>
        <w:rPr>
          <w:rFonts w:ascii="Arial" w:hAnsi="Arial"/>
          <w:b/>
          <w:i/>
        </w:rPr>
      </w:pPr>
      <w:r>
        <w:rPr>
          <w:rFonts w:ascii="Arial" w:hAnsi="Arial"/>
          <w:i/>
        </w:rPr>
        <w:t>3º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Por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todo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expuesto,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propone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empresa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b/>
          <w:i/>
        </w:rPr>
        <w:t>HERMANOS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MEDINA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LA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HERRADURA SL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i/>
        </w:rPr>
        <w:t xml:space="preserve">como la adjudicataria de la obra: </w:t>
      </w:r>
      <w:r>
        <w:rPr>
          <w:rFonts w:ascii="Arial" w:hAnsi="Arial"/>
          <w:b/>
          <w:i/>
        </w:rPr>
        <w:t>Reurbanización de calles del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barrio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de La Ladera.</w:t>
      </w:r>
    </w:p>
    <w:p w:rsidR="00AF4B55" w:rsidRDefault="004B2364">
      <w:pPr>
        <w:spacing w:before="139"/>
        <w:ind w:left="1324" w:right="1719"/>
        <w:jc w:val="both"/>
        <w:rPr>
          <w:rFonts w:ascii="Arial" w:hAnsi="Arial"/>
          <w:b/>
          <w:i/>
        </w:rPr>
      </w:pPr>
      <w:r w:rsidRPr="004B2364">
        <w:pict>
          <v:shape id="_x0000_s1108" type="#_x0000_t202" style="position:absolute;left:0;text-align:left;margin-left:536pt;margin-top:20.8pt;width:32.9pt;height:250.5pt;z-index:1588172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i/>
        </w:rPr>
        <w:t>La mesa asume el informe como propio, y propone al órgano de contratación a la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empresa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Hermanos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Medina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La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Herradura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SL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como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adjudicataria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de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la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licitación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 xml:space="preserve">denominada </w:t>
      </w:r>
      <w:r w:rsidR="00FE6C05">
        <w:rPr>
          <w:rFonts w:ascii="Arial" w:hAnsi="Arial"/>
          <w:b/>
          <w:i/>
        </w:rPr>
        <w:t>“Reurbanización de calles del barrio de La Ladera, T.M. La Aldea de</w:t>
      </w:r>
      <w:r w:rsidR="00FE6C05">
        <w:rPr>
          <w:rFonts w:ascii="Arial" w:hAnsi="Arial"/>
          <w:b/>
          <w:i/>
          <w:spacing w:val="1"/>
        </w:rPr>
        <w:t xml:space="preserve"> </w:t>
      </w:r>
      <w:r w:rsidR="00FE6C05">
        <w:rPr>
          <w:rFonts w:ascii="Arial" w:hAnsi="Arial"/>
          <w:b/>
          <w:i/>
        </w:rPr>
        <w:t>San</w:t>
      </w:r>
      <w:r w:rsidR="00FE6C05">
        <w:rPr>
          <w:rFonts w:ascii="Arial" w:hAnsi="Arial"/>
          <w:b/>
          <w:i/>
          <w:spacing w:val="-1"/>
        </w:rPr>
        <w:t xml:space="preserve"> </w:t>
      </w:r>
      <w:r w:rsidR="00FE6C05">
        <w:rPr>
          <w:rFonts w:ascii="Arial" w:hAnsi="Arial"/>
          <w:b/>
          <w:i/>
        </w:rPr>
        <w:t>Nicolás”</w:t>
      </w:r>
    </w:p>
    <w:p w:rsidR="00AF4B55" w:rsidRDefault="00FE6C05">
      <w:pPr>
        <w:spacing w:before="121"/>
        <w:ind w:left="1324"/>
        <w:jc w:val="both"/>
        <w:rPr>
          <w:rFonts w:ascii="Arial"/>
          <w:i/>
        </w:rPr>
      </w:pPr>
      <w:r>
        <w:rPr>
          <w:rFonts w:ascii="Arial"/>
          <w:i/>
        </w:rPr>
        <w:t>Se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levanta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la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mesa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a</w:t>
      </w:r>
      <w:r>
        <w:rPr>
          <w:rFonts w:ascii="Arial"/>
          <w:i/>
          <w:spacing w:val="-1"/>
        </w:rPr>
        <w:t xml:space="preserve"> </w:t>
      </w:r>
      <w:proofErr w:type="gramStart"/>
      <w:r>
        <w:rPr>
          <w:rFonts w:ascii="Arial"/>
          <w:i/>
        </w:rPr>
        <w:t>las</w:t>
      </w:r>
      <w:proofErr w:type="gramEnd"/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13,15</w:t>
      </w:r>
      <w:r>
        <w:rPr>
          <w:rFonts w:ascii="Arial"/>
          <w:i/>
          <w:spacing w:val="58"/>
        </w:rPr>
        <w:t xml:space="preserve"> </w:t>
      </w:r>
      <w:r>
        <w:rPr>
          <w:rFonts w:ascii="Arial"/>
          <w:i/>
        </w:rPr>
        <w:t>minutos.</w:t>
      </w:r>
    </w:p>
    <w:p w:rsidR="00AF4B55" w:rsidRDefault="00AF4B55">
      <w:pPr>
        <w:pStyle w:val="Textoindependiente"/>
        <w:spacing w:before="8"/>
        <w:rPr>
          <w:rFonts w:ascii="Arial"/>
          <w:i/>
          <w:sz w:val="32"/>
        </w:rPr>
      </w:pPr>
    </w:p>
    <w:p w:rsidR="00AF4B55" w:rsidRDefault="00FE6C05">
      <w:pPr>
        <w:ind w:left="1324" w:right="1691"/>
        <w:jc w:val="both"/>
        <w:rPr>
          <w:rFonts w:ascii="Arial" w:hAnsi="Arial"/>
          <w:b/>
        </w:rPr>
      </w:pPr>
      <w:r>
        <w:t>Visto el certificado de la JGL de fecha 31 de marzo de 2021 donde se propone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Hermanos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Medina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Herradura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SL</w:t>
      </w:r>
      <w:r>
        <w:rPr>
          <w:rFonts w:ascii="Arial" w:hAnsi="Arial"/>
          <w:b/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adjudicataria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 xml:space="preserve">denominado </w:t>
      </w:r>
      <w:r>
        <w:rPr>
          <w:rFonts w:ascii="Arial" w:hAnsi="Arial"/>
          <w:b/>
        </w:rPr>
        <w:t>“Reurbanización de calles del barrio de La Ladera, T.M. La Aldea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San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Nicolás”,</w:t>
      </w:r>
      <w:r>
        <w:rPr>
          <w:rFonts w:ascii="Arial" w:hAnsi="Arial"/>
          <w:b/>
          <w:spacing w:val="54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50"/>
        </w:rPr>
        <w:t xml:space="preserve"> </w:t>
      </w:r>
      <w:r>
        <w:rPr>
          <w:rFonts w:ascii="Arial" w:hAnsi="Arial"/>
          <w:b/>
        </w:rPr>
        <w:t>1100/2020.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4"/>
        <w:rPr>
          <w:rFonts w:ascii="Arial"/>
          <w:b/>
        </w:rPr>
      </w:pPr>
    </w:p>
    <w:p w:rsidR="00AF4B55" w:rsidRDefault="00FE6C05">
      <w:pPr>
        <w:ind w:left="1324" w:right="1691"/>
        <w:jc w:val="both"/>
      </w:pPr>
      <w:r>
        <w:t>Vista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diligencia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definitiva</w:t>
      </w:r>
      <w:r>
        <w:rPr>
          <w:spacing w:val="1"/>
        </w:rPr>
        <w:t xml:space="preserve"> </w:t>
      </w:r>
      <w:r>
        <w:t xml:space="preserve">presentada por la empresa </w:t>
      </w:r>
      <w:r>
        <w:rPr>
          <w:rFonts w:ascii="Arial" w:hAnsi="Arial"/>
          <w:b/>
        </w:rPr>
        <w:t>Hermanos Medina La Herradura SL con registros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entrada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2021-E-RC-3136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2021-E-RE-572,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fecha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14/04/21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15/04/2021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respectivamente</w:t>
      </w:r>
      <w:r>
        <w:rPr>
          <w:rFonts w:ascii="Arial" w:hAnsi="Arial"/>
          <w:b/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cumplimiento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establecido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los pliegos.</w:t>
      </w:r>
    </w:p>
    <w:p w:rsidR="00AF4B55" w:rsidRDefault="00AF4B55">
      <w:pPr>
        <w:pStyle w:val="Textoindependiente"/>
        <w:spacing w:before="6"/>
        <w:rPr>
          <w:sz w:val="22"/>
        </w:rPr>
      </w:pPr>
    </w:p>
    <w:p w:rsidR="00AF4B55" w:rsidRDefault="00FE6C05">
      <w:pPr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 Local en virtud del Decreto de la Alcaldía nº. 386/2019 de fecha 18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Junio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2019.</w:t>
      </w:r>
    </w:p>
    <w:p w:rsidR="00AF4B55" w:rsidRDefault="00FE6C05">
      <w:pPr>
        <w:spacing w:before="119"/>
        <w:ind w:left="1324"/>
        <w:jc w:val="both"/>
        <w:rPr>
          <w:rFonts w:ascii="Arial" w:hAnsi="Arial"/>
          <w:b/>
        </w:rPr>
      </w:pPr>
      <w:r>
        <w:rPr>
          <w:noProof/>
          <w:lang w:eastAsia="es-ES"/>
        </w:rPr>
        <w:drawing>
          <wp:anchor distT="0" distB="0" distL="0" distR="0" simplePos="0" relativeHeight="1588121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105001</wp:posOffset>
            </wp:positionV>
            <wp:extent cx="330200" cy="3937000"/>
            <wp:effectExtent l="0" t="0" r="0" b="0"/>
            <wp:wrapNone/>
            <wp:docPr id="3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107" type="#_x0000_t202" style="position:absolute;left:0;text-align:left;margin-left:567.55pt;margin-top:18.3pt;width:14.75pt;height:301pt;z-index:15882240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70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FE6C05">
      <w:pPr>
        <w:ind w:left="1324" w:right="1692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Primero.- </w:t>
      </w:r>
      <w:r>
        <w:t>Adjudicar el contrato de obras denominado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“Reurbanización de calles del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  <w:spacing w:val="-2"/>
        </w:rPr>
        <w:t>barrio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spacing w:val="-2"/>
        </w:rPr>
        <w:t>de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spacing w:val="-2"/>
        </w:rPr>
        <w:t>La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spacing w:val="-2"/>
        </w:rPr>
        <w:t>Ladera,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  <w:spacing w:val="-2"/>
        </w:rPr>
        <w:t>T.M.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spacing w:val="-2"/>
        </w:rPr>
        <w:t>La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  <w:spacing w:val="-2"/>
        </w:rPr>
        <w:t>Aldea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spacing w:val="-2"/>
        </w:rPr>
        <w:t>de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spacing w:val="-2"/>
        </w:rPr>
        <w:t>San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spacing w:val="-2"/>
        </w:rPr>
        <w:t>Nicolás”</w:t>
      </w:r>
      <w:r>
        <w:rPr>
          <w:rFonts w:ascii="Arial" w:hAnsi="Arial"/>
          <w:b/>
          <w:spacing w:val="3"/>
        </w:rPr>
        <w:t xml:space="preserve"> </w:t>
      </w:r>
      <w:r>
        <w:rPr>
          <w:spacing w:val="-2"/>
        </w:rPr>
        <w:t>a la</w:t>
      </w:r>
      <w:r>
        <w:rPr>
          <w:spacing w:val="-3"/>
        </w:rPr>
        <w:t xml:space="preserve"> </w:t>
      </w:r>
      <w:r>
        <w:rPr>
          <w:spacing w:val="-2"/>
        </w:rPr>
        <w:t>empresa</w:t>
      </w:r>
      <w:r>
        <w:rPr>
          <w:spacing w:val="2"/>
        </w:rPr>
        <w:t xml:space="preserve"> </w:t>
      </w:r>
      <w:r>
        <w:rPr>
          <w:rFonts w:ascii="Arial" w:hAnsi="Arial"/>
          <w:b/>
          <w:spacing w:val="-2"/>
        </w:rPr>
        <w:t>Hermanos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  <w:spacing w:val="-1"/>
        </w:rPr>
        <w:t>Medina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Herradura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S.L.</w:t>
      </w:r>
      <w:r>
        <w:t>,</w:t>
      </w:r>
      <w:r>
        <w:rPr>
          <w:spacing w:val="55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1100/2020.</w:t>
      </w: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FE6C05">
      <w:pPr>
        <w:spacing w:line="244" w:lineRule="auto"/>
        <w:ind w:left="1324" w:right="1702"/>
      </w:pP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1"/>
        </w:rPr>
        <w:t xml:space="preserve"> </w:t>
      </w:r>
      <w:r>
        <w:t>Notificar,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términos</w:t>
      </w:r>
      <w:r>
        <w:rPr>
          <w:spacing w:val="5"/>
        </w:rPr>
        <w:t xml:space="preserve"> </w:t>
      </w:r>
      <w:r>
        <w:t>previstos</w:t>
      </w:r>
      <w:r>
        <w:rPr>
          <w:spacing w:val="5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artículo</w:t>
      </w:r>
      <w:r>
        <w:rPr>
          <w:spacing w:val="7"/>
        </w:rPr>
        <w:t xml:space="preserve"> </w:t>
      </w:r>
      <w:r>
        <w:t>151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LCSP</w:t>
      </w:r>
      <w:r>
        <w:rPr>
          <w:spacing w:val="58"/>
        </w:rPr>
        <w:t xml:space="preserve"> </w:t>
      </w:r>
      <w:r>
        <w:t>la</w:t>
      </w:r>
      <w:r>
        <w:rPr>
          <w:spacing w:val="-56"/>
        </w:rPr>
        <w:t xml:space="preserve"> </w:t>
      </w:r>
      <w:r>
        <w:t>adjudicación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los candidatos que no</w:t>
      </w:r>
      <w:r>
        <w:rPr>
          <w:spacing w:val="2"/>
        </w:rPr>
        <w:t xml:space="preserve"> </w:t>
      </w:r>
      <w:r>
        <w:t>han resultado</w:t>
      </w:r>
      <w:r>
        <w:rPr>
          <w:spacing w:val="2"/>
        </w:rPr>
        <w:t xml:space="preserve"> </w:t>
      </w:r>
      <w:r>
        <w:t>adjudicatarios.</w:t>
      </w:r>
    </w:p>
    <w:p w:rsidR="00AF4B55" w:rsidRDefault="00AF4B55">
      <w:pPr>
        <w:pStyle w:val="Textoindependiente"/>
        <w:spacing w:before="10"/>
        <w:rPr>
          <w:sz w:val="21"/>
        </w:rPr>
      </w:pPr>
    </w:p>
    <w:p w:rsidR="00AF4B55" w:rsidRDefault="00FE6C05">
      <w:pPr>
        <w:spacing w:line="242" w:lineRule="auto"/>
        <w:ind w:left="1324" w:right="1690"/>
      </w:pPr>
      <w:r>
        <w:rPr>
          <w:rFonts w:ascii="Arial"/>
          <w:b/>
        </w:rPr>
        <w:t>Tercero.-</w:t>
      </w:r>
      <w:r>
        <w:rPr>
          <w:rFonts w:ascii="Arial"/>
          <w:b/>
          <w:spacing w:val="4"/>
        </w:rPr>
        <w:t xml:space="preserve"> </w:t>
      </w:r>
      <w:r>
        <w:t>Notificar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rFonts w:ascii="Arial"/>
          <w:b/>
        </w:rPr>
        <w:t>Hermanos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Medina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La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Herradura S.L.</w:t>
      </w:r>
      <w:r>
        <w:rPr>
          <w:rFonts w:ascii="Arial"/>
          <w:b/>
          <w:spacing w:val="7"/>
        </w:rPr>
        <w:t xml:space="preserve"> </w:t>
      </w:r>
      <w:r>
        <w:t>adjudicataria</w:t>
      </w:r>
      <w:r>
        <w:rPr>
          <w:spacing w:val="9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contrato,</w:t>
      </w:r>
      <w:r>
        <w:rPr>
          <w:spacing w:val="-5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presente</w:t>
      </w:r>
      <w:r>
        <w:rPr>
          <w:spacing w:val="2"/>
        </w:rPr>
        <w:t xml:space="preserve"> </w:t>
      </w:r>
      <w:r>
        <w:t>acuerdo</w:t>
      </w:r>
      <w:r>
        <w:rPr>
          <w:spacing w:val="4"/>
        </w:rPr>
        <w:t xml:space="preserve"> </w:t>
      </w:r>
      <w:r>
        <w:t>y citarle para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firma</w:t>
      </w:r>
      <w:r>
        <w:rPr>
          <w:spacing w:val="2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contrato.</w:t>
      </w:r>
    </w:p>
    <w:p w:rsidR="00AF4B55" w:rsidRDefault="00AF4B55">
      <w:pPr>
        <w:pStyle w:val="Textoindependiente"/>
        <w:spacing w:before="2"/>
        <w:rPr>
          <w:sz w:val="22"/>
        </w:rPr>
      </w:pPr>
    </w:p>
    <w:p w:rsidR="00AF4B55" w:rsidRDefault="00FE6C05">
      <w:pPr>
        <w:ind w:left="1324"/>
        <w:jc w:val="both"/>
      </w:pPr>
      <w:r>
        <w:rPr>
          <w:rFonts w:ascii="Arial" w:hAnsi="Arial"/>
          <w:b/>
        </w:rPr>
        <w:t>Cuarto.-</w:t>
      </w:r>
      <w:r>
        <w:rPr>
          <w:rFonts w:ascii="Arial" w:hAnsi="Arial"/>
          <w:b/>
          <w:spacing w:val="-5"/>
        </w:rPr>
        <w:t xml:space="preserve"> </w:t>
      </w:r>
      <w:r>
        <w:t>Publicar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formalización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Perfil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Contratante.</w:t>
      </w:r>
    </w:p>
    <w:p w:rsidR="00AF4B55" w:rsidRDefault="00AF4B55">
      <w:pPr>
        <w:pStyle w:val="Textoindependiente"/>
        <w:spacing w:before="4"/>
        <w:rPr>
          <w:sz w:val="22"/>
        </w:rPr>
      </w:pPr>
    </w:p>
    <w:p w:rsidR="00AF4B55" w:rsidRDefault="00FE6C05">
      <w:pPr>
        <w:spacing w:line="244" w:lineRule="auto"/>
        <w:ind w:left="1324" w:right="1702"/>
      </w:pPr>
      <w:r>
        <w:rPr>
          <w:rFonts w:ascii="Arial" w:hAnsi="Arial"/>
          <w:b/>
        </w:rPr>
        <w:t xml:space="preserve">Quinto.- </w:t>
      </w:r>
      <w:r>
        <w:t>Comunicar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datos</w:t>
      </w:r>
      <w:r>
        <w:rPr>
          <w:spacing w:val="4"/>
        </w:rPr>
        <w:t xml:space="preserve"> </w:t>
      </w:r>
      <w:r>
        <w:t>básicos</w:t>
      </w:r>
      <w:r>
        <w:rPr>
          <w:spacing w:val="3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contrato,</w:t>
      </w:r>
      <w:r>
        <w:rPr>
          <w:spacing w:val="4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Registro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sector</w:t>
      </w:r>
      <w:r>
        <w:rPr>
          <w:spacing w:val="-56"/>
        </w:rPr>
        <w:t xml:space="preserve"> </w:t>
      </w:r>
      <w:r>
        <w:t>Público, de</w:t>
      </w:r>
      <w:r>
        <w:rPr>
          <w:spacing w:val="1"/>
        </w:rPr>
        <w:t xml:space="preserve"> </w:t>
      </w:r>
      <w:r>
        <w:t>conformidad con</w:t>
      </w:r>
      <w:r>
        <w:rPr>
          <w:spacing w:val="-1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dispuesto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346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LCSP.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1"/>
        <w:rPr>
          <w:sz w:val="19"/>
        </w:rPr>
      </w:pPr>
    </w:p>
    <w:p w:rsidR="00AF4B55" w:rsidRDefault="00FE6C05">
      <w:pPr>
        <w:spacing w:before="1"/>
        <w:ind w:left="1324" w:right="1692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4.1.4.- </w:t>
      </w:r>
      <w:r>
        <w:t>Aprobación, si procede,</w:t>
      </w:r>
      <w:r>
        <w:rPr>
          <w:spacing w:val="1"/>
        </w:rPr>
        <w:t xml:space="preserve"> </w:t>
      </w:r>
      <w:r>
        <w:t xml:space="preserve">de la adjudicación del contrato denominado </w:t>
      </w:r>
      <w:r>
        <w:rPr>
          <w:rFonts w:ascii="Arial" w:hAnsi="Arial"/>
          <w:b/>
        </w:rPr>
        <w:t>“Plan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asfaltados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2020”</w:t>
      </w:r>
      <w:r>
        <w:t>,</w:t>
      </w:r>
      <w:r>
        <w:rPr>
          <w:spacing w:val="-1"/>
        </w:rPr>
        <w:t xml:space="preserve"> </w:t>
      </w:r>
      <w:r>
        <w:t>a la empresa</w:t>
      </w:r>
      <w:r>
        <w:rPr>
          <w:spacing w:val="-1"/>
        </w:rPr>
        <w:t xml:space="preserve"> </w:t>
      </w:r>
      <w:proofErr w:type="spellStart"/>
      <w:r>
        <w:rPr>
          <w:rFonts w:ascii="Arial" w:hAnsi="Arial"/>
          <w:b/>
        </w:rPr>
        <w:t>Felix</w:t>
      </w:r>
      <w:proofErr w:type="spellEnd"/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Santiago</w:t>
      </w:r>
      <w:r>
        <w:rPr>
          <w:rFonts w:ascii="Arial" w:hAnsi="Arial"/>
          <w:b/>
          <w:spacing w:val="-3"/>
        </w:rPr>
        <w:t xml:space="preserve"> </w:t>
      </w:r>
      <w:proofErr w:type="spellStart"/>
      <w:r>
        <w:rPr>
          <w:rFonts w:ascii="Arial" w:hAnsi="Arial"/>
          <w:b/>
        </w:rPr>
        <w:t>Melián</w:t>
      </w:r>
      <w:proofErr w:type="spellEnd"/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S.L.</w:t>
      </w:r>
      <w:r>
        <w:t>,</w:t>
      </w:r>
      <w:r>
        <w:rPr>
          <w:spacing w:val="58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2859/2020.</w:t>
      </w: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pStyle w:val="Textoindependiente"/>
        <w:spacing w:before="4"/>
        <w:rPr>
          <w:rFonts w:ascii="Arial"/>
          <w:b/>
          <w:sz w:val="10"/>
        </w:rPr>
      </w:pPr>
      <w:r>
        <w:rPr>
          <w:noProof/>
          <w:lang w:eastAsia="es-ES"/>
        </w:rPr>
        <w:drawing>
          <wp:anchor distT="0" distB="0" distL="0" distR="0" simplePos="0" relativeHeight="297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100323</wp:posOffset>
            </wp:positionV>
            <wp:extent cx="5258070" cy="262890"/>
            <wp:effectExtent l="0" t="0" r="0" b="0"/>
            <wp:wrapTopAndBottom/>
            <wp:docPr id="30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10"/>
        </w:rPr>
        <w:sectPr w:rsidR="00AF4B55">
          <w:type w:val="continuous"/>
          <w:pgSz w:w="11900" w:h="16840"/>
          <w:pgMar w:top="1800" w:right="0" w:bottom="280" w:left="380" w:header="720" w:footer="720" w:gutter="0"/>
          <w:cols w:space="720"/>
        </w:sectPr>
      </w:pPr>
    </w:p>
    <w:p w:rsidR="00AF4B55" w:rsidRDefault="00FE6C05">
      <w:pPr>
        <w:spacing w:before="195"/>
        <w:ind w:left="1324"/>
        <w:jc w:val="both"/>
      </w:pPr>
      <w:r>
        <w:lastRenderedPageBreak/>
        <w:t>Vista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mesa</w:t>
      </w:r>
      <w:r>
        <w:rPr>
          <w:spacing w:val="1"/>
        </w:rPr>
        <w:t xml:space="preserve"> </w:t>
      </w:r>
      <w:r>
        <w:t>n</w:t>
      </w:r>
      <w:proofErr w:type="gramStart"/>
      <w:r>
        <w:t>.º</w:t>
      </w:r>
      <w:proofErr w:type="gramEnd"/>
      <w:r>
        <w:t xml:space="preserve"> 2 de</w:t>
      </w:r>
      <w:r>
        <w:rPr>
          <w:spacing w:val="-2"/>
        </w:rPr>
        <w:t xml:space="preserve"> </w:t>
      </w:r>
      <w:r>
        <w:t>contratación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transcribe</w:t>
      </w:r>
      <w:r>
        <w:rPr>
          <w:spacing w:val="-1"/>
        </w:rPr>
        <w:t xml:space="preserve"> </w:t>
      </w:r>
      <w:r>
        <w:t>a continuación</w:t>
      </w:r>
    </w:p>
    <w:p w:rsidR="00AF4B55" w:rsidRDefault="00FE6C05">
      <w:pPr>
        <w:spacing w:before="121"/>
        <w:ind w:left="1324" w:right="1714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Reunidos en el Salón de Actos de la Casa Consistorial, el 24 de marzo de 2021 a las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13:30 horas, reunida la Mesa de Contratación en acto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público para la selección de los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 xml:space="preserve">contratistas a participar en la adjudicación del contrato de obra denominado </w:t>
      </w:r>
      <w:r>
        <w:rPr>
          <w:rFonts w:ascii="Arial" w:hAnsi="Arial"/>
          <w:b/>
          <w:i/>
        </w:rPr>
        <w:t>“Plan de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 xml:space="preserve">asfaltados 2020” </w:t>
      </w:r>
      <w:r>
        <w:rPr>
          <w:rFonts w:ascii="Arial" w:hAnsi="Arial"/>
          <w:i/>
        </w:rPr>
        <w:t>formada por D Tomás Pérez Jiménez que actuará como Presidente,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Dª María Carolina Suárez Naranjo ( Interventora de la Corporación) D Javier Tomás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Suárez Ojeda ( Técnico Municipal) y Dª María de la Cruz Martín Segura (actuando 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 Mesa con las funciones del Secretaria Accidental), que actuarán como Vocales, 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por último Dª Cecilia </w:t>
      </w:r>
      <w:proofErr w:type="spellStart"/>
      <w:r>
        <w:rPr>
          <w:rFonts w:ascii="Arial" w:hAnsi="Arial"/>
          <w:i/>
        </w:rPr>
        <w:t>Rodriguez</w:t>
      </w:r>
      <w:proofErr w:type="spellEnd"/>
      <w:r>
        <w:rPr>
          <w:rFonts w:ascii="Arial" w:hAnsi="Arial"/>
          <w:i/>
        </w:rPr>
        <w:t xml:space="preserve"> Almeida (Funcionaria de la Corporación), que actuará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como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Secretaria de la Mesa.</w:t>
      </w:r>
    </w:p>
    <w:p w:rsidR="00AF4B55" w:rsidRDefault="004B2364">
      <w:pPr>
        <w:spacing w:before="120"/>
        <w:ind w:left="1324"/>
        <w:jc w:val="both"/>
        <w:rPr>
          <w:rFonts w:ascii="Arial" w:hAnsi="Arial"/>
          <w:i/>
        </w:rPr>
      </w:pPr>
      <w:r w:rsidRPr="004B2364">
        <w:pict>
          <v:shape id="_x0000_s1106" type="#_x0000_t202" style="position:absolute;left:0;text-align:left;margin-left:536pt;margin-top:10.15pt;width:32.9pt;height:250.5pt;z-index:1588377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i/>
        </w:rPr>
        <w:t>Ninguna</w:t>
      </w:r>
      <w:r w:rsidR="00FE6C05">
        <w:rPr>
          <w:rFonts w:ascii="Arial" w:hAnsi="Arial"/>
          <w:i/>
          <w:spacing w:val="-3"/>
        </w:rPr>
        <w:t xml:space="preserve"> </w:t>
      </w:r>
      <w:r w:rsidR="00FE6C05">
        <w:rPr>
          <w:rFonts w:ascii="Arial" w:hAnsi="Arial"/>
          <w:i/>
        </w:rPr>
        <w:t>de</w:t>
      </w:r>
      <w:r w:rsidR="00FE6C05">
        <w:rPr>
          <w:rFonts w:ascii="Arial" w:hAnsi="Arial"/>
          <w:i/>
          <w:spacing w:val="-3"/>
        </w:rPr>
        <w:t xml:space="preserve"> </w:t>
      </w:r>
      <w:r w:rsidR="00FE6C05">
        <w:rPr>
          <w:rFonts w:ascii="Arial" w:hAnsi="Arial"/>
          <w:i/>
        </w:rPr>
        <w:t>las</w:t>
      </w:r>
      <w:r w:rsidR="00FE6C05">
        <w:rPr>
          <w:rFonts w:ascii="Arial" w:hAnsi="Arial"/>
          <w:i/>
          <w:spacing w:val="-2"/>
        </w:rPr>
        <w:t xml:space="preserve"> </w:t>
      </w:r>
      <w:r w:rsidR="00FE6C05">
        <w:rPr>
          <w:rFonts w:ascii="Arial" w:hAnsi="Arial"/>
          <w:i/>
        </w:rPr>
        <w:t>empresas</w:t>
      </w:r>
      <w:r w:rsidR="00FE6C05">
        <w:rPr>
          <w:rFonts w:ascii="Arial" w:hAnsi="Arial"/>
          <w:i/>
          <w:spacing w:val="-3"/>
        </w:rPr>
        <w:t xml:space="preserve"> </w:t>
      </w:r>
      <w:r w:rsidR="00FE6C05">
        <w:rPr>
          <w:rFonts w:ascii="Arial" w:hAnsi="Arial"/>
          <w:i/>
        </w:rPr>
        <w:t>licitadoras</w:t>
      </w:r>
      <w:r w:rsidR="00FE6C05">
        <w:rPr>
          <w:rFonts w:ascii="Arial" w:hAnsi="Arial"/>
          <w:i/>
          <w:spacing w:val="-4"/>
        </w:rPr>
        <w:t xml:space="preserve"> </w:t>
      </w:r>
      <w:r w:rsidR="00FE6C05">
        <w:rPr>
          <w:rFonts w:ascii="Arial" w:hAnsi="Arial"/>
          <w:i/>
        </w:rPr>
        <w:t>acude</w:t>
      </w:r>
      <w:r w:rsidR="00FE6C05">
        <w:rPr>
          <w:rFonts w:ascii="Arial" w:hAnsi="Arial"/>
          <w:i/>
          <w:spacing w:val="-3"/>
        </w:rPr>
        <w:t xml:space="preserve"> </w:t>
      </w:r>
      <w:r w:rsidR="00FE6C05">
        <w:rPr>
          <w:rFonts w:ascii="Arial" w:hAnsi="Arial"/>
          <w:i/>
        </w:rPr>
        <w:t>al</w:t>
      </w:r>
      <w:r w:rsidR="00FE6C05">
        <w:rPr>
          <w:rFonts w:ascii="Arial" w:hAnsi="Arial"/>
          <w:i/>
          <w:spacing w:val="-3"/>
        </w:rPr>
        <w:t xml:space="preserve"> </w:t>
      </w:r>
      <w:r w:rsidR="00FE6C05">
        <w:rPr>
          <w:rFonts w:ascii="Arial" w:hAnsi="Arial"/>
          <w:i/>
        </w:rPr>
        <w:t>acto</w:t>
      </w:r>
      <w:r w:rsidR="00FE6C05">
        <w:rPr>
          <w:rFonts w:ascii="Arial" w:hAnsi="Arial"/>
          <w:i/>
          <w:spacing w:val="-4"/>
        </w:rPr>
        <w:t xml:space="preserve"> </w:t>
      </w:r>
      <w:r w:rsidR="00FE6C05">
        <w:rPr>
          <w:rFonts w:ascii="Arial" w:hAnsi="Arial"/>
          <w:i/>
        </w:rPr>
        <w:t>público.</w:t>
      </w:r>
    </w:p>
    <w:p w:rsidR="00AF4B55" w:rsidRDefault="00FE6C05">
      <w:pPr>
        <w:spacing w:before="121"/>
        <w:ind w:left="1324" w:right="1729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Vista el acta Nº1 de la mesa de contratación, y visto el informe del técnico que se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transcribe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 continuación:</w:t>
      </w:r>
    </w:p>
    <w:p w:rsidR="00AF4B55" w:rsidRDefault="00AF4B55">
      <w:pPr>
        <w:pStyle w:val="Textoindependiente"/>
        <w:rPr>
          <w:rFonts w:ascii="Arial"/>
          <w:i/>
          <w:sz w:val="24"/>
        </w:rPr>
      </w:pPr>
    </w:p>
    <w:p w:rsidR="00AF4B55" w:rsidRDefault="00FE6C05">
      <w:pPr>
        <w:spacing w:before="216"/>
        <w:ind w:left="1324"/>
        <w:rPr>
          <w:rFonts w:ascii="Arial"/>
          <w:b/>
          <w:i/>
        </w:rPr>
      </w:pPr>
      <w:r>
        <w:rPr>
          <w:rFonts w:ascii="Arial"/>
          <w:b/>
          <w:i/>
          <w:spacing w:val="-1"/>
        </w:rPr>
        <w:t>Expediente</w:t>
      </w:r>
      <w:r>
        <w:rPr>
          <w:rFonts w:ascii="Arial"/>
          <w:b/>
          <w:i/>
          <w:spacing w:val="-7"/>
        </w:rPr>
        <w:t xml:space="preserve"> </w:t>
      </w:r>
      <w:r>
        <w:rPr>
          <w:rFonts w:ascii="Arial"/>
          <w:b/>
          <w:i/>
          <w:spacing w:val="-1"/>
        </w:rPr>
        <w:t>Ref.</w:t>
      </w:r>
      <w:r>
        <w:rPr>
          <w:rFonts w:ascii="Arial"/>
          <w:b/>
          <w:i/>
          <w:spacing w:val="-6"/>
        </w:rPr>
        <w:t xml:space="preserve"> </w:t>
      </w:r>
      <w:r>
        <w:rPr>
          <w:rFonts w:ascii="Arial"/>
          <w:i/>
          <w:spacing w:val="-1"/>
        </w:rPr>
        <w:t>2859/2020: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b/>
          <w:i/>
        </w:rPr>
        <w:t>PLAN</w:t>
      </w:r>
      <w:r>
        <w:rPr>
          <w:rFonts w:ascii="Arial"/>
          <w:b/>
          <w:i/>
          <w:spacing w:val="-7"/>
        </w:rPr>
        <w:t xml:space="preserve"> </w:t>
      </w:r>
      <w:r>
        <w:rPr>
          <w:rFonts w:ascii="Arial"/>
          <w:b/>
          <w:i/>
        </w:rPr>
        <w:t>DE</w:t>
      </w:r>
      <w:r>
        <w:rPr>
          <w:rFonts w:ascii="Arial"/>
          <w:b/>
          <w:i/>
          <w:spacing w:val="-15"/>
        </w:rPr>
        <w:t xml:space="preserve"> </w:t>
      </w:r>
      <w:r>
        <w:rPr>
          <w:rFonts w:ascii="Arial"/>
          <w:b/>
          <w:i/>
        </w:rPr>
        <w:t>ASFALTADOS</w:t>
      </w:r>
      <w:r>
        <w:rPr>
          <w:rFonts w:ascii="Arial"/>
          <w:b/>
          <w:i/>
          <w:spacing w:val="-7"/>
        </w:rPr>
        <w:t xml:space="preserve"> </w:t>
      </w:r>
      <w:r>
        <w:rPr>
          <w:rFonts w:ascii="Arial"/>
          <w:b/>
          <w:i/>
        </w:rPr>
        <w:t>2020.</w:t>
      </w:r>
    </w:p>
    <w:p w:rsidR="00AF4B55" w:rsidRDefault="00FE6C05">
      <w:pPr>
        <w:spacing w:before="1"/>
        <w:ind w:left="1324" w:right="1713"/>
        <w:rPr>
          <w:rFonts w:ascii="Arial" w:hAnsi="Arial"/>
          <w:i/>
        </w:rPr>
      </w:pPr>
      <w:r>
        <w:rPr>
          <w:rFonts w:ascii="Arial" w:hAnsi="Arial"/>
          <w:b/>
          <w:i/>
        </w:rPr>
        <w:t>Asunto:</w:t>
      </w:r>
      <w:r>
        <w:rPr>
          <w:rFonts w:ascii="Arial" w:hAnsi="Arial"/>
          <w:b/>
          <w:i/>
          <w:spacing w:val="13"/>
        </w:rPr>
        <w:t xml:space="preserve"> </w:t>
      </w:r>
      <w:r>
        <w:rPr>
          <w:rFonts w:ascii="Arial" w:hAnsi="Arial"/>
          <w:i/>
        </w:rPr>
        <w:t>Informe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Técnico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relativo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propuestas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económicas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empresas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presentadas al procedimiento de adjudicación de las obras “Plan de Asfaltados 2020”.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b/>
          <w:i/>
        </w:rPr>
        <w:t xml:space="preserve">Técnico: </w:t>
      </w:r>
      <w:r>
        <w:rPr>
          <w:rFonts w:ascii="Arial" w:hAnsi="Arial"/>
          <w:i/>
        </w:rPr>
        <w:t xml:space="preserve">Javier Suárez Ojeda, Arquitecto municipal del Iltre. Ayto. </w:t>
      </w:r>
      <w:proofErr w:type="gramStart"/>
      <w:r>
        <w:rPr>
          <w:rFonts w:ascii="Arial" w:hAnsi="Arial"/>
          <w:i/>
        </w:rPr>
        <w:t>de</w:t>
      </w:r>
      <w:proofErr w:type="gramEnd"/>
      <w:r>
        <w:rPr>
          <w:rFonts w:ascii="Arial" w:hAnsi="Arial"/>
          <w:i/>
        </w:rPr>
        <w:t xml:space="preserve"> La Aldea de San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Nicolás.</w:t>
      </w:r>
    </w:p>
    <w:p w:rsidR="00AF4B55" w:rsidRDefault="00FE6C05">
      <w:pPr>
        <w:ind w:left="1324"/>
        <w:rPr>
          <w:rFonts w:ascii="Arial" w:hAnsi="Arial"/>
          <w:i/>
        </w:rPr>
      </w:pPr>
      <w:r>
        <w:rPr>
          <w:rFonts w:ascii="Arial" w:hAnsi="Arial"/>
          <w:b/>
          <w:i/>
        </w:rPr>
        <w:t>Fecha: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i/>
        </w:rPr>
        <w:t>(ver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firma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electrónica)</w:t>
      </w:r>
    </w:p>
    <w:p w:rsidR="00AF4B55" w:rsidRDefault="00AF4B55">
      <w:pPr>
        <w:pStyle w:val="Textoindependiente"/>
        <w:rPr>
          <w:rFonts w:ascii="Arial"/>
          <w:i/>
          <w:sz w:val="22"/>
        </w:rPr>
      </w:pPr>
    </w:p>
    <w:p w:rsidR="00AF4B55" w:rsidRDefault="00FE6C05">
      <w:pPr>
        <w:ind w:left="1324"/>
        <w:rPr>
          <w:rFonts w:ascii="Arial"/>
          <w:b/>
          <w:i/>
        </w:rPr>
      </w:pPr>
      <w:r>
        <w:rPr>
          <w:rFonts w:ascii="Arial"/>
          <w:b/>
          <w:i/>
        </w:rPr>
        <w:t>ANTECEDENTES:</w:t>
      </w:r>
    </w:p>
    <w:p w:rsidR="00AF4B55" w:rsidRDefault="00AF4B55">
      <w:pPr>
        <w:pStyle w:val="Textoindependiente"/>
        <w:rPr>
          <w:rFonts w:ascii="Arial"/>
          <w:b/>
          <w:i/>
          <w:sz w:val="22"/>
        </w:rPr>
      </w:pPr>
    </w:p>
    <w:p w:rsidR="00AF4B55" w:rsidRDefault="00FE6C05">
      <w:pPr>
        <w:ind w:left="1324" w:right="1710"/>
        <w:jc w:val="both"/>
        <w:rPr>
          <w:rFonts w:ascii="Arial" w:hAnsi="Arial"/>
          <w:b/>
          <w:i/>
        </w:rPr>
      </w:pPr>
      <w:r>
        <w:rPr>
          <w:rFonts w:ascii="Arial" w:hAnsi="Arial"/>
          <w:i/>
        </w:rPr>
        <w:t>En Junta de Gobierno Local, en sesión extraordinaria de fecha 3 de febrero de 2021,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aprobó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inicio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procedimiento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contratación,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incluyendo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Pliego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Cláusulas Administrativas Particulares y el Pliego de Prescripciones Técnicas, para 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adjudicación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contrato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administrativo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obras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denominado: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b/>
          <w:i/>
        </w:rPr>
        <w:t>PLAN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ASFALTADOS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2020.</w:t>
      </w:r>
    </w:p>
    <w:p w:rsidR="00AF4B55" w:rsidRDefault="00AF4B55">
      <w:pPr>
        <w:pStyle w:val="Textoindependiente"/>
        <w:rPr>
          <w:rFonts w:ascii="Arial"/>
          <w:b/>
          <w:i/>
          <w:sz w:val="22"/>
        </w:rPr>
      </w:pPr>
    </w:p>
    <w:p w:rsidR="00AF4B55" w:rsidRDefault="00FE6C05">
      <w:pPr>
        <w:ind w:left="1324" w:right="1702"/>
        <w:rPr>
          <w:rFonts w:ascii="Arial" w:hAnsi="Arial"/>
          <w:i/>
        </w:rPr>
      </w:pPr>
      <w:r>
        <w:rPr>
          <w:noProof/>
          <w:lang w:eastAsia="es-ES"/>
        </w:rPr>
        <w:drawing>
          <wp:anchor distT="0" distB="0" distL="0" distR="0" simplePos="0" relativeHeight="1588326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66266</wp:posOffset>
            </wp:positionV>
            <wp:extent cx="330200" cy="3937000"/>
            <wp:effectExtent l="0" t="0" r="0" b="0"/>
            <wp:wrapNone/>
            <wp:docPr id="3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105" type="#_x0000_t202" style="position:absolute;left:0;text-align:left;margin-left:567.55pt;margin-top:15.25pt;width:14.75pt;height:301pt;z-index:15884288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71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i/>
        </w:rPr>
        <w:t>Durante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plazo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presentación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0"/>
        </w:rPr>
        <w:t xml:space="preserve"> </w:t>
      </w:r>
      <w:r>
        <w:rPr>
          <w:rFonts w:ascii="Arial" w:hAnsi="Arial"/>
          <w:i/>
        </w:rPr>
        <w:t>ofertas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han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presentado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tiempo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forma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se relacionan 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continuación: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</w:tabs>
        <w:rPr>
          <w:rFonts w:ascii="Trebuchet MS" w:hAnsi="Trebuchet MS"/>
          <w:i/>
        </w:rPr>
      </w:pPr>
      <w:r>
        <w:rPr>
          <w:rFonts w:ascii="Arial" w:hAnsi="Arial"/>
          <w:i/>
        </w:rPr>
        <w:t>SURHISA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SUÃREZ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HIJOS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SL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</w:tabs>
        <w:spacing w:before="18"/>
        <w:rPr>
          <w:rFonts w:ascii="Trebuchet MS" w:hAnsi="Trebuchet MS"/>
          <w:i/>
        </w:rPr>
      </w:pPr>
      <w:r>
        <w:rPr>
          <w:rFonts w:ascii="Arial" w:hAnsi="Arial"/>
          <w:i/>
        </w:rPr>
        <w:t>FELIX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SANTIAGO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MELIÃN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SL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</w:tabs>
        <w:spacing w:before="21"/>
        <w:rPr>
          <w:rFonts w:ascii="Trebuchet MS" w:hAnsi="Trebuchet MS"/>
          <w:i/>
        </w:rPr>
      </w:pPr>
      <w:r>
        <w:rPr>
          <w:rFonts w:ascii="Arial" w:hAnsi="Arial"/>
          <w:i/>
        </w:rPr>
        <w:t>PETRECAN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SL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</w:tabs>
        <w:spacing w:before="18"/>
        <w:rPr>
          <w:rFonts w:ascii="Trebuchet MS" w:hAnsi="Trebuchet MS"/>
          <w:i/>
        </w:rPr>
      </w:pPr>
      <w:r>
        <w:rPr>
          <w:rFonts w:ascii="Arial" w:hAnsi="Arial"/>
          <w:i/>
          <w:spacing w:val="-1"/>
        </w:rPr>
        <w:t>LOPESAN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1"/>
        </w:rPr>
        <w:t>ASFALTOS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  <w:spacing w:val="-1"/>
        </w:rPr>
        <w:t>Y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  <w:spacing w:val="-1"/>
        </w:rPr>
        <w:t>CONSTRUCCIONES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SAU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</w:tabs>
        <w:spacing w:before="21"/>
        <w:rPr>
          <w:rFonts w:ascii="Trebuchet MS" w:hAnsi="Trebuchet MS"/>
          <w:i/>
        </w:rPr>
      </w:pPr>
      <w:r>
        <w:rPr>
          <w:rFonts w:ascii="Arial" w:hAnsi="Arial"/>
          <w:i/>
          <w:spacing w:val="-3"/>
        </w:rPr>
        <w:t xml:space="preserve">CONSTRUCCIONES </w:t>
      </w:r>
      <w:r>
        <w:rPr>
          <w:rFonts w:ascii="Arial" w:hAnsi="Arial"/>
          <w:i/>
          <w:spacing w:val="-2"/>
        </w:rPr>
        <w:t>Y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2"/>
        </w:rPr>
        <w:t>ASFALTADOS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  <w:spacing w:val="-2"/>
        </w:rPr>
        <w:t>SL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</w:tabs>
        <w:spacing w:before="19"/>
        <w:rPr>
          <w:rFonts w:ascii="Trebuchet MS" w:hAnsi="Trebuchet MS"/>
          <w:i/>
        </w:rPr>
      </w:pPr>
      <w:r>
        <w:rPr>
          <w:rFonts w:ascii="Arial" w:hAnsi="Arial"/>
          <w:i/>
        </w:rPr>
        <w:t>HERMANOS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GARCIA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ÃLAMO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SL</w:t>
      </w:r>
    </w:p>
    <w:p w:rsidR="00AF4B55" w:rsidRDefault="00AF4B55">
      <w:pPr>
        <w:pStyle w:val="Textoindependiente"/>
        <w:rPr>
          <w:rFonts w:ascii="Arial"/>
          <w:i/>
          <w:sz w:val="26"/>
        </w:rPr>
      </w:pPr>
    </w:p>
    <w:p w:rsidR="00AF4B55" w:rsidRDefault="00FE6C05">
      <w:pPr>
        <w:spacing w:before="227"/>
        <w:ind w:left="1324" w:right="1702"/>
        <w:rPr>
          <w:rFonts w:ascii="Arial" w:hAnsi="Arial"/>
          <w:i/>
        </w:rPr>
      </w:pP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44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46"/>
        </w:rPr>
        <w:t xml:space="preserve"> </w:t>
      </w:r>
      <w:r>
        <w:rPr>
          <w:rFonts w:ascii="Arial" w:hAnsi="Arial"/>
          <w:i/>
        </w:rPr>
        <w:t>Mesa</w:t>
      </w:r>
      <w:r>
        <w:rPr>
          <w:rFonts w:ascii="Arial" w:hAnsi="Arial"/>
          <w:i/>
          <w:spacing w:val="4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46"/>
        </w:rPr>
        <w:t xml:space="preserve"> </w:t>
      </w:r>
      <w:r>
        <w:rPr>
          <w:rFonts w:ascii="Arial" w:hAnsi="Arial"/>
          <w:i/>
        </w:rPr>
        <w:t>Contratación</w:t>
      </w:r>
      <w:r>
        <w:rPr>
          <w:rFonts w:ascii="Arial" w:hAnsi="Arial"/>
          <w:i/>
          <w:spacing w:val="45"/>
        </w:rPr>
        <w:t xml:space="preserve"> </w:t>
      </w:r>
      <w:r>
        <w:rPr>
          <w:rFonts w:ascii="Arial" w:hAnsi="Arial"/>
          <w:i/>
        </w:rPr>
        <w:t>celebrada</w:t>
      </w:r>
      <w:r>
        <w:rPr>
          <w:rFonts w:ascii="Arial" w:hAnsi="Arial"/>
          <w:i/>
          <w:spacing w:val="44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44"/>
        </w:rPr>
        <w:t xml:space="preserve"> </w:t>
      </w:r>
      <w:r>
        <w:rPr>
          <w:rFonts w:ascii="Arial" w:hAnsi="Arial"/>
          <w:i/>
        </w:rPr>
        <w:t>día</w:t>
      </w:r>
      <w:r>
        <w:rPr>
          <w:rFonts w:ascii="Arial" w:hAnsi="Arial"/>
          <w:i/>
          <w:spacing w:val="44"/>
        </w:rPr>
        <w:t xml:space="preserve"> </w:t>
      </w:r>
      <w:r>
        <w:rPr>
          <w:rFonts w:ascii="Arial" w:hAnsi="Arial"/>
          <w:i/>
        </w:rPr>
        <w:t>19</w:t>
      </w:r>
      <w:r>
        <w:rPr>
          <w:rFonts w:ascii="Arial" w:hAnsi="Arial"/>
          <w:i/>
          <w:spacing w:val="47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44"/>
        </w:rPr>
        <w:t xml:space="preserve"> </w:t>
      </w:r>
      <w:r>
        <w:rPr>
          <w:rFonts w:ascii="Arial" w:hAnsi="Arial"/>
          <w:i/>
        </w:rPr>
        <w:t>marzo</w:t>
      </w:r>
      <w:r>
        <w:rPr>
          <w:rFonts w:ascii="Arial" w:hAnsi="Arial"/>
          <w:i/>
          <w:spacing w:val="47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44"/>
        </w:rPr>
        <w:t xml:space="preserve"> </w:t>
      </w:r>
      <w:r>
        <w:rPr>
          <w:rFonts w:ascii="Arial" w:hAnsi="Arial"/>
          <w:i/>
        </w:rPr>
        <w:t>2021,</w:t>
      </w:r>
      <w:r>
        <w:rPr>
          <w:rFonts w:ascii="Arial" w:hAnsi="Arial"/>
          <w:i/>
          <w:spacing w:val="44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46"/>
        </w:rPr>
        <w:t xml:space="preserve"> </w:t>
      </w:r>
      <w:r>
        <w:rPr>
          <w:rFonts w:ascii="Arial" w:hAnsi="Arial"/>
          <w:i/>
        </w:rPr>
        <w:t>realizó</w:t>
      </w:r>
      <w:r>
        <w:rPr>
          <w:rFonts w:ascii="Arial" w:hAnsi="Arial"/>
          <w:i/>
          <w:spacing w:val="47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apertura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 SOBRES en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relación al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expediente.</w:t>
      </w:r>
    </w:p>
    <w:p w:rsidR="00AF4B55" w:rsidRDefault="00AF4B55">
      <w:pPr>
        <w:pStyle w:val="Textoindependiente"/>
        <w:spacing w:before="11"/>
        <w:rPr>
          <w:rFonts w:ascii="Arial"/>
          <w:i/>
          <w:sz w:val="21"/>
        </w:rPr>
      </w:pPr>
    </w:p>
    <w:p w:rsidR="00AF4B55" w:rsidRDefault="00FE6C05">
      <w:pPr>
        <w:ind w:left="2044" w:right="1716" w:firstLine="698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48"/>
        </w:rPr>
        <w:t xml:space="preserve"> </w:t>
      </w:r>
      <w:r>
        <w:rPr>
          <w:rFonts w:ascii="Arial" w:hAnsi="Arial"/>
          <w:i/>
        </w:rPr>
        <w:t>importe</w:t>
      </w:r>
      <w:r>
        <w:rPr>
          <w:rFonts w:ascii="Arial" w:hAnsi="Arial"/>
          <w:i/>
          <w:spacing w:val="50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49"/>
        </w:rPr>
        <w:t xml:space="preserve"> </w:t>
      </w:r>
      <w:r>
        <w:rPr>
          <w:rFonts w:ascii="Arial" w:hAnsi="Arial"/>
          <w:i/>
        </w:rPr>
        <w:t>contrato</w:t>
      </w:r>
      <w:r>
        <w:rPr>
          <w:rFonts w:ascii="Arial" w:hAnsi="Arial"/>
          <w:i/>
          <w:spacing w:val="49"/>
        </w:rPr>
        <w:t xml:space="preserve"> </w:t>
      </w:r>
      <w:r>
        <w:rPr>
          <w:rFonts w:ascii="Arial" w:hAnsi="Arial"/>
          <w:i/>
        </w:rPr>
        <w:t>asciende</w:t>
      </w:r>
      <w:r>
        <w:rPr>
          <w:rFonts w:ascii="Arial" w:hAnsi="Arial"/>
          <w:i/>
          <w:spacing w:val="50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50"/>
        </w:rPr>
        <w:t xml:space="preserve"> </w:t>
      </w:r>
      <w:r>
        <w:rPr>
          <w:rFonts w:ascii="Arial" w:hAnsi="Arial"/>
          <w:i/>
        </w:rPr>
        <w:t>ciento</w:t>
      </w:r>
      <w:r>
        <w:rPr>
          <w:rFonts w:ascii="Arial" w:hAnsi="Arial"/>
          <w:i/>
          <w:spacing w:val="50"/>
        </w:rPr>
        <w:t xml:space="preserve"> </w:t>
      </w:r>
      <w:r>
        <w:rPr>
          <w:rFonts w:ascii="Arial" w:hAnsi="Arial"/>
          <w:i/>
        </w:rPr>
        <w:t>cuarenta</w:t>
      </w:r>
      <w:r>
        <w:rPr>
          <w:rFonts w:ascii="Arial" w:hAnsi="Arial"/>
          <w:i/>
          <w:spacing w:val="47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50"/>
        </w:rPr>
        <w:t xml:space="preserve"> </w:t>
      </w:r>
      <w:r>
        <w:rPr>
          <w:rFonts w:ascii="Arial" w:hAnsi="Arial"/>
          <w:i/>
        </w:rPr>
        <w:t>ocho</w:t>
      </w:r>
      <w:r>
        <w:rPr>
          <w:rFonts w:ascii="Arial" w:hAnsi="Arial"/>
          <w:i/>
          <w:spacing w:val="50"/>
        </w:rPr>
        <w:t xml:space="preserve"> </w:t>
      </w:r>
      <w:r>
        <w:rPr>
          <w:rFonts w:ascii="Arial" w:hAnsi="Arial"/>
          <w:i/>
        </w:rPr>
        <w:t>mil</w:t>
      </w:r>
      <w:r>
        <w:rPr>
          <w:rFonts w:ascii="Arial" w:hAnsi="Arial"/>
          <w:i/>
          <w:spacing w:val="48"/>
        </w:rPr>
        <w:t xml:space="preserve"> </w:t>
      </w:r>
      <w:r>
        <w:rPr>
          <w:rFonts w:ascii="Arial" w:hAnsi="Arial"/>
          <w:i/>
        </w:rPr>
        <w:t>trece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 xml:space="preserve">euros con treinta y dos céntimos (148.013,32 €) y diez mil </w:t>
      </w:r>
      <w:proofErr w:type="spellStart"/>
      <w:r>
        <w:rPr>
          <w:rFonts w:ascii="Arial" w:hAnsi="Arial"/>
          <w:i/>
        </w:rPr>
        <w:t>trecientos</w:t>
      </w:r>
      <w:proofErr w:type="spellEnd"/>
      <w:r>
        <w:rPr>
          <w:rFonts w:ascii="Arial" w:hAnsi="Arial"/>
          <w:i/>
        </w:rPr>
        <w:t xml:space="preserve"> sesenta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euros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con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noventa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tres céntimos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(10.360,93) de IGIG.</w:t>
      </w: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FE6C05">
      <w:pPr>
        <w:pStyle w:val="Textoindependiente"/>
        <w:rPr>
          <w:rFonts w:ascii="Arial"/>
          <w:i/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301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134293</wp:posOffset>
            </wp:positionV>
            <wp:extent cx="5258070" cy="262890"/>
            <wp:effectExtent l="0" t="0" r="0" b="0"/>
            <wp:wrapTopAndBottom/>
            <wp:docPr id="30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15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Heading3"/>
        <w:spacing w:before="191"/>
        <w:ind w:left="2178" w:right="1863"/>
        <w:jc w:val="center"/>
      </w:pPr>
      <w:bookmarkStart w:id="6" w:name="INFORME_TÉCNICO:"/>
      <w:bookmarkEnd w:id="6"/>
      <w:r>
        <w:lastRenderedPageBreak/>
        <w:t>INFORME</w:t>
      </w:r>
      <w:r>
        <w:rPr>
          <w:spacing w:val="-8"/>
        </w:rPr>
        <w:t xml:space="preserve"> </w:t>
      </w:r>
      <w:r>
        <w:t>TÉCNICO:</w:t>
      </w:r>
    </w:p>
    <w:p w:rsidR="00AF4B55" w:rsidRDefault="00AF4B55">
      <w:pPr>
        <w:pStyle w:val="Textoindependiente"/>
        <w:rPr>
          <w:rFonts w:ascii="Arial"/>
          <w:b/>
          <w:i/>
          <w:sz w:val="22"/>
        </w:rPr>
      </w:pPr>
    </w:p>
    <w:p w:rsidR="00AF4B55" w:rsidRDefault="004B2364">
      <w:pPr>
        <w:ind w:left="2430" w:right="1702" w:hanging="92"/>
        <w:rPr>
          <w:rFonts w:ascii="Arial" w:hAnsi="Arial"/>
          <w:b/>
          <w:i/>
        </w:rPr>
      </w:pPr>
      <w:r w:rsidRPr="004B2364">
        <w:pict>
          <v:group id="_x0000_s1102" style="position:absolute;left:0;text-align:left;margin-left:55.8pt;margin-top:180.2pt;width:510.2pt;height:506.6pt;z-index:-18720256;mso-position-horizontal-relative:page" coordorigin="1116,3604" coordsize="10204,101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4" type="#_x0000_t75" style="position:absolute;left:1116;top:3604;width:9668;height:4788">
              <v:imagedata r:id="rId20" o:title=""/>
            </v:shape>
            <v:shape id="_x0000_s1103" type="#_x0000_t75" style="position:absolute;left:10800;top:7536;width:520;height:6200">
              <v:imagedata r:id="rId21" o:title=""/>
            </v:shape>
            <w10:wrap anchorx="page"/>
          </v:group>
        </w:pict>
      </w:r>
      <w:r w:rsidRPr="004B2364">
        <w:pict>
          <v:shape id="_x0000_s1101" type="#_x0000_t202" style="position:absolute;left:0;text-align:left;margin-left:536pt;margin-top:117.35pt;width:32.9pt;height:250.5pt;z-index:1588633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bookmarkStart w:id="7" w:name="PRIMERO.-_Que_una_vez_abierto_el_sobre_c"/>
      <w:bookmarkEnd w:id="7"/>
      <w:r w:rsidR="00FE6C05">
        <w:rPr>
          <w:rFonts w:ascii="Arial" w:hAnsi="Arial"/>
          <w:b/>
          <w:i/>
        </w:rPr>
        <w:t>PRIMERO.-</w:t>
      </w:r>
      <w:r w:rsidR="00FE6C05">
        <w:rPr>
          <w:rFonts w:ascii="Arial" w:hAnsi="Arial"/>
          <w:b/>
          <w:i/>
          <w:spacing w:val="-3"/>
        </w:rPr>
        <w:t xml:space="preserve"> </w:t>
      </w:r>
      <w:r w:rsidR="00FE6C05">
        <w:rPr>
          <w:rFonts w:ascii="Arial" w:hAnsi="Arial"/>
          <w:b/>
          <w:i/>
        </w:rPr>
        <w:t>Que</w:t>
      </w:r>
      <w:r w:rsidR="00FE6C05">
        <w:rPr>
          <w:rFonts w:ascii="Arial" w:hAnsi="Arial"/>
          <w:b/>
          <w:i/>
          <w:spacing w:val="-5"/>
        </w:rPr>
        <w:t xml:space="preserve"> </w:t>
      </w:r>
      <w:r w:rsidR="00FE6C05">
        <w:rPr>
          <w:rFonts w:ascii="Arial" w:hAnsi="Arial"/>
          <w:b/>
          <w:i/>
        </w:rPr>
        <w:t>una</w:t>
      </w:r>
      <w:r w:rsidR="00FE6C05">
        <w:rPr>
          <w:rFonts w:ascii="Arial" w:hAnsi="Arial"/>
          <w:b/>
          <w:i/>
          <w:spacing w:val="-1"/>
        </w:rPr>
        <w:t xml:space="preserve"> </w:t>
      </w:r>
      <w:r w:rsidR="00FE6C05">
        <w:rPr>
          <w:rFonts w:ascii="Arial" w:hAnsi="Arial"/>
          <w:b/>
          <w:i/>
        </w:rPr>
        <w:t>vez</w:t>
      </w:r>
      <w:r w:rsidR="00FE6C05">
        <w:rPr>
          <w:rFonts w:ascii="Arial" w:hAnsi="Arial"/>
          <w:b/>
          <w:i/>
          <w:spacing w:val="-5"/>
        </w:rPr>
        <w:t xml:space="preserve"> </w:t>
      </w:r>
      <w:r w:rsidR="00FE6C05">
        <w:rPr>
          <w:rFonts w:ascii="Arial" w:hAnsi="Arial"/>
          <w:b/>
          <w:i/>
        </w:rPr>
        <w:t>abierto</w:t>
      </w:r>
      <w:r w:rsidR="00FE6C05">
        <w:rPr>
          <w:rFonts w:ascii="Arial" w:hAnsi="Arial"/>
          <w:b/>
          <w:i/>
          <w:spacing w:val="-3"/>
        </w:rPr>
        <w:t xml:space="preserve"> </w:t>
      </w:r>
      <w:r w:rsidR="00FE6C05">
        <w:rPr>
          <w:rFonts w:ascii="Arial" w:hAnsi="Arial"/>
          <w:b/>
          <w:i/>
        </w:rPr>
        <w:t>el</w:t>
      </w:r>
      <w:r w:rsidR="00FE6C05">
        <w:rPr>
          <w:rFonts w:ascii="Arial" w:hAnsi="Arial"/>
          <w:b/>
          <w:i/>
          <w:spacing w:val="-4"/>
        </w:rPr>
        <w:t xml:space="preserve"> </w:t>
      </w:r>
      <w:r w:rsidR="00FE6C05">
        <w:rPr>
          <w:rFonts w:ascii="Arial" w:hAnsi="Arial"/>
          <w:b/>
          <w:i/>
        </w:rPr>
        <w:t>sobre</w:t>
      </w:r>
      <w:r w:rsidR="00FE6C05">
        <w:rPr>
          <w:rFonts w:ascii="Arial" w:hAnsi="Arial"/>
          <w:b/>
          <w:i/>
          <w:spacing w:val="-3"/>
        </w:rPr>
        <w:t xml:space="preserve"> </w:t>
      </w:r>
      <w:r w:rsidR="00FE6C05">
        <w:rPr>
          <w:rFonts w:ascii="Arial" w:hAnsi="Arial"/>
          <w:b/>
          <w:i/>
        </w:rPr>
        <w:t>con</w:t>
      </w:r>
      <w:r w:rsidR="00FE6C05">
        <w:rPr>
          <w:rFonts w:ascii="Arial" w:hAnsi="Arial"/>
          <w:b/>
          <w:i/>
          <w:spacing w:val="-4"/>
        </w:rPr>
        <w:t xml:space="preserve"> </w:t>
      </w:r>
      <w:r w:rsidR="00FE6C05">
        <w:rPr>
          <w:rFonts w:ascii="Arial" w:hAnsi="Arial"/>
          <w:b/>
          <w:i/>
        </w:rPr>
        <w:t>las</w:t>
      </w:r>
      <w:r w:rsidR="00FE6C05">
        <w:rPr>
          <w:rFonts w:ascii="Arial" w:hAnsi="Arial"/>
          <w:b/>
          <w:i/>
          <w:spacing w:val="-3"/>
        </w:rPr>
        <w:t xml:space="preserve"> </w:t>
      </w:r>
      <w:r w:rsidR="00FE6C05">
        <w:rPr>
          <w:rFonts w:ascii="Arial" w:hAnsi="Arial"/>
          <w:b/>
          <w:i/>
        </w:rPr>
        <w:t>ofertas</w:t>
      </w:r>
      <w:r w:rsidR="00FE6C05">
        <w:rPr>
          <w:rFonts w:ascii="Arial" w:hAnsi="Arial"/>
          <w:b/>
          <w:i/>
          <w:spacing w:val="-3"/>
        </w:rPr>
        <w:t xml:space="preserve"> </w:t>
      </w:r>
      <w:r w:rsidR="00FE6C05">
        <w:rPr>
          <w:rFonts w:ascii="Arial" w:hAnsi="Arial"/>
          <w:b/>
          <w:i/>
        </w:rPr>
        <w:t>económicas</w:t>
      </w:r>
      <w:r w:rsidR="00FE6C05">
        <w:rPr>
          <w:rFonts w:ascii="Arial" w:hAnsi="Arial"/>
          <w:b/>
          <w:i/>
          <w:spacing w:val="-58"/>
        </w:rPr>
        <w:t xml:space="preserve"> </w:t>
      </w:r>
      <w:r w:rsidR="00FE6C05">
        <w:rPr>
          <w:rFonts w:ascii="Arial" w:hAnsi="Arial"/>
          <w:b/>
          <w:i/>
        </w:rPr>
        <w:t>correspondientes</w:t>
      </w:r>
      <w:r w:rsidR="00FE6C05">
        <w:rPr>
          <w:rFonts w:ascii="Arial" w:hAnsi="Arial"/>
          <w:b/>
          <w:i/>
          <w:spacing w:val="-1"/>
        </w:rPr>
        <w:t xml:space="preserve"> </w:t>
      </w:r>
      <w:r w:rsidR="00FE6C05">
        <w:rPr>
          <w:rFonts w:ascii="Arial" w:hAnsi="Arial"/>
          <w:b/>
          <w:i/>
        </w:rPr>
        <w:t>(Max.</w:t>
      </w:r>
      <w:r w:rsidR="00FE6C05">
        <w:rPr>
          <w:rFonts w:ascii="Arial" w:hAnsi="Arial"/>
          <w:b/>
          <w:i/>
          <w:spacing w:val="-3"/>
        </w:rPr>
        <w:t xml:space="preserve"> </w:t>
      </w:r>
      <w:r w:rsidR="00FE6C05">
        <w:rPr>
          <w:rFonts w:ascii="Arial" w:hAnsi="Arial"/>
          <w:b/>
          <w:i/>
        </w:rPr>
        <w:t>10</w:t>
      </w:r>
      <w:r w:rsidR="00FE6C05">
        <w:rPr>
          <w:rFonts w:ascii="Arial" w:hAnsi="Arial"/>
          <w:b/>
          <w:i/>
          <w:spacing w:val="-1"/>
        </w:rPr>
        <w:t xml:space="preserve"> </w:t>
      </w:r>
      <w:r w:rsidR="00FE6C05">
        <w:rPr>
          <w:rFonts w:ascii="Arial" w:hAnsi="Arial"/>
          <w:b/>
          <w:i/>
        </w:rPr>
        <w:t>puntos),</w:t>
      </w:r>
      <w:r w:rsidR="00FE6C05">
        <w:rPr>
          <w:rFonts w:ascii="Arial" w:hAnsi="Arial"/>
          <w:b/>
          <w:i/>
          <w:spacing w:val="-2"/>
        </w:rPr>
        <w:t xml:space="preserve"> </w:t>
      </w:r>
      <w:r w:rsidR="00FE6C05">
        <w:rPr>
          <w:rFonts w:ascii="Arial" w:hAnsi="Arial"/>
          <w:b/>
          <w:i/>
        </w:rPr>
        <w:t>se</w:t>
      </w:r>
      <w:r w:rsidR="00FE6C05">
        <w:rPr>
          <w:rFonts w:ascii="Arial" w:hAnsi="Arial"/>
          <w:b/>
          <w:i/>
          <w:spacing w:val="-1"/>
        </w:rPr>
        <w:t xml:space="preserve"> </w:t>
      </w:r>
      <w:r w:rsidR="00FE6C05">
        <w:rPr>
          <w:rFonts w:ascii="Arial" w:hAnsi="Arial"/>
          <w:b/>
          <w:i/>
        </w:rPr>
        <w:t>observa</w:t>
      </w:r>
      <w:r w:rsidR="00FE6C05">
        <w:rPr>
          <w:rFonts w:ascii="Arial" w:hAnsi="Arial"/>
          <w:b/>
          <w:i/>
          <w:spacing w:val="-2"/>
        </w:rPr>
        <w:t xml:space="preserve"> </w:t>
      </w:r>
      <w:r w:rsidR="00FE6C05">
        <w:rPr>
          <w:rFonts w:ascii="Arial" w:hAnsi="Arial"/>
          <w:b/>
          <w:i/>
        </w:rPr>
        <w:t>lo</w:t>
      </w:r>
      <w:r w:rsidR="00FE6C05">
        <w:rPr>
          <w:rFonts w:ascii="Arial" w:hAnsi="Arial"/>
          <w:b/>
          <w:i/>
          <w:spacing w:val="-2"/>
        </w:rPr>
        <w:t xml:space="preserve"> </w:t>
      </w:r>
      <w:r w:rsidR="00FE6C05">
        <w:rPr>
          <w:rFonts w:ascii="Arial" w:hAnsi="Arial"/>
          <w:b/>
          <w:i/>
        </w:rPr>
        <w:t>siguiente:</w:t>
      </w: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FE6C05">
      <w:pPr>
        <w:pStyle w:val="Textoindependiente"/>
        <w:spacing w:before="1"/>
        <w:rPr>
          <w:rFonts w:ascii="Arial"/>
          <w:b/>
          <w:i/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305" behindDoc="0" locked="0" layoutInCell="1" allowOverlap="1">
            <wp:simplePos x="0" y="0"/>
            <wp:positionH relativeFrom="page">
              <wp:posOffset>3492500</wp:posOffset>
            </wp:positionH>
            <wp:positionV relativeFrom="paragraph">
              <wp:posOffset>230065</wp:posOffset>
            </wp:positionV>
            <wp:extent cx="573767" cy="48577"/>
            <wp:effectExtent l="0" t="0" r="0" b="0"/>
            <wp:wrapTopAndBottom/>
            <wp:docPr id="3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67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4B2364">
      <w:pPr>
        <w:pStyle w:val="Prrafodelista"/>
        <w:numPr>
          <w:ilvl w:val="1"/>
          <w:numId w:val="20"/>
        </w:numPr>
        <w:tabs>
          <w:tab w:val="left" w:pos="2404"/>
          <w:tab w:val="left" w:pos="8485"/>
        </w:tabs>
        <w:spacing w:before="173"/>
        <w:rPr>
          <w:rFonts w:ascii="Trebuchet MS" w:hAnsi="Trebuchet MS"/>
          <w:i/>
        </w:rPr>
      </w:pPr>
      <w:r w:rsidRPr="004B2364">
        <w:pict>
          <v:shape id="_x0000_s1100" type="#_x0000_t202" style="position:absolute;left:0;text-align:left;margin-left:567.55pt;margin-top:-36.7pt;width:14.75pt;height:301pt;z-index:1588684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72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i/>
        </w:rPr>
        <w:t>SURHISA</w:t>
      </w:r>
      <w:r w:rsidR="00FE6C05">
        <w:rPr>
          <w:rFonts w:ascii="Arial" w:hAnsi="Arial"/>
          <w:i/>
          <w:spacing w:val="-1"/>
        </w:rPr>
        <w:t xml:space="preserve"> </w:t>
      </w:r>
      <w:r w:rsidR="00FE6C05">
        <w:rPr>
          <w:rFonts w:ascii="Arial" w:hAnsi="Arial"/>
          <w:i/>
        </w:rPr>
        <w:t>SUÃREZ</w:t>
      </w:r>
      <w:r w:rsidR="00FE6C05">
        <w:rPr>
          <w:rFonts w:ascii="Arial" w:hAnsi="Arial"/>
          <w:i/>
          <w:spacing w:val="10"/>
        </w:rPr>
        <w:t xml:space="preserve"> </w:t>
      </w:r>
      <w:r w:rsidR="00FE6C05">
        <w:rPr>
          <w:rFonts w:ascii="Arial" w:hAnsi="Arial"/>
          <w:i/>
        </w:rPr>
        <w:t>E</w:t>
      </w:r>
      <w:r w:rsidR="00FE6C05">
        <w:rPr>
          <w:rFonts w:ascii="Arial" w:hAnsi="Arial"/>
          <w:i/>
          <w:spacing w:val="8"/>
        </w:rPr>
        <w:t xml:space="preserve"> </w:t>
      </w:r>
      <w:r w:rsidR="00FE6C05">
        <w:rPr>
          <w:rFonts w:ascii="Arial" w:hAnsi="Arial"/>
          <w:i/>
        </w:rPr>
        <w:t>HIJOS</w:t>
      </w:r>
      <w:r w:rsidR="00FE6C05">
        <w:rPr>
          <w:rFonts w:ascii="Arial" w:hAnsi="Arial"/>
          <w:i/>
          <w:spacing w:val="8"/>
        </w:rPr>
        <w:t xml:space="preserve"> </w:t>
      </w:r>
      <w:r w:rsidR="00FE6C05">
        <w:rPr>
          <w:rFonts w:ascii="Arial" w:hAnsi="Arial"/>
          <w:i/>
        </w:rPr>
        <w:t>SL</w:t>
      </w:r>
      <w:r w:rsidR="00FE6C05">
        <w:rPr>
          <w:rFonts w:ascii="Arial" w:hAnsi="Arial"/>
          <w:i/>
        </w:rPr>
        <w:tab/>
        <w:t>145.051</w:t>
      </w:r>
      <w:r w:rsidR="00FE6C05">
        <w:rPr>
          <w:rFonts w:ascii="Arial" w:hAnsi="Arial"/>
          <w:i/>
          <w:spacing w:val="7"/>
        </w:rPr>
        <w:t xml:space="preserve"> </w:t>
      </w:r>
      <w:r w:rsidR="00FE6C05">
        <w:rPr>
          <w:rFonts w:ascii="Arial" w:hAnsi="Arial"/>
          <w:i/>
        </w:rPr>
        <w:t>,00€</w:t>
      </w:r>
    </w:p>
    <w:p w:rsidR="00AF4B55" w:rsidRDefault="00FE6C05">
      <w:pPr>
        <w:tabs>
          <w:tab w:val="left" w:pos="3432"/>
        </w:tabs>
        <w:spacing w:before="21" w:line="252" w:lineRule="exact"/>
        <w:ind w:left="2403"/>
        <w:rPr>
          <w:rFonts w:ascii="Arial"/>
          <w:i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Arial"/>
          <w:i/>
        </w:rPr>
        <w:t>1,6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483"/>
        </w:tabs>
        <w:spacing w:line="255" w:lineRule="exact"/>
        <w:rPr>
          <w:rFonts w:ascii="Trebuchet MS" w:hAnsi="Trebuchet MS"/>
          <w:i/>
        </w:rPr>
      </w:pPr>
      <w:r>
        <w:rPr>
          <w:rFonts w:ascii="Arial" w:hAnsi="Arial"/>
          <w:i/>
        </w:rPr>
        <w:t>FELIX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SANTIAGO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MELIÃN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SL</w:t>
      </w:r>
      <w:r>
        <w:rPr>
          <w:rFonts w:ascii="Arial" w:hAnsi="Arial"/>
          <w:i/>
        </w:rPr>
        <w:tab/>
        <w:t>141.296,99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€</w:t>
      </w:r>
    </w:p>
    <w:p w:rsidR="00AF4B55" w:rsidRDefault="00FE6C05">
      <w:pPr>
        <w:tabs>
          <w:tab w:val="left" w:pos="3432"/>
        </w:tabs>
        <w:spacing w:before="21" w:line="252" w:lineRule="exact"/>
        <w:ind w:left="2403"/>
        <w:rPr>
          <w:rFonts w:ascii="Arial"/>
          <w:i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Arial"/>
          <w:i/>
        </w:rPr>
        <w:t>3,7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705"/>
        </w:tabs>
        <w:spacing w:line="255" w:lineRule="exact"/>
        <w:rPr>
          <w:rFonts w:ascii="Trebuchet MS" w:hAnsi="Trebuchet MS"/>
          <w:i/>
        </w:rPr>
      </w:pPr>
      <w:r>
        <w:rPr>
          <w:rFonts w:ascii="Arial" w:hAnsi="Arial"/>
          <w:i/>
        </w:rPr>
        <w:t>PETRECAN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SL</w:t>
      </w:r>
      <w:r>
        <w:rPr>
          <w:rFonts w:ascii="Arial" w:hAnsi="Arial"/>
          <w:i/>
        </w:rPr>
        <w:tab/>
        <w:t>130.251,78</w:t>
      </w:r>
    </w:p>
    <w:p w:rsidR="00AF4B55" w:rsidRDefault="00FE6C05">
      <w:pPr>
        <w:pStyle w:val="Heading3"/>
        <w:tabs>
          <w:tab w:val="left" w:pos="3676"/>
        </w:tabs>
        <w:spacing w:before="20" w:line="252" w:lineRule="exact"/>
        <w:ind w:left="2403"/>
      </w:pPr>
      <w:r>
        <w:rPr>
          <w:b w:val="0"/>
        </w:rPr>
        <w:t>€</w:t>
      </w:r>
      <w:r>
        <w:rPr>
          <w:rFonts w:ascii="Times New Roman" w:hAnsi="Times New Roman"/>
          <w:b w:val="0"/>
          <w:u w:val="single"/>
        </w:rPr>
        <w:tab/>
      </w:r>
      <w:r>
        <w:t>10</w:t>
      </w:r>
      <w:r>
        <w:rPr>
          <w:spacing w:val="-3"/>
        </w:rPr>
        <w:t xml:space="preserve"> </w:t>
      </w:r>
      <w: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497"/>
        </w:tabs>
        <w:spacing w:line="255" w:lineRule="exact"/>
        <w:rPr>
          <w:rFonts w:ascii="Trebuchet MS" w:hAnsi="Trebuchet MS"/>
          <w:i/>
        </w:rPr>
      </w:pPr>
      <w:r>
        <w:rPr>
          <w:rFonts w:ascii="Arial" w:hAnsi="Arial"/>
          <w:i/>
        </w:rPr>
        <w:t>LOPESAN</w:t>
      </w:r>
      <w:r>
        <w:rPr>
          <w:rFonts w:ascii="Arial" w:hAnsi="Arial"/>
          <w:i/>
          <w:spacing w:val="17"/>
        </w:rPr>
        <w:t xml:space="preserve"> </w:t>
      </w:r>
      <w:r>
        <w:rPr>
          <w:rFonts w:ascii="Arial" w:hAnsi="Arial"/>
          <w:i/>
        </w:rPr>
        <w:t>ASFALTOS</w:t>
      </w:r>
      <w:r>
        <w:rPr>
          <w:rFonts w:ascii="Arial" w:hAnsi="Arial"/>
          <w:i/>
          <w:spacing w:val="22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23"/>
        </w:rPr>
        <w:t xml:space="preserve"> </w:t>
      </w:r>
      <w:r>
        <w:rPr>
          <w:rFonts w:ascii="Arial" w:hAnsi="Arial"/>
          <w:i/>
        </w:rPr>
        <w:t>CONSTRUCCIONES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</w:rPr>
        <w:t>SAU</w:t>
      </w:r>
      <w:r>
        <w:rPr>
          <w:rFonts w:ascii="Arial" w:hAnsi="Arial"/>
          <w:i/>
        </w:rPr>
        <w:tab/>
        <w:t>133.975,41</w:t>
      </w:r>
      <w:r>
        <w:rPr>
          <w:rFonts w:ascii="Arial" w:hAnsi="Arial"/>
          <w:i/>
          <w:spacing w:val="31"/>
        </w:rPr>
        <w:t xml:space="preserve"> </w:t>
      </w:r>
      <w:r>
        <w:rPr>
          <w:rFonts w:ascii="Arial" w:hAnsi="Arial"/>
          <w:i/>
        </w:rPr>
        <w:t>€</w:t>
      </w:r>
    </w:p>
    <w:p w:rsidR="00AF4B55" w:rsidRDefault="00FE6C05">
      <w:pPr>
        <w:tabs>
          <w:tab w:val="left" w:pos="3432"/>
        </w:tabs>
        <w:spacing w:before="21" w:line="252" w:lineRule="exact"/>
        <w:ind w:left="2403"/>
        <w:rPr>
          <w:rFonts w:ascii="Arial"/>
          <w:i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Arial"/>
          <w:i/>
        </w:rPr>
        <w:t>7,9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503"/>
        </w:tabs>
        <w:spacing w:line="255" w:lineRule="exact"/>
        <w:rPr>
          <w:rFonts w:ascii="Trebuchet MS" w:hAnsi="Trebuchet MS"/>
          <w:i/>
        </w:rPr>
      </w:pPr>
      <w:r>
        <w:rPr>
          <w:rFonts w:ascii="Arial" w:hAnsi="Arial"/>
          <w:i/>
        </w:rPr>
        <w:t>CONSTRUCCIONES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ASFALTADOS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SL</w:t>
      </w:r>
      <w:r>
        <w:rPr>
          <w:rFonts w:ascii="Arial" w:hAnsi="Arial"/>
          <w:i/>
        </w:rPr>
        <w:tab/>
        <w:t>143.572,92</w:t>
      </w:r>
      <w:r>
        <w:rPr>
          <w:rFonts w:ascii="Arial" w:hAnsi="Arial"/>
          <w:i/>
          <w:spacing w:val="15"/>
        </w:rPr>
        <w:t xml:space="preserve"> </w:t>
      </w:r>
      <w:r>
        <w:rPr>
          <w:rFonts w:ascii="Arial" w:hAnsi="Arial"/>
          <w:i/>
        </w:rPr>
        <w:t>€</w:t>
      </w:r>
    </w:p>
    <w:p w:rsidR="00AF4B55" w:rsidRDefault="00FE6C05">
      <w:pPr>
        <w:tabs>
          <w:tab w:val="left" w:pos="3432"/>
        </w:tabs>
        <w:spacing w:before="21" w:line="252" w:lineRule="exact"/>
        <w:ind w:left="2403"/>
        <w:rPr>
          <w:rFonts w:ascii="Arial"/>
          <w:i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Arial"/>
          <w:i/>
        </w:rPr>
        <w:t>2,5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705"/>
        </w:tabs>
        <w:spacing w:line="255" w:lineRule="exact"/>
        <w:rPr>
          <w:rFonts w:ascii="Trebuchet MS" w:hAnsi="Trebuchet MS"/>
          <w:i/>
        </w:rPr>
      </w:pPr>
      <w:r>
        <w:rPr>
          <w:rFonts w:ascii="Arial" w:hAnsi="Arial"/>
          <w:i/>
        </w:rPr>
        <w:t>HERMANOS</w:t>
      </w:r>
      <w:r>
        <w:rPr>
          <w:rFonts w:ascii="Arial" w:hAnsi="Arial"/>
          <w:i/>
          <w:spacing w:val="19"/>
        </w:rPr>
        <w:t xml:space="preserve"> </w:t>
      </w:r>
      <w:r>
        <w:rPr>
          <w:rFonts w:ascii="Arial" w:hAnsi="Arial"/>
          <w:i/>
        </w:rPr>
        <w:t>GARCIA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ÃLAMO</w:t>
      </w:r>
      <w:r>
        <w:rPr>
          <w:rFonts w:ascii="Arial" w:hAnsi="Arial"/>
          <w:i/>
          <w:spacing w:val="21"/>
        </w:rPr>
        <w:t xml:space="preserve"> </w:t>
      </w:r>
      <w:r>
        <w:rPr>
          <w:rFonts w:ascii="Arial" w:hAnsi="Arial"/>
          <w:i/>
        </w:rPr>
        <w:t>SL</w:t>
      </w:r>
      <w:r>
        <w:rPr>
          <w:rFonts w:ascii="Arial" w:hAnsi="Arial"/>
          <w:i/>
        </w:rPr>
        <w:tab/>
        <w:t>142.056,07</w:t>
      </w:r>
    </w:p>
    <w:p w:rsidR="00AF4B55" w:rsidRDefault="00FE6C05">
      <w:pPr>
        <w:tabs>
          <w:tab w:val="left" w:pos="3554"/>
        </w:tabs>
        <w:spacing w:before="147"/>
        <w:ind w:left="2403"/>
        <w:rPr>
          <w:rFonts w:ascii="Arial" w:hAnsi="Arial"/>
          <w:i/>
        </w:rPr>
      </w:pPr>
      <w:r>
        <w:rPr>
          <w:rFonts w:ascii="Arial" w:hAnsi="Arial"/>
          <w:i/>
        </w:rPr>
        <w:t>€</w:t>
      </w:r>
      <w:r>
        <w:rPr>
          <w:rFonts w:ascii="Times New Roman" w:hAnsi="Times New Roman"/>
          <w:i/>
          <w:u w:val="single"/>
        </w:rPr>
        <w:tab/>
      </w:r>
      <w:r>
        <w:rPr>
          <w:rFonts w:ascii="Arial" w:hAnsi="Arial"/>
          <w:i/>
        </w:rPr>
        <w:t>3,3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Puntos</w:t>
      </w: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FE6C05">
      <w:pPr>
        <w:pStyle w:val="Textoindependiente"/>
        <w:spacing w:before="5"/>
        <w:rPr>
          <w:rFonts w:ascii="Arial"/>
          <w:i/>
          <w:sz w:val="26"/>
        </w:rPr>
      </w:pPr>
      <w:r>
        <w:rPr>
          <w:noProof/>
          <w:lang w:eastAsia="es-ES"/>
        </w:rPr>
        <w:drawing>
          <wp:anchor distT="0" distB="0" distL="0" distR="0" simplePos="0" relativeHeight="306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217788</wp:posOffset>
            </wp:positionV>
            <wp:extent cx="5258070" cy="262890"/>
            <wp:effectExtent l="0" t="0" r="0" b="0"/>
            <wp:wrapTopAndBottom/>
            <wp:docPr id="3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26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Heading3"/>
        <w:spacing w:before="191" w:line="360" w:lineRule="auto"/>
        <w:ind w:right="1690" w:firstLine="708"/>
      </w:pPr>
      <w:bookmarkStart w:id="8" w:name="SEGUNDO.-_Que_una_vez_abierto_el_sobre_c"/>
      <w:bookmarkEnd w:id="8"/>
      <w:r>
        <w:lastRenderedPageBreak/>
        <w:t>SEGUNDO.-</w:t>
      </w:r>
      <w:r>
        <w:rPr>
          <w:spacing w:val="40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una</w:t>
      </w:r>
      <w:r>
        <w:rPr>
          <w:spacing w:val="42"/>
        </w:rPr>
        <w:t xml:space="preserve"> </w:t>
      </w:r>
      <w:r>
        <w:t>vez</w:t>
      </w:r>
      <w:r>
        <w:rPr>
          <w:spacing w:val="39"/>
        </w:rPr>
        <w:t xml:space="preserve"> </w:t>
      </w:r>
      <w:r>
        <w:t>abierto</w:t>
      </w:r>
      <w:r>
        <w:rPr>
          <w:spacing w:val="38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sobre</w:t>
      </w:r>
      <w:r>
        <w:rPr>
          <w:spacing w:val="39"/>
        </w:rPr>
        <w:t xml:space="preserve"> </w:t>
      </w:r>
      <w:r>
        <w:t>con</w:t>
      </w:r>
      <w:r>
        <w:rPr>
          <w:spacing w:val="41"/>
        </w:rPr>
        <w:t xml:space="preserve"> </w:t>
      </w:r>
      <w:r>
        <w:t>las</w:t>
      </w:r>
      <w:r>
        <w:rPr>
          <w:spacing w:val="38"/>
        </w:rPr>
        <w:t xml:space="preserve"> </w:t>
      </w:r>
      <w:r>
        <w:t>mejoras</w:t>
      </w:r>
      <w:r>
        <w:rPr>
          <w:spacing w:val="38"/>
        </w:rPr>
        <w:t xml:space="preserve"> </w:t>
      </w:r>
      <w:r>
        <w:t>al</w:t>
      </w:r>
      <w:r>
        <w:rPr>
          <w:spacing w:val="41"/>
        </w:rPr>
        <w:t xml:space="preserve"> </w:t>
      </w:r>
      <w:r>
        <w:t>proyecto,</w:t>
      </w:r>
      <w:r>
        <w:rPr>
          <w:spacing w:val="-58"/>
        </w:rPr>
        <w:t xml:space="preserve"> </w:t>
      </w:r>
      <w:r>
        <w:t>(Max. 40 puntos),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observa lo</w:t>
      </w:r>
      <w:r>
        <w:rPr>
          <w:spacing w:val="-2"/>
        </w:rPr>
        <w:t xml:space="preserve"> </w:t>
      </w:r>
      <w:r>
        <w:t>siguiente:</w:t>
      </w: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FE6C05">
      <w:pPr>
        <w:pStyle w:val="Textoindependiente"/>
        <w:spacing w:before="8"/>
        <w:rPr>
          <w:rFonts w:ascii="Arial"/>
          <w:b/>
          <w:i/>
          <w:sz w:val="18"/>
        </w:rPr>
      </w:pPr>
      <w:r>
        <w:rPr>
          <w:noProof/>
          <w:lang w:eastAsia="es-ES"/>
        </w:rPr>
        <w:drawing>
          <wp:anchor distT="0" distB="0" distL="0" distR="0" simplePos="0" relativeHeight="310" behindDoc="0" locked="0" layoutInCell="1" allowOverlap="1">
            <wp:simplePos x="0" y="0"/>
            <wp:positionH relativeFrom="page">
              <wp:posOffset>3510279</wp:posOffset>
            </wp:positionH>
            <wp:positionV relativeFrom="paragraph">
              <wp:posOffset>161380</wp:posOffset>
            </wp:positionV>
            <wp:extent cx="545077" cy="38385"/>
            <wp:effectExtent l="0" t="0" r="0" b="0"/>
            <wp:wrapTopAndBottom/>
            <wp:docPr id="3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77" cy="3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AF4B55">
      <w:pPr>
        <w:pStyle w:val="Textoindependiente"/>
        <w:rPr>
          <w:rFonts w:ascii="Arial"/>
          <w:b/>
          <w:i/>
          <w:sz w:val="24"/>
        </w:rPr>
      </w:pPr>
    </w:p>
    <w:p w:rsidR="00AF4B55" w:rsidRDefault="004B2364">
      <w:pPr>
        <w:pStyle w:val="Prrafodelista"/>
        <w:numPr>
          <w:ilvl w:val="1"/>
          <w:numId w:val="20"/>
        </w:numPr>
        <w:tabs>
          <w:tab w:val="left" w:pos="2404"/>
          <w:tab w:val="left" w:pos="9057"/>
        </w:tabs>
        <w:spacing w:before="194"/>
        <w:rPr>
          <w:rFonts w:ascii="Trebuchet MS" w:hAnsi="Trebuchet MS"/>
          <w:i/>
        </w:rPr>
      </w:pPr>
      <w:r w:rsidRPr="004B2364">
        <w:pict>
          <v:shape id="_x0000_s1099" type="#_x0000_t202" style="position:absolute;left:0;text-align:left;margin-left:536pt;margin-top:.15pt;width:32.9pt;height:250.5pt;z-index:1588889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i/>
        </w:rPr>
        <w:t>SURHISA</w:t>
      </w:r>
      <w:r w:rsidR="00FE6C05">
        <w:rPr>
          <w:rFonts w:ascii="Arial" w:hAnsi="Arial"/>
          <w:i/>
          <w:spacing w:val="9"/>
        </w:rPr>
        <w:t xml:space="preserve"> </w:t>
      </w:r>
      <w:r w:rsidR="00FE6C05">
        <w:rPr>
          <w:rFonts w:ascii="Arial" w:hAnsi="Arial"/>
          <w:i/>
        </w:rPr>
        <w:t>SUÃREZ</w:t>
      </w:r>
      <w:r w:rsidR="00FE6C05">
        <w:rPr>
          <w:rFonts w:ascii="Arial" w:hAnsi="Arial"/>
          <w:i/>
          <w:spacing w:val="21"/>
        </w:rPr>
        <w:t xml:space="preserve"> </w:t>
      </w:r>
      <w:r w:rsidR="00FE6C05">
        <w:rPr>
          <w:rFonts w:ascii="Arial" w:hAnsi="Arial"/>
          <w:i/>
        </w:rPr>
        <w:t>E</w:t>
      </w:r>
      <w:r w:rsidR="00FE6C05">
        <w:rPr>
          <w:rFonts w:ascii="Arial" w:hAnsi="Arial"/>
          <w:i/>
          <w:spacing w:val="19"/>
        </w:rPr>
        <w:t xml:space="preserve"> </w:t>
      </w:r>
      <w:r w:rsidR="00FE6C05">
        <w:rPr>
          <w:rFonts w:ascii="Arial" w:hAnsi="Arial"/>
          <w:i/>
        </w:rPr>
        <w:t>HIJOS</w:t>
      </w:r>
      <w:r w:rsidR="00FE6C05">
        <w:rPr>
          <w:rFonts w:ascii="Arial" w:hAnsi="Arial"/>
          <w:i/>
          <w:spacing w:val="20"/>
        </w:rPr>
        <w:t xml:space="preserve"> </w:t>
      </w:r>
      <w:r w:rsidR="00FE6C05">
        <w:rPr>
          <w:rFonts w:ascii="Arial" w:hAnsi="Arial"/>
          <w:i/>
        </w:rPr>
        <w:t>SL</w:t>
      </w:r>
      <w:r w:rsidR="00FE6C05">
        <w:rPr>
          <w:rFonts w:ascii="Arial" w:hAnsi="Arial"/>
          <w:i/>
        </w:rPr>
        <w:tab/>
        <w:t>200</w:t>
      </w:r>
      <w:r w:rsidR="00FE6C05">
        <w:rPr>
          <w:rFonts w:ascii="Arial" w:hAnsi="Arial"/>
          <w:i/>
          <w:spacing w:val="20"/>
        </w:rPr>
        <w:t xml:space="preserve"> </w:t>
      </w:r>
      <w:r w:rsidR="00FE6C05">
        <w:rPr>
          <w:rFonts w:ascii="Arial" w:hAnsi="Arial"/>
          <w:i/>
        </w:rPr>
        <w:t>m2</w:t>
      </w:r>
    </w:p>
    <w:p w:rsidR="00AF4B55" w:rsidRDefault="00FE6C05">
      <w:pPr>
        <w:tabs>
          <w:tab w:val="left" w:pos="3432"/>
        </w:tabs>
        <w:spacing w:before="21" w:line="252" w:lineRule="exact"/>
        <w:ind w:left="2403"/>
        <w:rPr>
          <w:rFonts w:ascii="Arial"/>
          <w:i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Arial"/>
          <w:i/>
        </w:rPr>
        <w:t>16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022"/>
          <w:tab w:val="left" w:pos="9858"/>
        </w:tabs>
        <w:spacing w:line="255" w:lineRule="exact"/>
        <w:rPr>
          <w:rFonts w:ascii="Trebuchet MS" w:hAnsi="Trebuchet MS"/>
        </w:rPr>
      </w:pPr>
      <w:r>
        <w:rPr>
          <w:rFonts w:ascii="Arial" w:hAnsi="Arial"/>
          <w:i/>
        </w:rPr>
        <w:t>FELIX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SANTIAGO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MELIÃN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SL</w:t>
      </w:r>
      <w:r>
        <w:rPr>
          <w:rFonts w:ascii="Arial" w:hAnsi="Arial"/>
          <w:i/>
        </w:rPr>
        <w:tab/>
        <w:t>500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m2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AF4B55" w:rsidRDefault="00FE6C05">
      <w:pPr>
        <w:pStyle w:val="Heading3"/>
        <w:spacing w:before="20" w:line="252" w:lineRule="exact"/>
        <w:ind w:left="2403"/>
      </w:pPr>
      <w:r>
        <w:t>40</w:t>
      </w:r>
      <w:r>
        <w:rPr>
          <w:spacing w:val="-3"/>
        </w:rPr>
        <w:t xml:space="preserve"> </w:t>
      </w:r>
      <w: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020"/>
          <w:tab w:val="left" w:pos="9856"/>
        </w:tabs>
        <w:spacing w:line="255" w:lineRule="exact"/>
        <w:rPr>
          <w:rFonts w:ascii="Trebuchet MS" w:hAnsi="Trebuchet MS"/>
        </w:rPr>
      </w:pPr>
      <w:r>
        <w:rPr>
          <w:rFonts w:ascii="Arial" w:hAnsi="Arial"/>
          <w:i/>
        </w:rPr>
        <w:t>PETRECAN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SL</w:t>
      </w:r>
      <w:r>
        <w:rPr>
          <w:rFonts w:ascii="Arial" w:hAnsi="Arial"/>
          <w:i/>
        </w:rPr>
        <w:tab/>
        <w:t>195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m2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AF4B55" w:rsidRDefault="00FE6C05">
      <w:pPr>
        <w:spacing w:before="21" w:line="252" w:lineRule="exact"/>
        <w:ind w:left="2403"/>
        <w:rPr>
          <w:rFonts w:ascii="Arial"/>
          <w:i/>
        </w:rPr>
      </w:pPr>
      <w:r>
        <w:rPr>
          <w:rFonts w:ascii="Arial"/>
          <w:i/>
        </w:rPr>
        <w:t>15,6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019"/>
          <w:tab w:val="left" w:pos="9856"/>
        </w:tabs>
        <w:spacing w:line="255" w:lineRule="exact"/>
        <w:rPr>
          <w:rFonts w:ascii="Trebuchet MS" w:hAnsi="Trebuchet MS"/>
        </w:rPr>
      </w:pPr>
      <w:r>
        <w:rPr>
          <w:rFonts w:ascii="Arial" w:hAnsi="Arial"/>
          <w:i/>
          <w:spacing w:val="-1"/>
        </w:rPr>
        <w:t>LOPESAN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1"/>
        </w:rPr>
        <w:t>ASFALTOS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  <w:spacing w:val="-1"/>
        </w:rPr>
        <w:t>Y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  <w:spacing w:val="-1"/>
        </w:rPr>
        <w:t>CONSTRUCCIONES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SAU</w:t>
      </w:r>
      <w:r>
        <w:rPr>
          <w:rFonts w:ascii="Arial" w:hAnsi="Arial"/>
          <w:i/>
        </w:rPr>
        <w:tab/>
        <w:t>300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m2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AF4B55" w:rsidRDefault="00FE6C05">
      <w:pPr>
        <w:spacing w:before="21" w:line="252" w:lineRule="exact"/>
        <w:ind w:left="2403"/>
        <w:rPr>
          <w:rFonts w:ascii="Arial"/>
          <w:i/>
        </w:rPr>
      </w:pPr>
      <w:r>
        <w:rPr>
          <w:rFonts w:ascii="Arial"/>
          <w:i/>
        </w:rPr>
        <w:t>24,6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002"/>
          <w:tab w:val="left" w:pos="9856"/>
        </w:tabs>
        <w:spacing w:line="255" w:lineRule="exact"/>
        <w:rPr>
          <w:rFonts w:ascii="Trebuchet MS" w:hAnsi="Trebuchet MS"/>
        </w:rPr>
      </w:pPr>
      <w:r>
        <w:rPr>
          <w:rFonts w:ascii="Arial" w:hAnsi="Arial"/>
          <w:i/>
          <w:spacing w:val="-3"/>
        </w:rPr>
        <w:t xml:space="preserve">CONSTRUCCIONES </w:t>
      </w:r>
      <w:r>
        <w:rPr>
          <w:rFonts w:ascii="Arial" w:hAnsi="Arial"/>
          <w:i/>
          <w:spacing w:val="-2"/>
        </w:rPr>
        <w:t>Y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2"/>
        </w:rPr>
        <w:t>ASFALTADOS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spacing w:val="-2"/>
        </w:rPr>
        <w:t>SL</w:t>
      </w:r>
      <w:r>
        <w:rPr>
          <w:rFonts w:ascii="Arial" w:hAnsi="Arial"/>
          <w:i/>
          <w:spacing w:val="-2"/>
        </w:rPr>
        <w:tab/>
      </w:r>
      <w:r>
        <w:rPr>
          <w:rFonts w:ascii="Arial" w:hAnsi="Arial"/>
          <w:i/>
        </w:rPr>
        <w:t>100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m2</w:t>
      </w:r>
      <w:r>
        <w:rPr>
          <w:rFonts w:ascii="Arial" w:hAnsi="Arial"/>
          <w:i/>
          <w:spacing w:val="30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AF4B55" w:rsidRDefault="00FE6C05">
      <w:pPr>
        <w:spacing w:before="21" w:line="252" w:lineRule="exact"/>
        <w:ind w:left="2403"/>
        <w:rPr>
          <w:rFonts w:ascii="Arial"/>
          <w:i/>
        </w:rPr>
      </w:pPr>
      <w:r>
        <w:rPr>
          <w:rFonts w:ascii="Arial"/>
          <w:i/>
        </w:rPr>
        <w:t>8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012"/>
          <w:tab w:val="left" w:pos="9856"/>
        </w:tabs>
        <w:spacing w:line="255" w:lineRule="exact"/>
        <w:rPr>
          <w:rFonts w:ascii="Trebuchet MS" w:hAnsi="Trebuchet MS"/>
        </w:rPr>
      </w:pPr>
      <w:r>
        <w:rPr>
          <w:rFonts w:ascii="Arial" w:hAnsi="Arial"/>
          <w:i/>
        </w:rPr>
        <w:t>HERMANOS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GARCIA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ÃLAMO</w:t>
      </w:r>
      <w:r>
        <w:rPr>
          <w:rFonts w:ascii="Arial" w:hAnsi="Arial"/>
          <w:i/>
          <w:spacing w:val="4"/>
        </w:rPr>
        <w:t xml:space="preserve"> </w:t>
      </w:r>
      <w:r>
        <w:rPr>
          <w:rFonts w:ascii="Arial" w:hAnsi="Arial"/>
          <w:i/>
        </w:rPr>
        <w:t>SL</w:t>
      </w:r>
      <w:r>
        <w:rPr>
          <w:rFonts w:ascii="Arial" w:hAnsi="Arial"/>
          <w:i/>
        </w:rPr>
        <w:tab/>
        <w:t>150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m2</w:t>
      </w:r>
      <w:r>
        <w:rPr>
          <w:rFonts w:ascii="Arial" w:hAnsi="Arial"/>
          <w:i/>
          <w:spacing w:val="16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AF4B55" w:rsidRDefault="00FE6C05">
      <w:pPr>
        <w:spacing w:before="146"/>
        <w:ind w:left="2403"/>
        <w:rPr>
          <w:rFonts w:ascii="Arial"/>
          <w:i/>
        </w:rPr>
      </w:pPr>
      <w:r>
        <w:rPr>
          <w:rFonts w:ascii="Arial"/>
          <w:i/>
        </w:rPr>
        <w:t>12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Puntos</w:t>
      </w:r>
    </w:p>
    <w:p w:rsidR="00AF4B55" w:rsidRDefault="00AF4B55">
      <w:pPr>
        <w:pStyle w:val="Textoindependiente"/>
        <w:rPr>
          <w:rFonts w:ascii="Arial"/>
          <w:i/>
          <w:sz w:val="33"/>
        </w:rPr>
      </w:pPr>
    </w:p>
    <w:p w:rsidR="00AF4B55" w:rsidRDefault="00FE6C05">
      <w:pPr>
        <w:pStyle w:val="Heading3"/>
      </w:pPr>
      <w:r>
        <w:t>CONCLUSIONES:</w:t>
      </w:r>
    </w:p>
    <w:p w:rsidR="00AF4B55" w:rsidRDefault="00FE6C05">
      <w:pPr>
        <w:spacing w:before="141" w:line="360" w:lineRule="auto"/>
        <w:ind w:left="1324" w:right="1769"/>
        <w:rPr>
          <w:rFonts w:ascii="Arial" w:hAnsi="Arial"/>
          <w:i/>
        </w:rPr>
      </w:pPr>
      <w:r>
        <w:rPr>
          <w:rFonts w:ascii="Arial" w:hAnsi="Arial"/>
          <w:i/>
        </w:rPr>
        <w:t>1º</w:t>
      </w:r>
      <w:r>
        <w:rPr>
          <w:rFonts w:ascii="Arial" w:hAnsi="Arial"/>
          <w:i/>
          <w:spacing w:val="55"/>
        </w:rPr>
        <w:t xml:space="preserve"> </w:t>
      </w:r>
      <w:r>
        <w:rPr>
          <w:rFonts w:ascii="Arial" w:hAnsi="Arial"/>
          <w:i/>
        </w:rPr>
        <w:t>No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existen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ofertas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que sean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superiores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ni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inferiores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media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ofertas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más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 10 unidades porcentuales.</w:t>
      </w:r>
    </w:p>
    <w:p w:rsidR="00AF4B55" w:rsidRDefault="00AF4B55">
      <w:pPr>
        <w:pStyle w:val="Textoindependiente"/>
        <w:spacing w:before="7"/>
        <w:rPr>
          <w:rFonts w:ascii="Arial"/>
          <w:i/>
          <w:sz w:val="24"/>
        </w:rPr>
      </w:pPr>
    </w:p>
    <w:p w:rsidR="00AF4B55" w:rsidRDefault="00FE6C05">
      <w:pPr>
        <w:ind w:left="1324"/>
        <w:rPr>
          <w:rFonts w:ascii="Arial" w:hAnsi="Arial"/>
          <w:i/>
        </w:rPr>
      </w:pPr>
      <w:r>
        <w:rPr>
          <w:noProof/>
          <w:lang w:eastAsia="es-ES"/>
        </w:rPr>
        <w:drawing>
          <wp:anchor distT="0" distB="0" distL="0" distR="0" simplePos="0" relativeHeight="1588838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-70892</wp:posOffset>
            </wp:positionV>
            <wp:extent cx="330200" cy="3937000"/>
            <wp:effectExtent l="0" t="0" r="0" b="0"/>
            <wp:wrapNone/>
            <wp:docPr id="3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098" type="#_x0000_t202" style="position:absolute;left:0;text-align:left;margin-left:567.55pt;margin-top:4.45pt;width:14.75pt;height:301pt;z-index:15889408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73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i/>
        </w:rPr>
        <w:t>2º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propone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siguiente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relación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empresas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con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puntuación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obtenida:</w:t>
      </w:r>
    </w:p>
    <w:p w:rsidR="00AF4B55" w:rsidRDefault="00AF4B55">
      <w:pPr>
        <w:pStyle w:val="Textoindependiente"/>
        <w:spacing w:before="1"/>
        <w:rPr>
          <w:rFonts w:ascii="Arial"/>
          <w:i/>
          <w:sz w:val="15"/>
        </w:rPr>
      </w:pPr>
    </w:p>
    <w:p w:rsidR="00AF4B55" w:rsidRDefault="00AF4B55">
      <w:pPr>
        <w:rPr>
          <w:rFonts w:ascii="Arial"/>
          <w:sz w:val="15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</w:tabs>
        <w:spacing w:before="95"/>
        <w:rPr>
          <w:rFonts w:ascii="Trebuchet MS" w:hAnsi="Trebuchet MS"/>
          <w:i/>
        </w:rPr>
      </w:pPr>
      <w:r>
        <w:rPr>
          <w:rFonts w:ascii="Arial" w:hAnsi="Arial"/>
          <w:i/>
        </w:rPr>
        <w:lastRenderedPageBreak/>
        <w:t>SURHISA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SUÃREZ</w:t>
      </w:r>
      <w:r>
        <w:rPr>
          <w:rFonts w:ascii="Arial" w:hAnsi="Arial"/>
          <w:i/>
          <w:spacing w:val="5"/>
        </w:rPr>
        <w:t xml:space="preserve"> </w:t>
      </w:r>
      <w:r>
        <w:rPr>
          <w:rFonts w:ascii="Arial" w:hAnsi="Arial"/>
          <w:i/>
        </w:rPr>
        <w:t>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HIJOS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SL</w:t>
      </w:r>
    </w:p>
    <w:p w:rsidR="00AF4B55" w:rsidRDefault="00FE6C05">
      <w:pPr>
        <w:pStyle w:val="Heading3"/>
        <w:spacing w:before="145"/>
        <w:ind w:left="2385" w:right="2460"/>
        <w:jc w:val="center"/>
      </w:pPr>
      <w:r>
        <w:t>Puntos</w:t>
      </w:r>
    </w:p>
    <w:p w:rsidR="00AF4B55" w:rsidRDefault="00FE6C05">
      <w:pPr>
        <w:tabs>
          <w:tab w:val="left" w:pos="1356"/>
        </w:tabs>
        <w:spacing w:before="96"/>
        <w:ind w:left="328"/>
        <w:jc w:val="center"/>
        <w:rPr>
          <w:rFonts w:ascii="Arial"/>
          <w:b/>
          <w:i/>
        </w:rPr>
      </w:pPr>
      <w:r>
        <w:br w:type="column"/>
      </w:r>
      <w:r>
        <w:rPr>
          <w:rFonts w:ascii="Times New Roman"/>
          <w:u w:val="single"/>
        </w:rPr>
        <w:lastRenderedPageBreak/>
        <w:t xml:space="preserve"> </w:t>
      </w:r>
      <w:r>
        <w:rPr>
          <w:rFonts w:ascii="Times New Roman"/>
          <w:u w:val="single"/>
        </w:rPr>
        <w:tab/>
      </w:r>
      <w:r>
        <w:rPr>
          <w:rFonts w:ascii="Arial"/>
          <w:b/>
          <w:i/>
        </w:rPr>
        <w:t>17,6</w:t>
      </w:r>
    </w:p>
    <w:p w:rsidR="00AF4B55" w:rsidRDefault="00AF4B55">
      <w:pPr>
        <w:jc w:val="center"/>
        <w:rPr>
          <w:rFonts w:ascii="Arial"/>
        </w:rPr>
        <w:sectPr w:rsidR="00AF4B55">
          <w:type w:val="continuous"/>
          <w:pgSz w:w="11900" w:h="16840"/>
          <w:pgMar w:top="1800" w:right="0" w:bottom="280" w:left="380" w:header="720" w:footer="720" w:gutter="0"/>
          <w:cols w:num="2" w:space="720" w:equalWidth="0">
            <w:col w:w="5631" w:space="657"/>
            <w:col w:w="5232"/>
          </w:cols>
        </w:sectPr>
      </w:pP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329"/>
          <w:tab w:val="left" w:pos="9358"/>
        </w:tabs>
        <w:spacing w:before="127" w:line="376" w:lineRule="auto"/>
        <w:ind w:left="2403" w:right="1711"/>
        <w:rPr>
          <w:rFonts w:ascii="Trebuchet MS" w:hAnsi="Trebuchet MS"/>
          <w:b/>
          <w:i/>
        </w:rPr>
      </w:pPr>
      <w:r>
        <w:rPr>
          <w:rFonts w:ascii="Arial" w:hAnsi="Arial"/>
          <w:i/>
        </w:rPr>
        <w:lastRenderedPageBreak/>
        <w:t>FELIX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SANTIAGO</w:t>
      </w:r>
      <w:r>
        <w:rPr>
          <w:rFonts w:ascii="Arial" w:hAnsi="Arial"/>
          <w:i/>
          <w:spacing w:val="4"/>
        </w:rPr>
        <w:t xml:space="preserve"> </w:t>
      </w:r>
      <w:r>
        <w:rPr>
          <w:rFonts w:ascii="Arial" w:hAnsi="Arial"/>
          <w:i/>
        </w:rPr>
        <w:t>MELIÃN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SL</w:t>
      </w:r>
      <w:r>
        <w:rPr>
          <w:rFonts w:ascii="Arial" w:hAnsi="Arial"/>
          <w:i/>
        </w:rPr>
        <w:tab/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-36"/>
        </w:rPr>
        <w:t xml:space="preserve"> </w:t>
      </w:r>
      <w:r>
        <w:rPr>
          <w:rFonts w:ascii="Arial" w:hAnsi="Arial"/>
          <w:b/>
          <w:i/>
          <w:spacing w:val="-1"/>
        </w:rPr>
        <w:t>43,7</w:t>
      </w:r>
      <w:r>
        <w:rPr>
          <w:rFonts w:ascii="Arial" w:hAnsi="Arial"/>
          <w:b/>
          <w:i/>
          <w:spacing w:val="-58"/>
        </w:rPr>
        <w:t xml:space="preserve"> </w:t>
      </w:r>
      <w:r>
        <w:rPr>
          <w:rFonts w:ascii="Arial" w:hAnsi="Arial"/>
          <w:b/>
          <w:i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333"/>
          <w:tab w:val="left" w:pos="9362"/>
        </w:tabs>
        <w:spacing w:line="237" w:lineRule="exact"/>
        <w:rPr>
          <w:rFonts w:ascii="Trebuchet MS" w:hAnsi="Trebuchet MS"/>
          <w:b/>
          <w:i/>
        </w:rPr>
      </w:pPr>
      <w:r>
        <w:rPr>
          <w:rFonts w:ascii="Arial" w:hAnsi="Arial"/>
          <w:i/>
        </w:rPr>
        <w:t>PETRECAN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SL</w:t>
      </w:r>
      <w:r>
        <w:rPr>
          <w:rFonts w:ascii="Arial" w:hAnsi="Arial"/>
          <w:i/>
        </w:rPr>
        <w:tab/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Arial" w:hAnsi="Arial"/>
          <w:b/>
          <w:i/>
        </w:rPr>
        <w:t>25,6</w:t>
      </w:r>
    </w:p>
    <w:p w:rsidR="00AF4B55" w:rsidRDefault="00FE6C05">
      <w:pPr>
        <w:pStyle w:val="Heading3"/>
        <w:spacing w:before="145"/>
        <w:ind w:left="2403"/>
      </w:pPr>
      <w: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321"/>
          <w:tab w:val="left" w:pos="9350"/>
        </w:tabs>
        <w:spacing w:before="126" w:line="376" w:lineRule="auto"/>
        <w:ind w:left="2403" w:right="1711"/>
        <w:rPr>
          <w:rFonts w:ascii="Trebuchet MS" w:hAnsi="Trebuchet MS"/>
          <w:b/>
          <w:i/>
        </w:rPr>
      </w:pPr>
      <w:r>
        <w:rPr>
          <w:rFonts w:ascii="Arial" w:hAnsi="Arial"/>
          <w:i/>
        </w:rPr>
        <w:t>LOPESAN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ASFALTOS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4"/>
        </w:rPr>
        <w:t xml:space="preserve"> </w:t>
      </w:r>
      <w:r>
        <w:rPr>
          <w:rFonts w:ascii="Arial" w:hAnsi="Arial"/>
          <w:i/>
        </w:rPr>
        <w:t>CONSTRUCCIONES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SAU</w:t>
      </w:r>
      <w:r>
        <w:rPr>
          <w:rFonts w:ascii="Arial" w:hAnsi="Arial"/>
          <w:i/>
        </w:rPr>
        <w:tab/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Arial" w:hAnsi="Arial"/>
          <w:b/>
          <w:i/>
          <w:spacing w:val="-1"/>
        </w:rPr>
        <w:t>32,5</w:t>
      </w:r>
      <w:r>
        <w:rPr>
          <w:rFonts w:ascii="Arial" w:hAnsi="Arial"/>
          <w:b/>
          <w:i/>
          <w:spacing w:val="-58"/>
        </w:rPr>
        <w:t xml:space="preserve"> </w:t>
      </w:r>
      <w:r>
        <w:rPr>
          <w:rFonts w:ascii="Arial" w:hAnsi="Arial"/>
          <w:b/>
          <w:i/>
        </w:rP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304"/>
          <w:tab w:val="left" w:pos="9183"/>
        </w:tabs>
        <w:spacing w:line="237" w:lineRule="exact"/>
        <w:rPr>
          <w:rFonts w:ascii="Trebuchet MS" w:hAnsi="Trebuchet MS"/>
          <w:b/>
          <w:i/>
        </w:rPr>
      </w:pPr>
      <w:r>
        <w:rPr>
          <w:rFonts w:ascii="Arial" w:hAnsi="Arial"/>
          <w:i/>
        </w:rPr>
        <w:t>CONSTRUCCIONES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ASFALTADOS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SL</w:t>
      </w:r>
      <w:r>
        <w:rPr>
          <w:rFonts w:ascii="Arial" w:hAnsi="Arial"/>
          <w:i/>
        </w:rPr>
        <w:tab/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Arial" w:hAnsi="Arial"/>
          <w:i/>
        </w:rPr>
        <w:t>_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b/>
          <w:i/>
        </w:rPr>
        <w:t>10,5</w:t>
      </w:r>
    </w:p>
    <w:p w:rsidR="00AF4B55" w:rsidRDefault="00FE6C05">
      <w:pPr>
        <w:pStyle w:val="Heading3"/>
        <w:spacing w:before="145"/>
        <w:ind w:left="2403"/>
      </w:pPr>
      <w:r>
        <w:t>Puntos</w:t>
      </w:r>
    </w:p>
    <w:p w:rsidR="00AF4B55" w:rsidRDefault="00FE6C05">
      <w:pPr>
        <w:pStyle w:val="Prrafodelista"/>
        <w:numPr>
          <w:ilvl w:val="1"/>
          <w:numId w:val="20"/>
        </w:numPr>
        <w:tabs>
          <w:tab w:val="left" w:pos="2404"/>
          <w:tab w:val="left" w:pos="8325"/>
          <w:tab w:val="left" w:pos="9354"/>
        </w:tabs>
        <w:spacing w:before="127" w:line="376" w:lineRule="auto"/>
        <w:ind w:left="2403" w:right="1711"/>
        <w:rPr>
          <w:rFonts w:ascii="Trebuchet MS" w:hAnsi="Trebuchet MS"/>
          <w:b/>
          <w:i/>
        </w:rPr>
      </w:pPr>
      <w:r>
        <w:rPr>
          <w:rFonts w:ascii="Arial" w:hAnsi="Arial"/>
          <w:i/>
        </w:rPr>
        <w:t>HERMANOS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GARCIA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ÃLAMO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SL</w:t>
      </w:r>
      <w:r>
        <w:rPr>
          <w:rFonts w:ascii="Arial" w:hAnsi="Arial"/>
          <w:i/>
        </w:rPr>
        <w:tab/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-32"/>
        </w:rPr>
        <w:t xml:space="preserve"> </w:t>
      </w:r>
      <w:r>
        <w:rPr>
          <w:rFonts w:ascii="Arial" w:hAnsi="Arial"/>
          <w:b/>
          <w:i/>
          <w:spacing w:val="-1"/>
        </w:rPr>
        <w:t>15,3</w:t>
      </w:r>
      <w:r>
        <w:rPr>
          <w:rFonts w:ascii="Arial" w:hAnsi="Arial"/>
          <w:b/>
          <w:i/>
          <w:spacing w:val="-59"/>
        </w:rPr>
        <w:t xml:space="preserve"> </w:t>
      </w:r>
      <w:r>
        <w:rPr>
          <w:rFonts w:ascii="Arial" w:hAnsi="Arial"/>
          <w:b/>
          <w:i/>
        </w:rPr>
        <w:t>Puntos</w:t>
      </w:r>
    </w:p>
    <w:p w:rsidR="00AF4B55" w:rsidRDefault="00FE6C05">
      <w:pPr>
        <w:pStyle w:val="Textoindependiente"/>
        <w:spacing w:before="8"/>
        <w:rPr>
          <w:rFonts w:ascii="Arial"/>
          <w:b/>
          <w:i/>
          <w:sz w:val="25"/>
        </w:rPr>
      </w:pPr>
      <w:r>
        <w:rPr>
          <w:noProof/>
          <w:lang w:eastAsia="es-ES"/>
        </w:rPr>
        <w:drawing>
          <wp:anchor distT="0" distB="0" distL="0" distR="0" simplePos="0" relativeHeight="311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212392</wp:posOffset>
            </wp:positionV>
            <wp:extent cx="5258070" cy="262890"/>
            <wp:effectExtent l="0" t="0" r="0" b="0"/>
            <wp:wrapTopAndBottom/>
            <wp:docPr id="3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25"/>
        </w:rPr>
        <w:sectPr w:rsidR="00AF4B55">
          <w:type w:val="continuous"/>
          <w:pgSz w:w="11900" w:h="16840"/>
          <w:pgMar w:top="1800" w:right="0" w:bottom="280" w:left="380" w:header="720" w:footer="720" w:gutter="0"/>
          <w:cols w:space="720"/>
        </w:sectPr>
      </w:pPr>
    </w:p>
    <w:p w:rsidR="00AF4B55" w:rsidRDefault="00FE6C05">
      <w:pPr>
        <w:spacing w:before="191"/>
        <w:ind w:left="1324"/>
        <w:jc w:val="both"/>
        <w:rPr>
          <w:rFonts w:ascii="Arial" w:hAnsi="Arial"/>
          <w:b/>
          <w:i/>
        </w:rPr>
      </w:pPr>
      <w:r>
        <w:rPr>
          <w:rFonts w:ascii="Arial" w:hAnsi="Arial"/>
          <w:i/>
        </w:rPr>
        <w:lastRenderedPageBreak/>
        <w:t>3º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Por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todo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lo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expuesto,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propone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37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empresa</w:t>
      </w:r>
      <w:r>
        <w:rPr>
          <w:rFonts w:ascii="Arial" w:hAnsi="Arial"/>
          <w:i/>
          <w:spacing w:val="45"/>
        </w:rPr>
        <w:t xml:space="preserve"> </w:t>
      </w:r>
      <w:r>
        <w:rPr>
          <w:rFonts w:ascii="Arial" w:hAnsi="Arial"/>
          <w:b/>
          <w:i/>
        </w:rPr>
        <w:t>FÉLIX</w:t>
      </w:r>
      <w:r>
        <w:rPr>
          <w:rFonts w:ascii="Arial" w:hAnsi="Arial"/>
          <w:b/>
          <w:i/>
          <w:spacing w:val="36"/>
        </w:rPr>
        <w:t xml:space="preserve"> </w:t>
      </w:r>
      <w:r>
        <w:rPr>
          <w:rFonts w:ascii="Arial" w:hAnsi="Arial"/>
          <w:b/>
          <w:i/>
        </w:rPr>
        <w:t>SANTIAGO</w:t>
      </w:r>
      <w:r>
        <w:rPr>
          <w:rFonts w:ascii="Arial" w:hAnsi="Arial"/>
          <w:b/>
          <w:i/>
          <w:spacing w:val="37"/>
        </w:rPr>
        <w:t xml:space="preserve"> </w:t>
      </w:r>
      <w:r>
        <w:rPr>
          <w:rFonts w:ascii="Arial" w:hAnsi="Arial"/>
          <w:b/>
          <w:i/>
        </w:rPr>
        <w:t>MELIÃN</w:t>
      </w:r>
      <w:r>
        <w:rPr>
          <w:rFonts w:ascii="Arial" w:hAnsi="Arial"/>
          <w:b/>
          <w:i/>
          <w:spacing w:val="37"/>
        </w:rPr>
        <w:t xml:space="preserve"> </w:t>
      </w:r>
      <w:r>
        <w:rPr>
          <w:rFonts w:ascii="Arial" w:hAnsi="Arial"/>
          <w:b/>
          <w:i/>
        </w:rPr>
        <w:t>SL</w:t>
      </w:r>
    </w:p>
    <w:p w:rsidR="00AF4B55" w:rsidRDefault="00FE6C05">
      <w:pPr>
        <w:spacing w:before="127"/>
        <w:ind w:left="1324"/>
        <w:jc w:val="both"/>
        <w:rPr>
          <w:rFonts w:ascii="Arial"/>
          <w:b/>
          <w:i/>
        </w:rPr>
      </w:pPr>
      <w:proofErr w:type="gramStart"/>
      <w:r>
        <w:rPr>
          <w:rFonts w:ascii="Arial"/>
          <w:i/>
        </w:rPr>
        <w:t>como</w:t>
      </w:r>
      <w:proofErr w:type="gramEnd"/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la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adjudicataria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de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la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obra: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b/>
          <w:i/>
        </w:rPr>
        <w:t>Plan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de</w:t>
      </w:r>
      <w:r>
        <w:rPr>
          <w:rFonts w:ascii="Arial"/>
          <w:b/>
          <w:i/>
          <w:spacing w:val="-11"/>
        </w:rPr>
        <w:t xml:space="preserve"> </w:t>
      </w:r>
      <w:r>
        <w:rPr>
          <w:rFonts w:ascii="Arial"/>
          <w:b/>
          <w:i/>
        </w:rPr>
        <w:t>Asfaltados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2020.</w:t>
      </w:r>
    </w:p>
    <w:p w:rsidR="00AF4B55" w:rsidRDefault="00AF4B55">
      <w:pPr>
        <w:pStyle w:val="Textoindependiente"/>
        <w:spacing w:before="3"/>
        <w:rPr>
          <w:rFonts w:ascii="Arial"/>
          <w:b/>
          <w:i/>
          <w:sz w:val="23"/>
        </w:rPr>
      </w:pPr>
    </w:p>
    <w:p w:rsidR="00AF4B55" w:rsidRDefault="00FE6C05">
      <w:pPr>
        <w:ind w:left="1324" w:right="1724"/>
        <w:jc w:val="both"/>
        <w:rPr>
          <w:rFonts w:ascii="Arial" w:hAnsi="Arial"/>
          <w:b/>
          <w:i/>
        </w:rPr>
      </w:pPr>
      <w:r>
        <w:rPr>
          <w:rFonts w:ascii="Arial" w:hAnsi="Arial"/>
          <w:i/>
        </w:rPr>
        <w:t>La mesa asume el informe como propio, y propone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al órgano de contratación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 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empresa Feliz Santiago </w:t>
      </w:r>
      <w:proofErr w:type="spellStart"/>
      <w:r>
        <w:rPr>
          <w:rFonts w:ascii="Arial" w:hAnsi="Arial"/>
          <w:i/>
        </w:rPr>
        <w:t>Melián</w:t>
      </w:r>
      <w:proofErr w:type="spellEnd"/>
      <w:r>
        <w:rPr>
          <w:rFonts w:ascii="Arial" w:hAnsi="Arial"/>
          <w:i/>
        </w:rPr>
        <w:t xml:space="preserve"> S.L. como adjudicataria de la licitación denominada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b/>
          <w:i/>
        </w:rPr>
        <w:t>“Plan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de asfaltados 2020”</w:t>
      </w:r>
    </w:p>
    <w:p w:rsidR="00AF4B55" w:rsidRDefault="00FE6C05">
      <w:pPr>
        <w:spacing w:before="121"/>
        <w:ind w:left="1324"/>
        <w:jc w:val="both"/>
        <w:rPr>
          <w:rFonts w:ascii="Arial"/>
          <w:i/>
        </w:rPr>
      </w:pPr>
      <w:r>
        <w:rPr>
          <w:rFonts w:ascii="Arial"/>
          <w:i/>
        </w:rPr>
        <w:t>Se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levanta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la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mesa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a</w:t>
      </w:r>
      <w:r>
        <w:rPr>
          <w:rFonts w:ascii="Arial"/>
          <w:i/>
          <w:spacing w:val="-2"/>
        </w:rPr>
        <w:t xml:space="preserve"> </w:t>
      </w:r>
      <w:proofErr w:type="gramStart"/>
      <w:r>
        <w:rPr>
          <w:rFonts w:ascii="Arial"/>
          <w:i/>
        </w:rPr>
        <w:t>las</w:t>
      </w:r>
      <w:proofErr w:type="gramEnd"/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13,40</w:t>
      </w:r>
      <w:r>
        <w:rPr>
          <w:rFonts w:ascii="Arial"/>
          <w:i/>
          <w:spacing w:val="57"/>
        </w:rPr>
        <w:t xml:space="preserve"> </w:t>
      </w:r>
      <w:r>
        <w:rPr>
          <w:rFonts w:ascii="Arial"/>
          <w:i/>
        </w:rPr>
        <w:t>minutos.</w:t>
      </w:r>
    </w:p>
    <w:p w:rsidR="00AF4B55" w:rsidRDefault="00AF4B55">
      <w:pPr>
        <w:pStyle w:val="Textoindependiente"/>
        <w:spacing w:before="8"/>
        <w:rPr>
          <w:rFonts w:ascii="Arial"/>
          <w:i/>
          <w:sz w:val="32"/>
        </w:rPr>
      </w:pPr>
    </w:p>
    <w:p w:rsidR="00AF4B55" w:rsidRDefault="004B2364">
      <w:pPr>
        <w:spacing w:before="1"/>
        <w:ind w:left="1324" w:right="1691"/>
        <w:jc w:val="both"/>
        <w:rPr>
          <w:rFonts w:ascii="Arial" w:hAnsi="Arial"/>
          <w:b/>
        </w:rPr>
      </w:pPr>
      <w:r w:rsidRPr="004B2364">
        <w:pict>
          <v:shape id="_x0000_s1097" type="#_x0000_t202" style="position:absolute;left:0;text-align:left;margin-left:536pt;margin-top:22.2pt;width:32.9pt;height:250.5pt;z-index:1589094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Visto el certificado de la JGL de fecha 31 de marzo de 2021 donde se propone</w:t>
      </w:r>
      <w:r w:rsidR="00FE6C05">
        <w:rPr>
          <w:spacing w:val="1"/>
        </w:rPr>
        <w:t xml:space="preserve"> </w:t>
      </w:r>
      <w:r w:rsidR="00FE6C05">
        <w:t>a</w:t>
      </w:r>
      <w:r w:rsidR="00FE6C05">
        <w:rPr>
          <w:spacing w:val="1"/>
        </w:rPr>
        <w:t xml:space="preserve"> </w:t>
      </w:r>
      <w:r w:rsidR="00FE6C05">
        <w:t>la</w:t>
      </w:r>
      <w:r w:rsidR="00FE6C05">
        <w:rPr>
          <w:spacing w:val="1"/>
        </w:rPr>
        <w:t xml:space="preserve"> </w:t>
      </w:r>
      <w:r w:rsidR="00FE6C05">
        <w:t>empresa</w:t>
      </w:r>
      <w:r w:rsidR="00FE6C05">
        <w:rPr>
          <w:spacing w:val="1"/>
        </w:rPr>
        <w:t xml:space="preserve"> </w:t>
      </w:r>
      <w:proofErr w:type="spellStart"/>
      <w:r w:rsidR="00FE6C05">
        <w:rPr>
          <w:rFonts w:ascii="Arial" w:hAnsi="Arial"/>
          <w:b/>
        </w:rPr>
        <w:t>Felix</w:t>
      </w:r>
      <w:proofErr w:type="spellEnd"/>
      <w:r w:rsidR="00FE6C05">
        <w:rPr>
          <w:rFonts w:ascii="Arial" w:hAnsi="Arial"/>
          <w:b/>
        </w:rPr>
        <w:t xml:space="preserve"> Santiago </w:t>
      </w:r>
      <w:proofErr w:type="spellStart"/>
      <w:r w:rsidR="00FE6C05">
        <w:rPr>
          <w:rFonts w:ascii="Arial" w:hAnsi="Arial"/>
          <w:b/>
        </w:rPr>
        <w:t>Melián</w:t>
      </w:r>
      <w:proofErr w:type="spellEnd"/>
      <w:r w:rsidR="00FE6C05">
        <w:rPr>
          <w:rFonts w:ascii="Arial" w:hAnsi="Arial"/>
          <w:b/>
        </w:rPr>
        <w:t xml:space="preserve"> S.L. </w:t>
      </w:r>
      <w:r w:rsidR="00FE6C05">
        <w:t>como adjudicataria del contrato denominado</w:t>
      </w:r>
      <w:r w:rsidR="00FE6C05">
        <w:rPr>
          <w:spacing w:val="1"/>
        </w:rPr>
        <w:t xml:space="preserve"> </w:t>
      </w:r>
      <w:r w:rsidR="00FE6C05">
        <w:rPr>
          <w:rFonts w:ascii="Arial" w:hAnsi="Arial"/>
          <w:b/>
        </w:rPr>
        <w:t>“Plan de</w:t>
      </w:r>
      <w:r w:rsidR="00FE6C05">
        <w:rPr>
          <w:rFonts w:ascii="Arial" w:hAnsi="Arial"/>
          <w:b/>
          <w:spacing w:val="-1"/>
        </w:rPr>
        <w:t xml:space="preserve"> </w:t>
      </w:r>
      <w:r w:rsidR="00FE6C05">
        <w:rPr>
          <w:rFonts w:ascii="Arial" w:hAnsi="Arial"/>
          <w:b/>
        </w:rPr>
        <w:t>asfaltados 2020”,</w:t>
      </w:r>
      <w:r w:rsidR="00FE6C05">
        <w:rPr>
          <w:rFonts w:ascii="Arial" w:hAnsi="Arial"/>
          <w:b/>
          <w:spacing w:val="55"/>
        </w:rPr>
        <w:t xml:space="preserve"> </w:t>
      </w:r>
      <w:r w:rsidR="00FE6C05">
        <w:rPr>
          <w:rFonts w:ascii="Arial" w:hAnsi="Arial"/>
          <w:b/>
        </w:rPr>
        <w:t>Expediente</w:t>
      </w:r>
      <w:r w:rsidR="00FE6C05">
        <w:rPr>
          <w:rFonts w:ascii="Arial" w:hAnsi="Arial"/>
          <w:b/>
          <w:spacing w:val="51"/>
        </w:rPr>
        <w:t xml:space="preserve"> </w:t>
      </w:r>
      <w:r w:rsidR="00FE6C05">
        <w:rPr>
          <w:rFonts w:ascii="Arial" w:hAnsi="Arial"/>
          <w:b/>
        </w:rPr>
        <w:t>2859/2020.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2"/>
        <w:rPr>
          <w:rFonts w:ascii="Arial"/>
          <w:b/>
        </w:rPr>
      </w:pPr>
    </w:p>
    <w:p w:rsidR="00AF4B55" w:rsidRDefault="00FE6C05">
      <w:pPr>
        <w:spacing w:before="1" w:line="242" w:lineRule="auto"/>
        <w:ind w:left="1324" w:right="1692"/>
        <w:jc w:val="both"/>
      </w:pPr>
      <w:r>
        <w:t>Vista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diligencia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definitiva</w:t>
      </w:r>
      <w:r>
        <w:rPr>
          <w:spacing w:val="1"/>
        </w:rPr>
        <w:t xml:space="preserve"> </w:t>
      </w:r>
      <w:r>
        <w:t>presentada por 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proofErr w:type="spellStart"/>
      <w:r>
        <w:rPr>
          <w:rFonts w:ascii="Arial" w:hAnsi="Arial"/>
          <w:b/>
        </w:rPr>
        <w:t>Felix</w:t>
      </w:r>
      <w:proofErr w:type="spellEnd"/>
      <w:r>
        <w:rPr>
          <w:rFonts w:ascii="Arial" w:hAnsi="Arial"/>
          <w:b/>
        </w:rPr>
        <w:t xml:space="preserve"> Santiago </w:t>
      </w:r>
      <w:proofErr w:type="spellStart"/>
      <w:r>
        <w:rPr>
          <w:rFonts w:ascii="Arial" w:hAnsi="Arial"/>
          <w:b/>
        </w:rPr>
        <w:t>Melián</w:t>
      </w:r>
      <w:proofErr w:type="spellEnd"/>
      <w:r>
        <w:rPr>
          <w:rFonts w:ascii="Arial" w:hAnsi="Arial"/>
          <w:b/>
        </w:rPr>
        <w:t xml:space="preserve"> S.L. con registro de entrada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2021-E-RC-3186,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fecha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15/04/2021</w:t>
      </w:r>
      <w:r>
        <w:rPr>
          <w:rFonts w:ascii="Arial" w:hAnsi="Arial"/>
          <w:b/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-56"/>
        </w:rPr>
        <w:t xml:space="preserve"> </w:t>
      </w:r>
      <w:r>
        <w:t>pliegos.</w:t>
      </w:r>
    </w:p>
    <w:p w:rsidR="00AF4B55" w:rsidRDefault="00AF4B55">
      <w:pPr>
        <w:pStyle w:val="Textoindependiente"/>
        <w:spacing w:before="10"/>
        <w:rPr>
          <w:sz w:val="21"/>
        </w:rPr>
      </w:pPr>
    </w:p>
    <w:p w:rsidR="00AF4B55" w:rsidRDefault="00FE6C05">
      <w:pPr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 Local en virtud del Decreto de la Alcaldía nº. 386/2019 de fecha 18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Junio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2019.</w:t>
      </w:r>
    </w:p>
    <w:p w:rsidR="00AF4B55" w:rsidRDefault="00FE6C05">
      <w:pPr>
        <w:spacing w:before="119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FE6C05">
      <w:pPr>
        <w:spacing w:before="1"/>
        <w:ind w:left="1324" w:right="1689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Primero.- </w:t>
      </w:r>
      <w:r>
        <w:t xml:space="preserve">Adjudicar el contrato de obras denominado </w:t>
      </w:r>
      <w:r>
        <w:rPr>
          <w:rFonts w:ascii="Arial" w:hAnsi="Arial"/>
          <w:b/>
        </w:rPr>
        <w:t xml:space="preserve">“Plan de asfaltados 2020” </w:t>
      </w:r>
      <w:r>
        <w:t>a la</w:t>
      </w:r>
      <w:r>
        <w:rPr>
          <w:spacing w:val="1"/>
        </w:rPr>
        <w:t xml:space="preserve"> </w:t>
      </w:r>
      <w:r>
        <w:t>empresa</w:t>
      </w:r>
      <w:r>
        <w:rPr>
          <w:spacing w:val="-3"/>
        </w:rPr>
        <w:t xml:space="preserve"> </w:t>
      </w:r>
      <w:proofErr w:type="spellStart"/>
      <w:r>
        <w:rPr>
          <w:rFonts w:ascii="Arial" w:hAnsi="Arial"/>
          <w:b/>
        </w:rPr>
        <w:t>Felix</w:t>
      </w:r>
      <w:proofErr w:type="spellEnd"/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Santiago</w:t>
      </w:r>
      <w:r>
        <w:rPr>
          <w:rFonts w:ascii="Arial" w:hAnsi="Arial"/>
          <w:b/>
          <w:spacing w:val="-9"/>
        </w:rPr>
        <w:t xml:space="preserve"> </w:t>
      </w:r>
      <w:proofErr w:type="spellStart"/>
      <w:r>
        <w:rPr>
          <w:rFonts w:ascii="Arial" w:hAnsi="Arial"/>
          <w:b/>
        </w:rPr>
        <w:t>Melián</w:t>
      </w:r>
      <w:proofErr w:type="spellEnd"/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S.L.</w:t>
      </w:r>
      <w:r>
        <w:t>,</w:t>
      </w:r>
      <w:r>
        <w:rPr>
          <w:spacing w:val="52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2859/2020.</w:t>
      </w: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FE6C05">
      <w:pPr>
        <w:spacing w:before="1" w:line="242" w:lineRule="auto"/>
        <w:ind w:left="1324" w:right="1709"/>
        <w:jc w:val="both"/>
      </w:pP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1"/>
        </w:rPr>
        <w:t xml:space="preserve"> </w:t>
      </w:r>
      <w:r>
        <w:t>Notificar,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previstos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LCSP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adjudicación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los candidatos que no</w:t>
      </w:r>
      <w:r>
        <w:rPr>
          <w:spacing w:val="2"/>
        </w:rPr>
        <w:t xml:space="preserve"> </w:t>
      </w:r>
      <w:r>
        <w:t>han resultado</w:t>
      </w:r>
      <w:r>
        <w:rPr>
          <w:spacing w:val="2"/>
        </w:rPr>
        <w:t xml:space="preserve"> </w:t>
      </w:r>
      <w:r>
        <w:t>adjudicatarios.</w:t>
      </w:r>
    </w:p>
    <w:p w:rsidR="00AF4B55" w:rsidRDefault="00AF4B55">
      <w:pPr>
        <w:pStyle w:val="Textoindependiente"/>
        <w:spacing w:before="1"/>
        <w:rPr>
          <w:sz w:val="22"/>
        </w:rPr>
      </w:pPr>
    </w:p>
    <w:p w:rsidR="00AF4B55" w:rsidRDefault="00FE6C05">
      <w:pPr>
        <w:spacing w:before="1" w:line="244" w:lineRule="auto"/>
        <w:ind w:left="1324" w:right="1692"/>
        <w:jc w:val="both"/>
      </w:pPr>
      <w:r>
        <w:rPr>
          <w:noProof/>
          <w:lang w:eastAsia="es-ES"/>
        </w:rPr>
        <w:drawing>
          <wp:anchor distT="0" distB="0" distL="0" distR="0" simplePos="0" relativeHeight="1589043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-44857</wp:posOffset>
            </wp:positionV>
            <wp:extent cx="330200" cy="3937000"/>
            <wp:effectExtent l="0" t="0" r="0" b="0"/>
            <wp:wrapNone/>
            <wp:docPr id="3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096" type="#_x0000_t202" style="position:absolute;left:0;text-align:left;margin-left:567.55pt;margin-top:6.5pt;width:14.75pt;height:301pt;z-index:15891456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74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</w:rPr>
        <w:t xml:space="preserve">Tercero.- </w:t>
      </w:r>
      <w:r>
        <w:t xml:space="preserve">Notificar a </w:t>
      </w:r>
      <w:proofErr w:type="spellStart"/>
      <w:r>
        <w:rPr>
          <w:rFonts w:ascii="Arial" w:hAnsi="Arial"/>
          <w:b/>
        </w:rPr>
        <w:t>Felix</w:t>
      </w:r>
      <w:proofErr w:type="spellEnd"/>
      <w:r>
        <w:rPr>
          <w:rFonts w:ascii="Arial" w:hAnsi="Arial"/>
          <w:b/>
        </w:rPr>
        <w:t xml:space="preserve"> Santiago </w:t>
      </w:r>
      <w:proofErr w:type="spellStart"/>
      <w:r>
        <w:rPr>
          <w:rFonts w:ascii="Arial" w:hAnsi="Arial"/>
          <w:b/>
        </w:rPr>
        <w:t>Melián</w:t>
      </w:r>
      <w:proofErr w:type="spellEnd"/>
      <w:r>
        <w:rPr>
          <w:rFonts w:ascii="Arial" w:hAnsi="Arial"/>
          <w:b/>
        </w:rPr>
        <w:t xml:space="preserve"> S.L. </w:t>
      </w:r>
      <w:r>
        <w:t>adjudicataria del contrato, el presente</w:t>
      </w:r>
      <w:r>
        <w:rPr>
          <w:spacing w:val="-56"/>
        </w:rPr>
        <w:t xml:space="preserve"> </w:t>
      </w:r>
      <w:r>
        <w:t>acuerdo</w:t>
      </w:r>
      <w:r>
        <w:rPr>
          <w:spacing w:val="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citarle para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firma</w:t>
      </w:r>
      <w:r>
        <w:rPr>
          <w:spacing w:val="2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contrato.</w:t>
      </w:r>
    </w:p>
    <w:p w:rsidR="00AF4B55" w:rsidRDefault="00AF4B55">
      <w:pPr>
        <w:pStyle w:val="Textoindependiente"/>
        <w:spacing w:before="10"/>
        <w:rPr>
          <w:sz w:val="21"/>
        </w:rPr>
      </w:pPr>
    </w:p>
    <w:p w:rsidR="00AF4B55" w:rsidRDefault="00FE6C05">
      <w:pPr>
        <w:ind w:left="1324"/>
        <w:jc w:val="both"/>
      </w:pPr>
      <w:r>
        <w:rPr>
          <w:rFonts w:ascii="Arial" w:hAnsi="Arial"/>
          <w:b/>
        </w:rPr>
        <w:t>Cuarto.-</w:t>
      </w:r>
      <w:r>
        <w:rPr>
          <w:rFonts w:ascii="Arial" w:hAnsi="Arial"/>
          <w:b/>
          <w:spacing w:val="-5"/>
        </w:rPr>
        <w:t xml:space="preserve"> </w:t>
      </w:r>
      <w:r>
        <w:t>Publicar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formalización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Perfil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Contratante.</w:t>
      </w:r>
    </w:p>
    <w:p w:rsidR="00AF4B55" w:rsidRDefault="00AF4B55">
      <w:pPr>
        <w:pStyle w:val="Textoindependiente"/>
        <w:spacing w:before="4"/>
        <w:rPr>
          <w:sz w:val="22"/>
        </w:rPr>
      </w:pPr>
    </w:p>
    <w:p w:rsidR="00AF4B55" w:rsidRDefault="00FE6C05">
      <w:pPr>
        <w:spacing w:line="242" w:lineRule="auto"/>
        <w:ind w:left="1324" w:right="1706"/>
        <w:jc w:val="both"/>
      </w:pPr>
      <w:r>
        <w:rPr>
          <w:rFonts w:ascii="Arial" w:hAnsi="Arial"/>
          <w:b/>
        </w:rPr>
        <w:t xml:space="preserve">Quinto.- </w:t>
      </w:r>
      <w:r>
        <w:t>Comunicar los datos básicos del contrato, al Registro de Contratos del sector</w:t>
      </w:r>
      <w:r>
        <w:rPr>
          <w:spacing w:val="1"/>
        </w:rPr>
        <w:t xml:space="preserve"> </w:t>
      </w:r>
      <w:r>
        <w:t>Público, de</w:t>
      </w:r>
      <w:r>
        <w:rPr>
          <w:spacing w:val="1"/>
        </w:rPr>
        <w:t xml:space="preserve"> </w:t>
      </w:r>
      <w:r>
        <w:t>conformidad con</w:t>
      </w:r>
      <w:r>
        <w:rPr>
          <w:spacing w:val="-1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dispuesto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346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LCSP.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rPr>
          <w:sz w:val="24"/>
        </w:rPr>
      </w:pPr>
    </w:p>
    <w:p w:rsidR="00AF4B55" w:rsidRDefault="00FE6C05">
      <w:pPr>
        <w:spacing w:before="214"/>
        <w:ind w:left="1324" w:right="1697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4.1.5.-</w:t>
      </w:r>
      <w:r>
        <w:rPr>
          <w:rFonts w:ascii="Arial" w:hAnsi="Arial"/>
          <w:b/>
          <w:spacing w:val="1"/>
        </w:rPr>
        <w:t xml:space="preserve"> </w:t>
      </w:r>
      <w:r>
        <w:t>Aprobación,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procede,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BASES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QUE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REGULAN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SUBVENCIÓN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DIRECTA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DIRECCIÓN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GENERAL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TURISMO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CANARIAS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MANCOMUNIDAD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NORTE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DESTINADA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FINANCIACIÓN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ACTUACIÓN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“CONJUNTO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ACTUACIONES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CONTRARRESTAR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REVITALIZAR</w:t>
      </w:r>
      <w:r>
        <w:rPr>
          <w:rFonts w:ascii="Arial" w:hAnsi="Arial"/>
          <w:b/>
          <w:spacing w:val="21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21"/>
        </w:rPr>
        <w:t xml:space="preserve"> </w:t>
      </w:r>
      <w:r>
        <w:rPr>
          <w:rFonts w:ascii="Arial" w:hAnsi="Arial"/>
          <w:b/>
        </w:rPr>
        <w:t>MUNICIPIOS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AFECTADOS</w:t>
      </w:r>
      <w:r>
        <w:rPr>
          <w:rFonts w:ascii="Arial" w:hAnsi="Arial"/>
          <w:b/>
          <w:spacing w:val="21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21"/>
        </w:rPr>
        <w:t xml:space="preserve"> </w:t>
      </w:r>
      <w:r>
        <w:rPr>
          <w:rFonts w:ascii="Arial" w:hAnsi="Arial"/>
          <w:b/>
        </w:rPr>
        <w:t>EL</w:t>
      </w:r>
    </w:p>
    <w:p w:rsidR="00AF4B55" w:rsidRDefault="00FE6C05">
      <w:pPr>
        <w:spacing w:before="1"/>
        <w:ind w:left="1324"/>
        <w:jc w:val="both"/>
        <w:rPr>
          <w:rFonts w:ascii="Arial"/>
          <w:b/>
        </w:rPr>
      </w:pPr>
      <w:r>
        <w:rPr>
          <w:rFonts w:ascii="Arial"/>
          <w:b/>
        </w:rPr>
        <w:t>INCENDIO,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Expediente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2904/2020.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2"/>
        <w:rPr>
          <w:rFonts w:ascii="Arial"/>
          <w:b/>
        </w:rPr>
      </w:pPr>
    </w:p>
    <w:p w:rsidR="00AF4B55" w:rsidRDefault="00FE6C05">
      <w:pPr>
        <w:spacing w:line="244" w:lineRule="auto"/>
        <w:ind w:left="1324" w:right="1700"/>
        <w:jc w:val="both"/>
      </w:pPr>
      <w:r>
        <w:t>Visto el escrito recibido de la</w:t>
      </w:r>
      <w:r>
        <w:rPr>
          <w:spacing w:val="1"/>
        </w:rPr>
        <w:t xml:space="preserve"> </w:t>
      </w:r>
      <w:r>
        <w:t>Mancomunidad de Ayuntamientos del Norte de Gran</w:t>
      </w:r>
      <w:r>
        <w:rPr>
          <w:spacing w:val="1"/>
        </w:rPr>
        <w:t xml:space="preserve"> </w:t>
      </w:r>
      <w:r>
        <w:t>Canaria,</w:t>
      </w:r>
      <w:r>
        <w:rPr>
          <w:spacing w:val="17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registro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entrada</w:t>
      </w:r>
      <w:r>
        <w:rPr>
          <w:spacing w:val="19"/>
        </w:rPr>
        <w:t xml:space="preserve"> </w:t>
      </w:r>
      <w:r>
        <w:t>n</w:t>
      </w:r>
      <w:proofErr w:type="gramStart"/>
      <w:r>
        <w:t>.º</w:t>
      </w:r>
      <w:proofErr w:type="gramEnd"/>
      <w:r>
        <w:rPr>
          <w:spacing w:val="18"/>
        </w:rPr>
        <w:t xml:space="preserve"> </w:t>
      </w:r>
      <w:r>
        <w:t>2021-E-RC-3021,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fecha</w:t>
      </w:r>
      <w:r>
        <w:rPr>
          <w:spacing w:val="18"/>
        </w:rPr>
        <w:t xml:space="preserve"> </w:t>
      </w:r>
      <w:r>
        <w:t>12</w:t>
      </w:r>
      <w:r>
        <w:rPr>
          <w:spacing w:val="2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Abril</w:t>
      </w:r>
      <w:r>
        <w:rPr>
          <w:spacing w:val="18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2021,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3"/>
        <w:rPr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315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191974</wp:posOffset>
            </wp:positionV>
            <wp:extent cx="5258070" cy="262890"/>
            <wp:effectExtent l="0" t="0" r="0" b="0"/>
            <wp:wrapTopAndBottom/>
            <wp:docPr id="3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3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1"/>
        <w:ind w:left="1324" w:right="1698"/>
        <w:jc w:val="both"/>
        <w:rPr>
          <w:rFonts w:ascii="Arial" w:hAnsi="Arial"/>
          <w:b/>
        </w:rPr>
      </w:pPr>
      <w:r>
        <w:lastRenderedPageBreak/>
        <w:t>en relación a</w:t>
      </w:r>
      <w:r>
        <w:rPr>
          <w:spacing w:val="1"/>
        </w:rPr>
        <w:t xml:space="preserve"> </w:t>
      </w:r>
      <w:r>
        <w:t>la aprobación de las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BASES QUE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REGULAN LA SUBVENCIÓN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DIRECTA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DIRECCIÓN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GENERAL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TURISMO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CANARIAS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MANCOMUNIDAD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NORTE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DESTINADA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FINANCIACIÓN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ACTUACIÓN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“CONJUNTO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ACTUACIONES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CONTRARRESTAR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REVITALIZAR</w:t>
      </w:r>
      <w:r>
        <w:rPr>
          <w:rFonts w:ascii="Arial" w:hAnsi="Arial"/>
          <w:b/>
          <w:spacing w:val="21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21"/>
        </w:rPr>
        <w:t xml:space="preserve"> </w:t>
      </w:r>
      <w:r>
        <w:rPr>
          <w:rFonts w:ascii="Arial" w:hAnsi="Arial"/>
          <w:b/>
        </w:rPr>
        <w:t>MUNICIPIOS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AFECTADOS</w:t>
      </w:r>
      <w:r>
        <w:rPr>
          <w:rFonts w:ascii="Arial" w:hAnsi="Arial"/>
          <w:b/>
          <w:spacing w:val="21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21"/>
        </w:rPr>
        <w:t xml:space="preserve"> </w:t>
      </w:r>
      <w:r>
        <w:rPr>
          <w:rFonts w:ascii="Arial" w:hAnsi="Arial"/>
          <w:b/>
        </w:rPr>
        <w:t>EL</w:t>
      </w:r>
    </w:p>
    <w:p w:rsidR="00AF4B55" w:rsidRDefault="00FE6C05">
      <w:pPr>
        <w:spacing w:before="1" w:line="242" w:lineRule="auto"/>
        <w:ind w:left="1324" w:right="1699"/>
        <w:jc w:val="both"/>
      </w:pPr>
      <w:r>
        <w:rPr>
          <w:rFonts w:ascii="Arial" w:hAnsi="Arial"/>
          <w:b/>
        </w:rPr>
        <w:t>INCENDIO,</w:t>
      </w:r>
      <w:r>
        <w:rPr>
          <w:rFonts w:ascii="Arial" w:hAnsi="Arial"/>
          <w:b/>
          <w:spacing w:val="1"/>
        </w:rPr>
        <w:t xml:space="preserve"> </w:t>
      </w:r>
      <w:r>
        <w:t>por parte</w:t>
      </w:r>
      <w:r>
        <w:rPr>
          <w:spacing w:val="1"/>
        </w:rPr>
        <w:t xml:space="preserve"> </w:t>
      </w:r>
      <w:r>
        <w:t>de los Ayuntamientos que decidan contratar directamente las</w:t>
      </w:r>
      <w:r>
        <w:rPr>
          <w:spacing w:val="1"/>
        </w:rPr>
        <w:t xml:space="preserve"> </w:t>
      </w:r>
      <w:r>
        <w:t>actuaciones previstas</w:t>
      </w:r>
      <w:r>
        <w:rPr>
          <w:spacing w:val="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subvención.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7"/>
      </w:pPr>
    </w:p>
    <w:p w:rsidR="00AF4B55" w:rsidRDefault="004B2364">
      <w:pPr>
        <w:ind w:left="1324" w:right="1703"/>
        <w:jc w:val="both"/>
        <w:rPr>
          <w:rFonts w:ascii="Arial" w:hAnsi="Arial"/>
          <w:b/>
        </w:rPr>
      </w:pPr>
      <w:r w:rsidRPr="004B2364">
        <w:pict>
          <v:shape id="_x0000_s1095" type="#_x0000_t202" style="position:absolute;left:0;text-align:left;margin-left:536pt;margin-top:28.75pt;width:32.9pt;height:250.5pt;z-index:1589299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</w:rPr>
        <w:t>Considerando que la adopción de este acuerdo es competencia de esta Junta de</w:t>
      </w:r>
      <w:r w:rsidR="00FE6C05">
        <w:rPr>
          <w:rFonts w:ascii="Arial" w:hAnsi="Arial"/>
          <w:b/>
          <w:spacing w:val="-59"/>
        </w:rPr>
        <w:t xml:space="preserve"> </w:t>
      </w:r>
      <w:r w:rsidR="00FE6C05">
        <w:rPr>
          <w:rFonts w:ascii="Arial" w:hAnsi="Arial"/>
          <w:b/>
        </w:rPr>
        <w:t>Gobierno Local en virtud del Decreto de la Alcaldía nº. 386/2019 de fecha 18 de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Junio</w:t>
      </w:r>
      <w:r w:rsidR="00FE6C05">
        <w:rPr>
          <w:rFonts w:ascii="Arial" w:hAnsi="Arial"/>
          <w:b/>
          <w:spacing w:val="-1"/>
        </w:rPr>
        <w:t xml:space="preserve"> </w:t>
      </w:r>
      <w:r w:rsidR="00FE6C05">
        <w:rPr>
          <w:rFonts w:ascii="Arial" w:hAnsi="Arial"/>
          <w:b/>
        </w:rPr>
        <w:t>de 2019.</w:t>
      </w:r>
    </w:p>
    <w:p w:rsidR="00AF4B55" w:rsidRDefault="00FE6C05">
      <w:pPr>
        <w:spacing w:before="120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spacing w:before="1"/>
        <w:ind w:left="1324" w:right="1696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t xml:space="preserve">Aprobar las </w:t>
      </w:r>
      <w:r>
        <w:rPr>
          <w:rFonts w:ascii="Arial" w:hAnsi="Arial"/>
          <w:b/>
        </w:rPr>
        <w:t>BASES QUE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REGULAN LA SUBVENCIÓN DIRECTA DE 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DIRECCIÓN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GENERAL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TURISMO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CANARIAS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MANCOMUNIDAD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NORTE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DESTINADA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FINANCIACIÓN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ACTUACIÓN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“CONJUNTO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ACTUACIONES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CONTRARRESTAR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REVITALIZAR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MUNICIPIOS AFECTADOS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EL INCENDIO,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2904/2020.</w:t>
      </w:r>
    </w:p>
    <w:p w:rsidR="00AF4B55" w:rsidRDefault="00AF4B55">
      <w:pPr>
        <w:pStyle w:val="Textoindependiente"/>
        <w:spacing w:before="10"/>
        <w:rPr>
          <w:rFonts w:ascii="Arial"/>
          <w:b/>
          <w:sz w:val="21"/>
        </w:rPr>
      </w:pPr>
    </w:p>
    <w:p w:rsidR="00AF4B55" w:rsidRDefault="00FE6C05">
      <w:pPr>
        <w:spacing w:line="244" w:lineRule="auto"/>
        <w:ind w:left="1324" w:right="1693"/>
        <w:jc w:val="both"/>
      </w:pPr>
      <w:r>
        <w:rPr>
          <w:rFonts w:ascii="Arial" w:hAnsi="Arial"/>
          <w:b/>
        </w:rPr>
        <w:t>Segundo.-</w:t>
      </w:r>
      <w:r>
        <w:t>Facultar al Sr. Alcalde para la firma de un convenio de colaboración entre la</w:t>
      </w:r>
      <w:r>
        <w:rPr>
          <w:spacing w:val="-56"/>
        </w:rPr>
        <w:t xml:space="preserve"> </w:t>
      </w:r>
      <w:r>
        <w:t>Mancomunidad de Ayuntamientos del Norte de Gran Canaria</w:t>
      </w:r>
      <w:r>
        <w:rPr>
          <w:spacing w:val="1"/>
        </w:rPr>
        <w:t xml:space="preserve"> </w:t>
      </w:r>
      <w:r>
        <w:t>y el Ilustre Ayuntamiento</w:t>
      </w:r>
      <w:r>
        <w:rPr>
          <w:spacing w:val="-5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Aldea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San</w:t>
      </w:r>
      <w:r>
        <w:rPr>
          <w:spacing w:val="3"/>
        </w:rPr>
        <w:t xml:space="preserve"> </w:t>
      </w:r>
      <w:r>
        <w:t>Nicolás.</w:t>
      </w:r>
    </w:p>
    <w:p w:rsidR="00AF4B55" w:rsidRDefault="00AF4B55">
      <w:pPr>
        <w:pStyle w:val="Textoindependiente"/>
        <w:spacing w:before="8"/>
        <w:rPr>
          <w:sz w:val="21"/>
        </w:rPr>
      </w:pPr>
    </w:p>
    <w:p w:rsidR="00AF4B55" w:rsidRDefault="00FE6C05">
      <w:pPr>
        <w:spacing w:before="1"/>
        <w:ind w:left="1324"/>
        <w:jc w:val="both"/>
      </w:pPr>
      <w:r>
        <w:rPr>
          <w:rFonts w:ascii="Arial"/>
          <w:b/>
        </w:rPr>
        <w:t>Tercero.</w:t>
      </w:r>
      <w:r>
        <w:t>-Dar</w:t>
      </w:r>
      <w:r>
        <w:rPr>
          <w:spacing w:val="-6"/>
        </w:rPr>
        <w:t xml:space="preserve"> </w:t>
      </w:r>
      <w:r>
        <w:t>traslado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presente</w:t>
      </w:r>
      <w:r>
        <w:rPr>
          <w:spacing w:val="-5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departamento</w:t>
      </w:r>
      <w:r>
        <w:rPr>
          <w:spacing w:val="-4"/>
        </w:rPr>
        <w:t xml:space="preserve"> </w:t>
      </w:r>
      <w:r>
        <w:t>correspondiente.</w:t>
      </w:r>
    </w:p>
    <w:p w:rsidR="00AF4B55" w:rsidRDefault="00AF4B55">
      <w:pPr>
        <w:pStyle w:val="Textoindependiente"/>
        <w:spacing w:before="3"/>
        <w:rPr>
          <w:sz w:val="22"/>
        </w:rPr>
      </w:pPr>
    </w:p>
    <w:p w:rsidR="00AF4B55" w:rsidRDefault="00FE6C05">
      <w:pPr>
        <w:spacing w:before="1" w:line="244" w:lineRule="auto"/>
        <w:ind w:left="1324" w:right="1702"/>
        <w:jc w:val="both"/>
      </w:pPr>
      <w:r>
        <w:rPr>
          <w:rFonts w:ascii="Arial"/>
          <w:b/>
        </w:rPr>
        <w:t>Cuarto.</w:t>
      </w:r>
      <w:r>
        <w:t>-Dar traslado del presente acuerdo a la Mancomunidad de Ayuntamientos del</w:t>
      </w:r>
      <w:r>
        <w:rPr>
          <w:spacing w:val="1"/>
        </w:rPr>
        <w:t xml:space="preserve"> </w:t>
      </w:r>
      <w:r>
        <w:t>Norte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Canaria.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1"/>
      </w:pPr>
    </w:p>
    <w:p w:rsidR="00AF4B55" w:rsidRDefault="00FE6C05">
      <w:pPr>
        <w:spacing w:before="1"/>
        <w:ind w:left="1324" w:right="1695"/>
        <w:jc w:val="both"/>
        <w:rPr>
          <w:rFonts w:ascii="Arial" w:hAnsi="Arial"/>
          <w:b/>
        </w:rPr>
      </w:pPr>
      <w:r>
        <w:rPr>
          <w:noProof/>
          <w:lang w:eastAsia="es-ES"/>
        </w:rPr>
        <w:drawing>
          <wp:anchor distT="0" distB="0" distL="0" distR="0" simplePos="0" relativeHeight="1589248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-109628</wp:posOffset>
            </wp:positionV>
            <wp:extent cx="330200" cy="3937000"/>
            <wp:effectExtent l="0" t="0" r="0" b="0"/>
            <wp:wrapNone/>
            <wp:docPr id="3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094" type="#_x0000_t202" style="position:absolute;left:0;text-align:left;margin-left:567.55pt;margin-top:1.4pt;width:14.75pt;height:301pt;z-index:15893504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75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</w:rPr>
        <w:t>4.1.6.-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Aprobación, si procede, </w:t>
      </w:r>
      <w:r>
        <w:t>del inicio del procedimiento de contratación para la</w:t>
      </w:r>
      <w:r>
        <w:rPr>
          <w:spacing w:val="1"/>
        </w:rPr>
        <w:t xml:space="preserve"> </w:t>
      </w:r>
      <w:r>
        <w:t xml:space="preserve">obra denominada </w:t>
      </w:r>
      <w:r>
        <w:rPr>
          <w:rFonts w:ascii="Arial" w:hAnsi="Arial"/>
          <w:b/>
        </w:rPr>
        <w:t>“Fase 1B del Plan Director de Zona Comercial Abierta de 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Aldea de San Nicolás”</w:t>
      </w:r>
      <w:r>
        <w:rPr>
          <w:rFonts w:ascii="Arial" w:hAnsi="Arial"/>
          <w:b/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 xml:space="preserve">asciende al total de </w:t>
      </w:r>
      <w:r>
        <w:rPr>
          <w:rFonts w:ascii="Arial" w:hAnsi="Arial"/>
          <w:b/>
        </w:rPr>
        <w:t>376.995,79€, más 26.389,71€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IGIC, que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suman 403.385,50€.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Expediente 1904/2020.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3"/>
        <w:rPr>
          <w:rFonts w:ascii="Arial"/>
          <w:b/>
        </w:rPr>
      </w:pPr>
    </w:p>
    <w:p w:rsidR="00AF4B55" w:rsidRDefault="00FE6C05">
      <w:pPr>
        <w:spacing w:line="242" w:lineRule="auto"/>
        <w:ind w:left="1324" w:right="1695"/>
        <w:jc w:val="both"/>
      </w:pPr>
      <w:r>
        <w:t>De acuerdo con la propuesta presentada por el Concejala Delegada de Urbanismo,</w:t>
      </w:r>
      <w:r>
        <w:rPr>
          <w:spacing w:val="1"/>
        </w:rPr>
        <w:t xml:space="preserve"> </w:t>
      </w:r>
      <w:r>
        <w:t>Vivienda y Medio Ambiente, en cuanto a la necesidad de contratación de obras</w:t>
      </w:r>
      <w:r>
        <w:rPr>
          <w:spacing w:val="1"/>
        </w:rPr>
        <w:t xml:space="preserve"> </w:t>
      </w:r>
      <w:r>
        <w:t>para el</w:t>
      </w:r>
      <w:r>
        <w:rPr>
          <w:spacing w:val="-56"/>
        </w:rPr>
        <w:t xml:space="preserve"> </w:t>
      </w:r>
      <w:r>
        <w:t xml:space="preserve">proyecto denominado </w:t>
      </w:r>
      <w:r>
        <w:rPr>
          <w:rFonts w:ascii="Arial" w:hAnsi="Arial"/>
          <w:b/>
        </w:rPr>
        <w:t>“Fase 1B del Plan Director de Zona Comercial Abierta de 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Aldea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San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Nicolás”,</w:t>
      </w:r>
      <w:r>
        <w:rPr>
          <w:rFonts w:ascii="Arial" w:hAnsi="Arial"/>
          <w:b/>
          <w:spacing w:val="-1"/>
        </w:rPr>
        <w:t xml:space="preserve"> </w:t>
      </w:r>
      <w:r>
        <w:t>en cumplimiento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dispone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 116 LCSP.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2"/>
      </w:pPr>
    </w:p>
    <w:p w:rsidR="00AF4B55" w:rsidRDefault="00FE6C05">
      <w:pPr>
        <w:spacing w:before="1"/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 Local en virtud del Decreto de la Alcaldía nº. 386/2019 de fecha 18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Junio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2019.</w:t>
      </w:r>
    </w:p>
    <w:p w:rsidR="00AF4B55" w:rsidRDefault="00FE6C05">
      <w:pPr>
        <w:spacing w:before="121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10"/>
        <w:rPr>
          <w:rFonts w:ascii="Arial"/>
          <w:b/>
          <w:sz w:val="19"/>
        </w:rPr>
      </w:pPr>
    </w:p>
    <w:p w:rsidR="00AF4B55" w:rsidRDefault="00FE6C05">
      <w:pPr>
        <w:ind w:left="1324" w:right="1696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t>Aprobación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inicio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t xml:space="preserve">denominada </w:t>
      </w:r>
      <w:r>
        <w:rPr>
          <w:rFonts w:ascii="Arial" w:hAnsi="Arial"/>
          <w:b/>
        </w:rPr>
        <w:t>“Fase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1B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Plan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Director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Zona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Comercial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Abierta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Aldea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</w:p>
    <w:p w:rsidR="00AF4B55" w:rsidRDefault="00FE6C05">
      <w:pPr>
        <w:pStyle w:val="Textoindependiente"/>
        <w:spacing w:before="9"/>
        <w:rPr>
          <w:rFonts w:ascii="Arial"/>
          <w:b/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319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198423</wp:posOffset>
            </wp:positionV>
            <wp:extent cx="5258070" cy="262890"/>
            <wp:effectExtent l="0" t="0" r="0" b="0"/>
            <wp:wrapTopAndBottom/>
            <wp:docPr id="3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23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1"/>
        <w:ind w:left="1324" w:right="169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San Nicolás”</w:t>
      </w:r>
      <w:r>
        <w:rPr>
          <w:rFonts w:ascii="Arial" w:hAnsi="Arial"/>
          <w:b/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 xml:space="preserve">asciende al total de </w:t>
      </w:r>
      <w:r>
        <w:rPr>
          <w:rFonts w:ascii="Arial" w:hAnsi="Arial"/>
          <w:b/>
        </w:rPr>
        <w:t>376.995,79€, más 26.389,71€ de IGIC, que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suman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403.385,50€. Expediente 1904/2020.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spacing w:line="244" w:lineRule="auto"/>
        <w:ind w:left="1324" w:right="1693"/>
        <w:jc w:val="both"/>
      </w:pPr>
      <w:r>
        <w:rPr>
          <w:rFonts w:ascii="Arial" w:hAnsi="Arial"/>
          <w:b/>
        </w:rPr>
        <w:t xml:space="preserve">Segundo.- </w:t>
      </w:r>
      <w:r>
        <w:t>A la vista de las características y del importe del contrato se propone la</w:t>
      </w:r>
      <w:r>
        <w:rPr>
          <w:spacing w:val="1"/>
        </w:rPr>
        <w:t xml:space="preserve"> </w:t>
      </w:r>
      <w:r>
        <w:t>adjudicación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Abierto</w:t>
      </w:r>
      <w:r>
        <w:rPr>
          <w:spacing w:val="1"/>
        </w:rPr>
        <w:t xml:space="preserve"> </w:t>
      </w:r>
      <w:r>
        <w:t>simplificado,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previsto</w:t>
      </w:r>
      <w:r>
        <w:rPr>
          <w:spacing w:val="38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artículo</w:t>
      </w:r>
      <w:r>
        <w:rPr>
          <w:spacing w:val="38"/>
        </w:rPr>
        <w:t xml:space="preserve"> </w:t>
      </w:r>
      <w:r>
        <w:t>159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Ley</w:t>
      </w:r>
      <w:r>
        <w:rPr>
          <w:spacing w:val="38"/>
        </w:rPr>
        <w:t xml:space="preserve"> </w:t>
      </w:r>
      <w:r>
        <w:t>9</w:t>
      </w:r>
      <w:r>
        <w:rPr>
          <w:spacing w:val="38"/>
        </w:rPr>
        <w:t xml:space="preserve"> </w:t>
      </w:r>
      <w:r>
        <w:t>/2017</w:t>
      </w:r>
      <w:r>
        <w:rPr>
          <w:spacing w:val="41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8</w:t>
      </w:r>
      <w:r>
        <w:rPr>
          <w:spacing w:val="36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noviembre,</w:t>
      </w:r>
      <w:r>
        <w:rPr>
          <w:spacing w:val="3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Contratos</w:t>
      </w:r>
      <w:r>
        <w:rPr>
          <w:spacing w:val="36"/>
        </w:rPr>
        <w:t xml:space="preserve"> </w:t>
      </w:r>
      <w:r>
        <w:t>del</w:t>
      </w:r>
      <w:r>
        <w:rPr>
          <w:spacing w:val="-56"/>
        </w:rPr>
        <w:t xml:space="preserve"> </w:t>
      </w:r>
      <w:r>
        <w:t>Sector Público, por la cual se trasladan al ordenamiento jurídico español las Directivas</w:t>
      </w:r>
      <w:r>
        <w:rPr>
          <w:spacing w:val="1"/>
        </w:rPr>
        <w:t xml:space="preserve"> </w:t>
      </w:r>
      <w:r>
        <w:t>del Parlamento Europeo y del Consejo 2014/23/UE Y 2014/24/UE de 26 de febrero de</w:t>
      </w:r>
      <w:r>
        <w:rPr>
          <w:spacing w:val="1"/>
        </w:rPr>
        <w:t xml:space="preserve"> </w:t>
      </w:r>
      <w:r>
        <w:t>2014.</w:t>
      </w:r>
    </w:p>
    <w:p w:rsidR="00AF4B55" w:rsidRDefault="00AF4B55">
      <w:pPr>
        <w:pStyle w:val="Textoindependiente"/>
        <w:spacing w:before="7"/>
        <w:rPr>
          <w:sz w:val="21"/>
        </w:rPr>
      </w:pPr>
    </w:p>
    <w:p w:rsidR="00AF4B55" w:rsidRDefault="004B2364">
      <w:pPr>
        <w:spacing w:line="242" w:lineRule="auto"/>
        <w:ind w:left="1324" w:right="1698"/>
        <w:jc w:val="both"/>
      </w:pPr>
      <w:r>
        <w:pict>
          <v:shape id="_x0000_s1093" type="#_x0000_t202" style="position:absolute;left:0;text-align:left;margin-left:536pt;margin-top:3.45pt;width:32.9pt;height:250.5pt;z-index:1589504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</w:rPr>
        <w:t xml:space="preserve">Tercero.-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acuerdo</w:t>
      </w:r>
      <w:r w:rsidR="00FE6C05">
        <w:rPr>
          <w:spacing w:val="1"/>
        </w:rPr>
        <w:t xml:space="preserve"> </w:t>
      </w:r>
      <w:r w:rsidR="00FE6C05">
        <w:t>con</w:t>
      </w:r>
      <w:r w:rsidR="00FE6C05">
        <w:rPr>
          <w:spacing w:val="1"/>
        </w:rPr>
        <w:t xml:space="preserve"> </w:t>
      </w:r>
      <w:r w:rsidR="00FE6C05">
        <w:t>el</w:t>
      </w:r>
      <w:r w:rsidR="00FE6C05">
        <w:rPr>
          <w:spacing w:val="1"/>
        </w:rPr>
        <w:t xml:space="preserve"> </w:t>
      </w:r>
      <w:r w:rsidR="00FE6C05">
        <w:t>artículo</w:t>
      </w:r>
      <w:r w:rsidR="00FE6C05">
        <w:rPr>
          <w:spacing w:val="1"/>
        </w:rPr>
        <w:t xml:space="preserve"> </w:t>
      </w:r>
      <w:r w:rsidR="00FE6C05">
        <w:t>231</w:t>
      </w:r>
      <w:r w:rsidR="00FE6C05">
        <w:rPr>
          <w:spacing w:val="1"/>
        </w:rPr>
        <w:t xml:space="preserve"> </w:t>
      </w:r>
      <w:r w:rsidR="00FE6C05">
        <w:t>LCSP se</w:t>
      </w:r>
      <w:r w:rsidR="00FE6C05">
        <w:rPr>
          <w:spacing w:val="1"/>
        </w:rPr>
        <w:t xml:space="preserve"> </w:t>
      </w:r>
      <w:r w:rsidR="00FE6C05">
        <w:t>ha</w:t>
      </w:r>
      <w:r w:rsidR="00FE6C05">
        <w:rPr>
          <w:spacing w:val="1"/>
        </w:rPr>
        <w:t xml:space="preserve"> </w:t>
      </w:r>
      <w:r w:rsidR="00FE6C05">
        <w:t>incorporado</w:t>
      </w:r>
      <w:r w:rsidR="00FE6C05">
        <w:rPr>
          <w:spacing w:val="1"/>
        </w:rPr>
        <w:t xml:space="preserve"> </w:t>
      </w:r>
      <w:r w:rsidR="00FE6C05">
        <w:t>al</w:t>
      </w:r>
      <w:r w:rsidR="00FE6C05">
        <w:rPr>
          <w:spacing w:val="1"/>
        </w:rPr>
        <w:t xml:space="preserve"> </w:t>
      </w:r>
      <w:r w:rsidR="00FE6C05">
        <w:t>expediente</w:t>
      </w:r>
      <w:r w:rsidR="00FE6C05">
        <w:rPr>
          <w:spacing w:val="1"/>
        </w:rPr>
        <w:t xml:space="preserve"> </w:t>
      </w:r>
      <w:r w:rsidR="00FE6C05">
        <w:t>proyecto</w:t>
      </w:r>
      <w:r w:rsidR="00FE6C05">
        <w:rPr>
          <w:spacing w:val="2"/>
        </w:rPr>
        <w:t xml:space="preserve"> </w:t>
      </w:r>
      <w:r w:rsidR="00FE6C05">
        <w:t>de</w:t>
      </w:r>
      <w:r w:rsidR="00FE6C05">
        <w:rPr>
          <w:spacing w:val="3"/>
        </w:rPr>
        <w:t xml:space="preserve"> </w:t>
      </w:r>
      <w:r w:rsidR="00FE6C05">
        <w:t>ejecución de</w:t>
      </w:r>
      <w:r w:rsidR="00FE6C05">
        <w:rPr>
          <w:spacing w:val="3"/>
        </w:rPr>
        <w:t xml:space="preserve"> </w:t>
      </w:r>
      <w:r w:rsidR="00FE6C05">
        <w:t>las obras</w:t>
      </w:r>
      <w:r w:rsidR="00FE6C05">
        <w:rPr>
          <w:spacing w:val="1"/>
        </w:rPr>
        <w:t xml:space="preserve"> </w:t>
      </w:r>
      <w:r w:rsidR="00FE6C05">
        <w:t>redactado</w:t>
      </w:r>
      <w:r w:rsidR="00FE6C05">
        <w:rPr>
          <w:spacing w:val="2"/>
        </w:rPr>
        <w:t xml:space="preserve"> </w:t>
      </w:r>
      <w:r w:rsidR="00FE6C05">
        <w:t>por</w:t>
      </w:r>
      <w:r w:rsidR="00FE6C05">
        <w:rPr>
          <w:spacing w:val="2"/>
        </w:rPr>
        <w:t xml:space="preserve"> </w:t>
      </w:r>
      <w:r w:rsidR="00FE6C05">
        <w:t>un</w:t>
      </w:r>
      <w:r w:rsidR="00FE6C05">
        <w:rPr>
          <w:spacing w:val="-4"/>
        </w:rPr>
        <w:t xml:space="preserve"> </w:t>
      </w:r>
      <w:r w:rsidR="00FE6C05">
        <w:t>Técnico.</w:t>
      </w:r>
    </w:p>
    <w:p w:rsidR="00AF4B55" w:rsidRDefault="00AF4B55">
      <w:pPr>
        <w:pStyle w:val="Textoindependiente"/>
        <w:spacing w:before="2"/>
        <w:rPr>
          <w:sz w:val="22"/>
        </w:rPr>
      </w:pPr>
    </w:p>
    <w:p w:rsidR="00AF4B55" w:rsidRDefault="00FE6C05">
      <w:pPr>
        <w:spacing w:line="244" w:lineRule="auto"/>
        <w:ind w:left="1324" w:right="1696"/>
        <w:jc w:val="both"/>
      </w:pPr>
      <w:r>
        <w:rPr>
          <w:rFonts w:ascii="Arial" w:hAnsi="Arial"/>
          <w:b/>
        </w:rPr>
        <w:t>Cuarto.-</w:t>
      </w:r>
      <w:r>
        <w:rPr>
          <w:rFonts w:ascii="Arial" w:hAnsi="Arial"/>
          <w:b/>
          <w:spacing w:val="1"/>
        </w:rPr>
        <w:t xml:space="preserve"> </w:t>
      </w:r>
      <w:r>
        <w:t>Existe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presupuestario</w:t>
      </w:r>
      <w:r>
        <w:rPr>
          <w:spacing w:val="1"/>
        </w:rPr>
        <w:t xml:space="preserve"> </w:t>
      </w:r>
      <w:r>
        <w:t>preciso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económicas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presupuestaria</w:t>
      </w:r>
      <w:r>
        <w:rPr>
          <w:spacing w:val="1"/>
        </w:rPr>
        <w:t xml:space="preserve"> </w:t>
      </w:r>
      <w:r>
        <w:t>n</w:t>
      </w:r>
      <w:proofErr w:type="gramStart"/>
      <w:r>
        <w:t>.º</w:t>
      </w:r>
      <w:proofErr w:type="gramEnd"/>
      <w:r>
        <w:rPr>
          <w:spacing w:val="1"/>
        </w:rPr>
        <w:t xml:space="preserve"> </w:t>
      </w:r>
      <w:r>
        <w:t>08280/4310/762003221 del presupuesto de 2021 del Cabildo de Gran Canaria, (según</w:t>
      </w:r>
      <w:r>
        <w:rPr>
          <w:spacing w:val="1"/>
        </w:rPr>
        <w:t xml:space="preserve"> </w:t>
      </w:r>
      <w:r>
        <w:t>Resolución nº 41/2021, firmada el 12 de abril de 2021, de la Consejera de Área de</w:t>
      </w:r>
      <w:r>
        <w:rPr>
          <w:spacing w:val="1"/>
        </w:rPr>
        <w:t xml:space="preserve"> </w:t>
      </w:r>
      <w:r>
        <w:t>Industria,</w:t>
      </w:r>
      <w:r>
        <w:rPr>
          <w:spacing w:val="1"/>
        </w:rPr>
        <w:t xml:space="preserve"> </w:t>
      </w:r>
      <w:r>
        <w:t>Comercio</w:t>
      </w:r>
      <w:r>
        <w:rPr>
          <w:spacing w:val="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Artesanía).</w:t>
      </w:r>
    </w:p>
    <w:p w:rsidR="00AF4B55" w:rsidRDefault="00AF4B55">
      <w:pPr>
        <w:pStyle w:val="Textoindependiente"/>
        <w:spacing w:before="6"/>
        <w:rPr>
          <w:sz w:val="21"/>
        </w:rPr>
      </w:pPr>
    </w:p>
    <w:p w:rsidR="00AF4B55" w:rsidRDefault="00FE6C05">
      <w:pPr>
        <w:spacing w:line="244" w:lineRule="auto"/>
        <w:ind w:left="1324" w:right="1697"/>
        <w:jc w:val="both"/>
      </w:pPr>
      <w:r>
        <w:rPr>
          <w:rFonts w:ascii="Arial" w:hAnsi="Arial"/>
          <w:b/>
        </w:rPr>
        <w:t>Quinto.-</w:t>
      </w:r>
      <w:r>
        <w:rPr>
          <w:rFonts w:ascii="Arial" w:hAnsi="Arial"/>
          <w:b/>
          <w:spacing w:val="1"/>
        </w:rPr>
        <w:t xml:space="preserve"> </w:t>
      </w:r>
      <w:r>
        <w:t>Aprobación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redacción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Pliegos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Cláusulas Administrativas</w:t>
      </w:r>
      <w:r>
        <w:rPr>
          <w:spacing w:val="1"/>
        </w:rPr>
        <w:t xml:space="preserve"> </w:t>
      </w:r>
      <w:r>
        <w:t>Particulares y</w:t>
      </w:r>
      <w:r>
        <w:rPr>
          <w:spacing w:val="3"/>
        </w:rPr>
        <w:t xml:space="preserve"> </w:t>
      </w:r>
      <w:r>
        <w:t>Prescripciones</w:t>
      </w:r>
      <w:r>
        <w:rPr>
          <w:spacing w:val="-3"/>
        </w:rPr>
        <w:t xml:space="preserve"> </w:t>
      </w:r>
      <w:r>
        <w:t>Técnicas.</w:t>
      </w:r>
    </w:p>
    <w:p w:rsidR="00AF4B55" w:rsidRDefault="00AF4B55">
      <w:pPr>
        <w:pStyle w:val="Textoindependiente"/>
        <w:spacing w:before="10"/>
        <w:rPr>
          <w:sz w:val="21"/>
        </w:rPr>
      </w:pPr>
    </w:p>
    <w:p w:rsidR="00AF4B55" w:rsidRDefault="00FE6C05">
      <w:pPr>
        <w:spacing w:line="244" w:lineRule="auto"/>
        <w:ind w:left="1324" w:right="1704"/>
        <w:jc w:val="both"/>
      </w:pPr>
      <w:r>
        <w:rPr>
          <w:rFonts w:ascii="Arial" w:hAnsi="Arial"/>
          <w:b/>
        </w:rPr>
        <w:t xml:space="preserve">Sexta.- </w:t>
      </w:r>
      <w:r>
        <w:t>Completado el expediente con la incorporación de los Informes pertinentes se</w:t>
      </w:r>
      <w:r>
        <w:rPr>
          <w:spacing w:val="1"/>
        </w:rPr>
        <w:t xml:space="preserve"> </w:t>
      </w:r>
      <w:r>
        <w:t>trasladará propuesta para su aprobación al órgano competente según lo dispuesto en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D</w:t>
      </w:r>
      <w:r>
        <w:rPr>
          <w:spacing w:val="-10"/>
        </w:rPr>
        <w:t xml:space="preserve"> </w:t>
      </w:r>
      <w:r>
        <w:t>Adicional</w:t>
      </w:r>
      <w:r>
        <w:rPr>
          <w:spacing w:val="1"/>
        </w:rPr>
        <w:t xml:space="preserve"> </w:t>
      </w:r>
      <w:r>
        <w:t>2º</w:t>
      </w:r>
      <w:r>
        <w:rPr>
          <w:spacing w:val="1"/>
        </w:rPr>
        <w:t xml:space="preserve"> </w:t>
      </w:r>
      <w:r>
        <w:t>LCSP.”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</w:pPr>
    </w:p>
    <w:p w:rsidR="00AF4B55" w:rsidRDefault="00FE6C05">
      <w:pPr>
        <w:ind w:left="1324" w:right="1699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4.1.6.-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procede,</w:t>
      </w:r>
      <w:r>
        <w:rPr>
          <w:rFonts w:ascii="Arial" w:hAnsi="Arial"/>
          <w:b/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inicio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denominado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“Gestión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residuos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procedentes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invernaderos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abandonados”.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Expediente 1250/2021.</w:t>
      </w:r>
    </w:p>
    <w:p w:rsidR="00AF4B55" w:rsidRDefault="00AF4B55">
      <w:pPr>
        <w:pStyle w:val="Textoindependiente"/>
        <w:spacing w:before="3"/>
        <w:rPr>
          <w:rFonts w:ascii="Arial"/>
          <w:b/>
          <w:sz w:val="21"/>
        </w:rPr>
      </w:pPr>
    </w:p>
    <w:p w:rsidR="00AF4B55" w:rsidRDefault="00FE6C05">
      <w:pPr>
        <w:spacing w:before="1"/>
        <w:ind w:left="1324" w:right="1690"/>
        <w:jc w:val="both"/>
        <w:rPr>
          <w:rFonts w:ascii="Arial" w:hAnsi="Arial"/>
          <w:b/>
        </w:rPr>
      </w:pPr>
      <w:r>
        <w:rPr>
          <w:noProof/>
          <w:lang w:eastAsia="es-ES"/>
        </w:rPr>
        <w:drawing>
          <wp:anchor distT="0" distB="0" distL="0" distR="0" simplePos="0" relativeHeight="1589452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-28058</wp:posOffset>
            </wp:positionV>
            <wp:extent cx="330200" cy="3937000"/>
            <wp:effectExtent l="0" t="0" r="0" b="0"/>
            <wp:wrapNone/>
            <wp:docPr id="3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092" type="#_x0000_t202" style="position:absolute;left:0;text-align:left;margin-left:567.55pt;margin-top:7.85pt;width:14.75pt;height:301pt;z-index:15895552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76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Aprobación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motivación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 xml:space="preserve">denominado </w:t>
      </w:r>
      <w:r>
        <w:rPr>
          <w:rFonts w:ascii="Arial" w:hAnsi="Arial"/>
          <w:b/>
        </w:rPr>
        <w:t>“Gestión de residuos procedentes de invernaderos abandonados”.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1250/2021.</w:t>
      </w:r>
    </w:p>
    <w:p w:rsidR="00AF4B55" w:rsidRDefault="00AF4B55">
      <w:pPr>
        <w:pStyle w:val="Textoindependiente"/>
        <w:spacing w:before="1"/>
        <w:rPr>
          <w:rFonts w:ascii="Arial"/>
          <w:b/>
          <w:sz w:val="21"/>
        </w:rPr>
      </w:pPr>
    </w:p>
    <w:p w:rsidR="00AF4B55" w:rsidRDefault="00FE6C05">
      <w:pPr>
        <w:ind w:left="1324"/>
        <w:jc w:val="both"/>
      </w:pPr>
      <w:r>
        <w:t>Visto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establecido en</w:t>
      </w:r>
      <w:r>
        <w:rPr>
          <w:spacing w:val="-2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118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/2017.</w:t>
      </w:r>
    </w:p>
    <w:p w:rsidR="00AF4B55" w:rsidRDefault="00AF4B55">
      <w:pPr>
        <w:pStyle w:val="Textoindependiente"/>
        <w:spacing w:before="3"/>
        <w:rPr>
          <w:sz w:val="33"/>
        </w:rPr>
      </w:pPr>
    </w:p>
    <w:p w:rsidR="00AF4B55" w:rsidRDefault="00FE6C05">
      <w:pPr>
        <w:spacing w:before="1" w:line="244" w:lineRule="auto"/>
        <w:ind w:left="1324" w:right="1705"/>
        <w:jc w:val="both"/>
      </w:pPr>
      <w:r>
        <w:t>Visto el informe del técnico municipal de fecha 6 de abril de 2021 que se transcribe a</w:t>
      </w:r>
      <w:r>
        <w:rPr>
          <w:spacing w:val="1"/>
        </w:rPr>
        <w:t xml:space="preserve"> </w:t>
      </w:r>
      <w:r>
        <w:t>continuación.</w:t>
      </w:r>
    </w:p>
    <w:p w:rsidR="00AF4B55" w:rsidRDefault="00AF4B55">
      <w:pPr>
        <w:pStyle w:val="Textoindependiente"/>
        <w:spacing w:before="5"/>
        <w:rPr>
          <w:sz w:val="34"/>
        </w:rPr>
      </w:pPr>
    </w:p>
    <w:p w:rsidR="00AF4B55" w:rsidRDefault="00FE6C05">
      <w:pPr>
        <w:ind w:left="1324" w:right="1702" w:firstLine="144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INFORME</w:t>
      </w:r>
      <w:r>
        <w:rPr>
          <w:rFonts w:ascii="Arial" w:hAnsi="Arial"/>
          <w:b/>
          <w:i/>
          <w:spacing w:val="16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16"/>
        </w:rPr>
        <w:t xml:space="preserve"> </w:t>
      </w:r>
      <w:r>
        <w:rPr>
          <w:rFonts w:ascii="Arial" w:hAnsi="Arial"/>
          <w:b/>
          <w:i/>
        </w:rPr>
        <w:t>NECESIDADES</w:t>
      </w:r>
      <w:r>
        <w:rPr>
          <w:rFonts w:ascii="Arial" w:hAnsi="Arial"/>
          <w:b/>
          <w:i/>
          <w:spacing w:val="16"/>
        </w:rPr>
        <w:t xml:space="preserve"> </w:t>
      </w:r>
      <w:r>
        <w:rPr>
          <w:rFonts w:ascii="Arial" w:hAnsi="Arial"/>
          <w:b/>
          <w:i/>
        </w:rPr>
        <w:t>PARA</w:t>
      </w:r>
      <w:r>
        <w:rPr>
          <w:rFonts w:ascii="Arial" w:hAnsi="Arial"/>
          <w:b/>
          <w:i/>
          <w:spacing w:val="8"/>
        </w:rPr>
        <w:t xml:space="preserve"> </w:t>
      </w:r>
      <w:r>
        <w:rPr>
          <w:rFonts w:ascii="Arial" w:hAnsi="Arial"/>
          <w:b/>
          <w:i/>
        </w:rPr>
        <w:t>LA</w:t>
      </w:r>
      <w:r>
        <w:rPr>
          <w:rFonts w:ascii="Arial" w:hAnsi="Arial"/>
          <w:b/>
          <w:i/>
          <w:spacing w:val="6"/>
        </w:rPr>
        <w:t xml:space="preserve"> </w:t>
      </w:r>
      <w:r>
        <w:rPr>
          <w:rFonts w:ascii="Arial" w:hAnsi="Arial"/>
          <w:b/>
          <w:i/>
        </w:rPr>
        <w:t>REALIZACIÓN</w:t>
      </w:r>
      <w:r>
        <w:rPr>
          <w:rFonts w:ascii="Arial" w:hAnsi="Arial"/>
          <w:b/>
          <w:i/>
          <w:spacing w:val="16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16"/>
        </w:rPr>
        <w:t xml:space="preserve"> </w:t>
      </w:r>
      <w:r>
        <w:rPr>
          <w:rFonts w:ascii="Arial" w:hAnsi="Arial"/>
          <w:b/>
          <w:i/>
        </w:rPr>
        <w:t>UNA</w:t>
      </w:r>
      <w:r>
        <w:rPr>
          <w:rFonts w:ascii="Arial" w:hAnsi="Arial"/>
          <w:b/>
          <w:i/>
          <w:spacing w:val="6"/>
        </w:rPr>
        <w:t xml:space="preserve"> </w:t>
      </w:r>
      <w:r>
        <w:rPr>
          <w:rFonts w:ascii="Arial" w:hAnsi="Arial"/>
          <w:b/>
          <w:i/>
        </w:rPr>
        <w:t>CAMPAÑA</w:t>
      </w:r>
      <w:r>
        <w:rPr>
          <w:rFonts w:ascii="Arial" w:hAnsi="Arial"/>
          <w:b/>
          <w:i/>
          <w:spacing w:val="-59"/>
        </w:rPr>
        <w:t xml:space="preserve"> </w:t>
      </w:r>
      <w:r>
        <w:rPr>
          <w:rFonts w:ascii="Arial" w:hAnsi="Arial"/>
          <w:b/>
          <w:i/>
        </w:rPr>
        <w:t>MEDIOAMBIENTAL</w:t>
      </w:r>
      <w:r>
        <w:rPr>
          <w:rFonts w:ascii="Arial" w:hAnsi="Arial"/>
          <w:b/>
          <w:i/>
          <w:spacing w:val="-8"/>
        </w:rPr>
        <w:t xml:space="preserve"> </w:t>
      </w:r>
      <w:r>
        <w:rPr>
          <w:rFonts w:ascii="Arial" w:hAnsi="Arial"/>
          <w:b/>
          <w:i/>
        </w:rPr>
        <w:t>PARA</w:t>
      </w:r>
      <w:r>
        <w:rPr>
          <w:rFonts w:ascii="Arial" w:hAnsi="Arial"/>
          <w:b/>
          <w:i/>
          <w:spacing w:val="-11"/>
        </w:rPr>
        <w:t xml:space="preserve"> </w:t>
      </w:r>
      <w:r>
        <w:rPr>
          <w:rFonts w:ascii="Arial" w:hAnsi="Arial"/>
          <w:b/>
          <w:i/>
        </w:rPr>
        <w:t>LA</w:t>
      </w:r>
      <w:r>
        <w:rPr>
          <w:rFonts w:ascii="Arial" w:hAnsi="Arial"/>
          <w:b/>
          <w:i/>
          <w:spacing w:val="-14"/>
        </w:rPr>
        <w:t xml:space="preserve"> </w:t>
      </w:r>
      <w:r>
        <w:rPr>
          <w:rFonts w:ascii="Arial" w:hAnsi="Arial"/>
          <w:b/>
          <w:i/>
        </w:rPr>
        <w:t>RETIRADA</w:t>
      </w:r>
      <w:r>
        <w:rPr>
          <w:rFonts w:ascii="Arial" w:hAnsi="Arial"/>
          <w:b/>
          <w:i/>
          <w:spacing w:val="-12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PLÃSTICOS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INVERNADERO.</w:t>
      </w:r>
    </w:p>
    <w:p w:rsidR="00AF4B55" w:rsidRDefault="00FE6C05">
      <w:pPr>
        <w:spacing w:before="200"/>
        <w:ind w:left="1324" w:right="1712"/>
        <w:jc w:val="both"/>
        <w:rPr>
          <w:rFonts w:ascii="Arial" w:hAnsi="Arial"/>
          <w:i/>
        </w:rPr>
      </w:pPr>
      <w:r>
        <w:rPr>
          <w:rFonts w:ascii="Arial" w:hAnsi="Arial"/>
          <w:b/>
          <w:i/>
        </w:rPr>
        <w:t>(</w:t>
      </w:r>
      <w:r>
        <w:rPr>
          <w:rFonts w:ascii="Arial" w:hAnsi="Arial"/>
          <w:i/>
        </w:rPr>
        <w:t>Arts. 28, 118, 335.1 y Disposición Adicional Trigésima Tercera de la Ley 9/2017, de 8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noviembre,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Contratos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Sector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Público,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por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transponen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ordenamiento jurídico español las Directivas del Parlamento Europeo y del Consejo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2014/23/UE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y 2014/24/UE, de 26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 febrero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 2014).</w:t>
      </w:r>
    </w:p>
    <w:p w:rsidR="00AF4B55" w:rsidRDefault="00FE6C05">
      <w:pPr>
        <w:spacing w:before="200"/>
        <w:ind w:left="1324"/>
        <w:jc w:val="both"/>
        <w:rPr>
          <w:rFonts w:ascii="Arial" w:hAnsi="Arial"/>
          <w:i/>
        </w:rPr>
      </w:pPr>
      <w:r>
        <w:rPr>
          <w:rFonts w:ascii="Arial" w:hAnsi="Arial"/>
          <w:b/>
          <w:i/>
        </w:rPr>
        <w:t>Entidad</w:t>
      </w:r>
      <w:r>
        <w:rPr>
          <w:rFonts w:ascii="Arial" w:hAnsi="Arial"/>
          <w:i/>
        </w:rPr>
        <w:t>: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Iltre.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Ayuntamiento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Aldea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San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Nicolás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(CIF: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P3502100E)</w:t>
      </w:r>
    </w:p>
    <w:p w:rsidR="00AF4B55" w:rsidRDefault="00AF4B55">
      <w:pPr>
        <w:pStyle w:val="Textoindependiente"/>
        <w:spacing w:before="9"/>
        <w:rPr>
          <w:rFonts w:ascii="Arial"/>
          <w:i/>
          <w:sz w:val="23"/>
        </w:rPr>
      </w:pPr>
    </w:p>
    <w:p w:rsidR="00AF4B55" w:rsidRDefault="00FE6C05">
      <w:pPr>
        <w:ind w:left="1324"/>
        <w:jc w:val="both"/>
        <w:rPr>
          <w:rFonts w:ascii="Arial"/>
          <w:i/>
        </w:rPr>
      </w:pPr>
      <w:r>
        <w:rPr>
          <w:rFonts w:ascii="Arial"/>
          <w:b/>
          <w:i/>
        </w:rPr>
        <w:t>Departamento</w:t>
      </w:r>
      <w:r>
        <w:rPr>
          <w:rFonts w:ascii="Arial"/>
          <w:i/>
        </w:rPr>
        <w:t>: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Agencia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de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Empleo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y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Desarrollo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Local.</w:t>
      </w: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FE6C05">
      <w:pPr>
        <w:pStyle w:val="Textoindependiente"/>
        <w:spacing w:before="6"/>
        <w:rPr>
          <w:rFonts w:ascii="Arial"/>
          <w:i/>
          <w:sz w:val="11"/>
        </w:rPr>
      </w:pPr>
      <w:r>
        <w:rPr>
          <w:noProof/>
          <w:lang w:eastAsia="es-ES"/>
        </w:rPr>
        <w:drawing>
          <wp:anchor distT="0" distB="0" distL="0" distR="0" simplePos="0" relativeHeight="323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108973</wp:posOffset>
            </wp:positionV>
            <wp:extent cx="5258070" cy="262890"/>
            <wp:effectExtent l="0" t="0" r="0" b="0"/>
            <wp:wrapTopAndBottom/>
            <wp:docPr id="33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11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1"/>
        <w:ind w:left="1324"/>
        <w:jc w:val="both"/>
        <w:rPr>
          <w:rFonts w:ascii="Arial" w:hAnsi="Arial"/>
          <w:i/>
        </w:rPr>
      </w:pPr>
      <w:r>
        <w:rPr>
          <w:rFonts w:ascii="Arial" w:hAnsi="Arial"/>
          <w:b/>
          <w:i/>
        </w:rPr>
        <w:lastRenderedPageBreak/>
        <w:t>Técnico</w:t>
      </w:r>
      <w:r>
        <w:rPr>
          <w:rFonts w:ascii="Arial" w:hAnsi="Arial"/>
          <w:i/>
        </w:rPr>
        <w:t>: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Juan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Benjamín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Rodríguez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Franco.</w:t>
      </w:r>
    </w:p>
    <w:p w:rsidR="00AF4B55" w:rsidRDefault="00FE6C05">
      <w:pPr>
        <w:spacing w:before="203"/>
        <w:ind w:left="1324"/>
        <w:jc w:val="both"/>
        <w:rPr>
          <w:rFonts w:ascii="Arial" w:hAnsi="Arial"/>
          <w:i/>
        </w:rPr>
      </w:pPr>
      <w:r>
        <w:rPr>
          <w:rFonts w:ascii="Arial" w:hAnsi="Arial"/>
          <w:b/>
          <w:i/>
        </w:rPr>
        <w:t>Objeto</w:t>
      </w:r>
      <w:r>
        <w:rPr>
          <w:rFonts w:ascii="Arial" w:hAnsi="Arial"/>
          <w:i/>
        </w:rPr>
        <w:t>: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Gestión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residuos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procedentes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invernaderos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abandonados.</w:t>
      </w:r>
    </w:p>
    <w:p w:rsidR="00AF4B55" w:rsidRDefault="00AF4B55">
      <w:pPr>
        <w:pStyle w:val="Textoindependiente"/>
        <w:rPr>
          <w:rFonts w:ascii="Arial"/>
          <w:i/>
          <w:sz w:val="24"/>
        </w:rPr>
      </w:pPr>
    </w:p>
    <w:p w:rsidR="00AF4B55" w:rsidRDefault="00AF4B55">
      <w:pPr>
        <w:pStyle w:val="Textoindependiente"/>
        <w:rPr>
          <w:rFonts w:ascii="Arial"/>
          <w:i/>
          <w:sz w:val="26"/>
        </w:rPr>
      </w:pPr>
    </w:p>
    <w:p w:rsidR="00AF4B55" w:rsidRDefault="00FE6C05">
      <w:pPr>
        <w:pStyle w:val="Heading3"/>
        <w:ind w:left="1390"/>
        <w:jc w:val="both"/>
        <w:rPr>
          <w:b w:val="0"/>
        </w:rPr>
      </w:pPr>
      <w:r>
        <w:t>Necesidad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idoneidad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contrato</w:t>
      </w:r>
      <w:r>
        <w:rPr>
          <w:b w:val="0"/>
        </w:rPr>
        <w:t>:</w:t>
      </w:r>
    </w:p>
    <w:p w:rsidR="00AF4B55" w:rsidRDefault="004B2364">
      <w:pPr>
        <w:spacing w:before="73"/>
        <w:ind w:left="1324" w:right="1717" w:firstLine="726"/>
        <w:jc w:val="both"/>
        <w:rPr>
          <w:rFonts w:ascii="Arial" w:hAnsi="Arial"/>
          <w:i/>
        </w:rPr>
      </w:pPr>
      <w:r w:rsidRPr="004B2364">
        <w:pict>
          <v:shape id="_x0000_s1091" type="#_x0000_t202" style="position:absolute;left:0;text-align:left;margin-left:536pt;margin-top:65.8pt;width:32.9pt;height:250.5pt;z-index:1589708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i/>
        </w:rPr>
        <w:t>Los invernaderos en estado de abandono constituyen el principal origen de los</w:t>
      </w:r>
      <w:r w:rsidR="00FE6C05">
        <w:rPr>
          <w:rFonts w:ascii="Arial" w:hAnsi="Arial"/>
          <w:i/>
          <w:spacing w:val="1"/>
        </w:rPr>
        <w:t xml:space="preserve"> </w:t>
      </w:r>
      <w:proofErr w:type="spellStart"/>
      <w:r w:rsidR="00FE6C05">
        <w:rPr>
          <w:rFonts w:ascii="Arial" w:hAnsi="Arial"/>
          <w:i/>
        </w:rPr>
        <w:t>microplásticos</w:t>
      </w:r>
      <w:proofErr w:type="spellEnd"/>
      <w:r w:rsidR="00FE6C05">
        <w:rPr>
          <w:rFonts w:ascii="Arial" w:hAnsi="Arial"/>
          <w:i/>
        </w:rPr>
        <w:t xml:space="preserve"> que terminan en el Océano tras desintegrarse por efecto del sol o el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viento. Además, estos materiales acaban a menudo en el subsuelo, generando un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segundo tipo de agresión al medio ambiente, a la que se une el impacto paisajístico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que provocan. El viento y la lluvia los arrastran hasta las costas y su efecto se nota en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la</w:t>
      </w:r>
      <w:r w:rsidR="00FE6C05">
        <w:rPr>
          <w:rFonts w:ascii="Arial" w:hAnsi="Arial"/>
          <w:i/>
          <w:spacing w:val="-1"/>
        </w:rPr>
        <w:t xml:space="preserve"> </w:t>
      </w:r>
      <w:r w:rsidR="00FE6C05">
        <w:rPr>
          <w:rFonts w:ascii="Arial" w:hAnsi="Arial"/>
          <w:i/>
        </w:rPr>
        <w:t>fauna</w:t>
      </w:r>
      <w:r w:rsidR="00FE6C05">
        <w:rPr>
          <w:rFonts w:ascii="Arial" w:hAnsi="Arial"/>
          <w:i/>
          <w:spacing w:val="-1"/>
        </w:rPr>
        <w:t xml:space="preserve"> </w:t>
      </w:r>
      <w:r w:rsidR="00FE6C05">
        <w:rPr>
          <w:rFonts w:ascii="Arial" w:hAnsi="Arial"/>
          <w:i/>
        </w:rPr>
        <w:t>marina,</w:t>
      </w:r>
      <w:r w:rsidR="00FE6C05">
        <w:rPr>
          <w:rFonts w:ascii="Arial" w:hAnsi="Arial"/>
          <w:i/>
          <w:spacing w:val="-2"/>
        </w:rPr>
        <w:t xml:space="preserve"> </w:t>
      </w:r>
      <w:r w:rsidR="00FE6C05">
        <w:rPr>
          <w:rFonts w:ascii="Arial" w:hAnsi="Arial"/>
          <w:i/>
        </w:rPr>
        <w:t>además del</w:t>
      </w:r>
      <w:r w:rsidR="00FE6C05">
        <w:rPr>
          <w:rFonts w:ascii="Arial" w:hAnsi="Arial"/>
          <w:i/>
          <w:spacing w:val="-2"/>
        </w:rPr>
        <w:t xml:space="preserve"> </w:t>
      </w:r>
      <w:r w:rsidR="00FE6C05">
        <w:rPr>
          <w:rFonts w:ascii="Arial" w:hAnsi="Arial"/>
          <w:i/>
        </w:rPr>
        <w:t>perjuicio</w:t>
      </w:r>
      <w:r w:rsidR="00FE6C05">
        <w:rPr>
          <w:rFonts w:ascii="Arial" w:hAnsi="Arial"/>
          <w:i/>
          <w:spacing w:val="-1"/>
        </w:rPr>
        <w:t xml:space="preserve"> </w:t>
      </w:r>
      <w:r w:rsidR="00FE6C05">
        <w:rPr>
          <w:rFonts w:ascii="Arial" w:hAnsi="Arial"/>
          <w:i/>
        </w:rPr>
        <w:t>que supone</w:t>
      </w:r>
      <w:r w:rsidR="00FE6C05">
        <w:rPr>
          <w:rFonts w:ascii="Arial" w:hAnsi="Arial"/>
          <w:i/>
          <w:spacing w:val="-1"/>
        </w:rPr>
        <w:t xml:space="preserve"> </w:t>
      </w:r>
      <w:r w:rsidR="00FE6C05">
        <w:rPr>
          <w:rFonts w:ascii="Arial" w:hAnsi="Arial"/>
          <w:i/>
        </w:rPr>
        <w:t>para</w:t>
      </w:r>
      <w:r w:rsidR="00FE6C05">
        <w:rPr>
          <w:rFonts w:ascii="Arial" w:hAnsi="Arial"/>
          <w:i/>
          <w:spacing w:val="-1"/>
        </w:rPr>
        <w:t xml:space="preserve"> </w:t>
      </w:r>
      <w:r w:rsidR="00FE6C05">
        <w:rPr>
          <w:rFonts w:ascii="Arial" w:hAnsi="Arial"/>
          <w:i/>
        </w:rPr>
        <w:t>el</w:t>
      </w:r>
      <w:r w:rsidR="00FE6C05">
        <w:rPr>
          <w:rFonts w:ascii="Arial" w:hAnsi="Arial"/>
          <w:i/>
          <w:spacing w:val="-1"/>
        </w:rPr>
        <w:t xml:space="preserve"> </w:t>
      </w:r>
      <w:r w:rsidR="00FE6C05">
        <w:rPr>
          <w:rFonts w:ascii="Arial" w:hAnsi="Arial"/>
          <w:i/>
        </w:rPr>
        <w:t>paisaje.</w:t>
      </w:r>
    </w:p>
    <w:p w:rsidR="00AF4B55" w:rsidRDefault="00FE6C05">
      <w:pPr>
        <w:spacing w:before="73"/>
        <w:ind w:left="1324" w:right="1717" w:firstLine="726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Con esta campaña se pretende reducir el daño que los materiales plásticos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procedentes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invernaderos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abandonados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nuestro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municipio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pueden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provocar.</w:t>
      </w:r>
    </w:p>
    <w:p w:rsidR="00AF4B55" w:rsidRDefault="00AF4B55">
      <w:pPr>
        <w:pStyle w:val="Textoindependiente"/>
        <w:spacing w:before="9"/>
        <w:rPr>
          <w:rFonts w:ascii="Arial"/>
          <w:i/>
          <w:sz w:val="23"/>
        </w:rPr>
      </w:pPr>
    </w:p>
    <w:p w:rsidR="00AF4B55" w:rsidRDefault="00FE6C05">
      <w:pPr>
        <w:pStyle w:val="Heading3"/>
      </w:pPr>
      <w:r>
        <w:t>Presupuesto:</w:t>
      </w:r>
    </w:p>
    <w:p w:rsidR="00AF4B55" w:rsidRDefault="00FE6C05">
      <w:pPr>
        <w:spacing w:before="73"/>
        <w:ind w:left="1324" w:right="1715" w:firstLine="726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La cantidad presupuestada es aproximadamente menor de 14.999,00 €, siendo</w:t>
      </w:r>
      <w:r>
        <w:rPr>
          <w:rFonts w:ascii="Arial" w:hAnsi="Arial"/>
          <w:i/>
          <w:spacing w:val="-60"/>
        </w:rPr>
        <w:t xml:space="preserve"> </w:t>
      </w:r>
      <w:r>
        <w:rPr>
          <w:rFonts w:ascii="Arial" w:hAnsi="Arial"/>
          <w:i/>
        </w:rPr>
        <w:t>por tanto la cantidad inferior a los 15.000 sin IGIC euros al tratarse de un contrato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servicios.</w:t>
      </w:r>
    </w:p>
    <w:p w:rsidR="00AF4B55" w:rsidRDefault="00FE6C05">
      <w:pPr>
        <w:spacing w:line="228" w:lineRule="exact"/>
        <w:ind w:left="1324"/>
        <w:rPr>
          <w:rFonts w:ascii="Arial" w:hAnsi="Arial"/>
          <w:b/>
          <w:i/>
        </w:rPr>
      </w:pP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propone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su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adjudicación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entidad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b/>
          <w:i/>
        </w:rPr>
        <w:t>MARTÍNEZ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CANO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CANARIAS,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S.A.</w:t>
      </w:r>
    </w:p>
    <w:p w:rsidR="00AF4B55" w:rsidRDefault="00AF4B55">
      <w:pPr>
        <w:pStyle w:val="Textoindependiente"/>
        <w:spacing w:before="7"/>
        <w:rPr>
          <w:rFonts w:ascii="Arial"/>
          <w:b/>
          <w:i/>
          <w:sz w:val="23"/>
        </w:rPr>
      </w:pPr>
    </w:p>
    <w:p w:rsidR="00AF4B55" w:rsidRDefault="00FE6C05">
      <w:pPr>
        <w:pStyle w:val="Heading3"/>
        <w:spacing w:line="240" w:lineRule="exact"/>
        <w:jc w:val="both"/>
      </w:pPr>
      <w:r>
        <w:t>Disponibilidad</w:t>
      </w:r>
      <w:r>
        <w:rPr>
          <w:spacing w:val="-8"/>
        </w:rPr>
        <w:t xml:space="preserve"> </w:t>
      </w:r>
      <w:r>
        <w:t>Económica:</w:t>
      </w:r>
    </w:p>
    <w:p w:rsidR="00AF4B55" w:rsidRDefault="00FE6C05">
      <w:pPr>
        <w:spacing w:before="8" w:line="216" w:lineRule="auto"/>
        <w:ind w:left="1324" w:right="1716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Para satisfacer, en su caso, el máximo presupuestado para la contratación objeto del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presente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informe,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esta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Entidad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dispone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fondos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suficientes,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dentro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Presupuestos Generales de la entidad promotora para el ejercicio 2021, integrados 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Partida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Presupuestaria</w:t>
      </w:r>
      <w:r>
        <w:rPr>
          <w:rFonts w:ascii="Arial" w:hAnsi="Arial"/>
          <w:i/>
          <w:spacing w:val="-1"/>
        </w:rPr>
        <w:t xml:space="preserve"> </w:t>
      </w:r>
      <w:r>
        <w:t>1721.2260941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(Actuación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campaña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2021).</w:t>
      </w:r>
    </w:p>
    <w:p w:rsidR="00AF4B55" w:rsidRDefault="00FE6C05">
      <w:pPr>
        <w:pStyle w:val="Heading3"/>
        <w:spacing w:before="3"/>
        <w:jc w:val="both"/>
      </w:pPr>
      <w:r>
        <w:t>Plazo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ejecución:</w:t>
      </w:r>
    </w:p>
    <w:p w:rsidR="00AF4B55" w:rsidRDefault="00AF4B55">
      <w:pPr>
        <w:pStyle w:val="Textoindependiente"/>
        <w:spacing w:before="8"/>
        <w:rPr>
          <w:rFonts w:ascii="Arial"/>
          <w:b/>
          <w:i/>
          <w:sz w:val="23"/>
        </w:rPr>
      </w:pPr>
    </w:p>
    <w:p w:rsidR="00AF4B55" w:rsidRDefault="00FE6C05">
      <w:pPr>
        <w:ind w:left="1324" w:right="1702" w:firstLine="1416"/>
        <w:rPr>
          <w:rFonts w:ascii="Arial" w:hAnsi="Arial"/>
          <w:i/>
        </w:rPr>
      </w:pPr>
      <w:r>
        <w:rPr>
          <w:rFonts w:ascii="Arial" w:hAnsi="Arial"/>
          <w:i/>
        </w:rPr>
        <w:t>El plazo de ejecución será de SIETE (7) MESES, contados a partir de la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firma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contrato.</w:t>
      </w:r>
    </w:p>
    <w:p w:rsidR="00AF4B55" w:rsidRDefault="00AF4B55">
      <w:pPr>
        <w:pStyle w:val="Textoindependiente"/>
        <w:spacing w:before="7"/>
        <w:rPr>
          <w:rFonts w:ascii="Arial"/>
          <w:i/>
          <w:sz w:val="23"/>
        </w:rPr>
      </w:pPr>
    </w:p>
    <w:p w:rsidR="00AF4B55" w:rsidRDefault="00FE6C05">
      <w:pPr>
        <w:pStyle w:val="Heading3"/>
        <w:spacing w:before="1"/>
      </w:pPr>
      <w:r>
        <w:rPr>
          <w:noProof/>
          <w:lang w:eastAsia="es-ES"/>
        </w:rPr>
        <w:drawing>
          <wp:anchor distT="0" distB="0" distL="0" distR="0" simplePos="0" relativeHeight="1589657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8481</wp:posOffset>
            </wp:positionV>
            <wp:extent cx="330200" cy="3937000"/>
            <wp:effectExtent l="0" t="0" r="0" b="0"/>
            <wp:wrapNone/>
            <wp:docPr id="3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090" type="#_x0000_t202" style="position:absolute;left:0;text-align:left;margin-left:567.55pt;margin-top:10.7pt;width:14.75pt;height:301pt;z-index:15897600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77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Otras</w:t>
      </w:r>
      <w:r>
        <w:rPr>
          <w:spacing w:val="-7"/>
        </w:rPr>
        <w:t xml:space="preserve"> </w:t>
      </w:r>
      <w:r>
        <w:t>consideraciones:</w:t>
      </w:r>
    </w:p>
    <w:p w:rsidR="00AF4B55" w:rsidRDefault="00AF4B55">
      <w:pPr>
        <w:pStyle w:val="Textoindependiente"/>
        <w:spacing w:before="8"/>
        <w:rPr>
          <w:rFonts w:ascii="Arial"/>
          <w:b/>
          <w:i/>
          <w:sz w:val="23"/>
        </w:rPr>
      </w:pPr>
    </w:p>
    <w:p w:rsidR="00AF4B55" w:rsidRDefault="00FE6C05">
      <w:pPr>
        <w:pStyle w:val="Prrafodelista"/>
        <w:numPr>
          <w:ilvl w:val="0"/>
          <w:numId w:val="15"/>
        </w:numPr>
        <w:tabs>
          <w:tab w:val="left" w:pos="1417"/>
        </w:tabs>
        <w:spacing w:line="242" w:lineRule="auto"/>
        <w:ind w:right="1710" w:firstLine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 xml:space="preserve">Se estima que la licitación debe ser mediante formalización de </w:t>
      </w:r>
      <w:r>
        <w:rPr>
          <w:rFonts w:ascii="Arial" w:hAnsi="Arial"/>
          <w:b/>
          <w:i/>
        </w:rPr>
        <w:t>CONTRATO MENOR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La idoneidad del objeto del contrato menor se justifica en que el procedimiento del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contrato menor es el que mejor se adapta a la necesidad requerida, velando por 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eficiencia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mantenimiento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términos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acordados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ejecución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procesos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contratación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pública,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favorece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agilización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trámites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participación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 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pequeña y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mediana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empresa.</w:t>
      </w:r>
    </w:p>
    <w:p w:rsidR="00AF4B55" w:rsidRDefault="00AF4B55">
      <w:pPr>
        <w:pStyle w:val="Textoindependiente"/>
        <w:spacing w:before="6"/>
        <w:rPr>
          <w:rFonts w:ascii="Arial"/>
          <w:i/>
          <w:sz w:val="23"/>
        </w:rPr>
      </w:pPr>
    </w:p>
    <w:p w:rsidR="00AF4B55" w:rsidRDefault="00FE6C05">
      <w:pPr>
        <w:pStyle w:val="Prrafodelista"/>
        <w:numPr>
          <w:ilvl w:val="0"/>
          <w:numId w:val="15"/>
        </w:numPr>
        <w:tabs>
          <w:tab w:val="left" w:pos="1417"/>
        </w:tabs>
        <w:spacing w:before="1" w:line="249" w:lineRule="auto"/>
        <w:ind w:right="1724" w:firstLine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Las características del contrato desaconsejan su división en lotes, por las siguientes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razones:</w:t>
      </w:r>
    </w:p>
    <w:p w:rsidR="00AF4B55" w:rsidRDefault="00AF4B55">
      <w:pPr>
        <w:pStyle w:val="Textoindependiente"/>
        <w:spacing w:before="10"/>
        <w:rPr>
          <w:rFonts w:ascii="Arial"/>
          <w:i/>
          <w:sz w:val="22"/>
        </w:rPr>
      </w:pPr>
    </w:p>
    <w:p w:rsidR="00AF4B55" w:rsidRDefault="00FE6C05">
      <w:pPr>
        <w:pStyle w:val="Prrafodelista"/>
        <w:numPr>
          <w:ilvl w:val="0"/>
          <w:numId w:val="15"/>
        </w:numPr>
        <w:tabs>
          <w:tab w:val="left" w:pos="1417"/>
        </w:tabs>
        <w:spacing w:line="244" w:lineRule="auto"/>
        <w:ind w:right="1714" w:firstLine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división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lotes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no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supone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ninguna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ampliación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posible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abanico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prestadores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del servicio, debido a la escasa cuantía global del contrato, que lo hace accesible 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cualquier pyme.</w:t>
      </w:r>
    </w:p>
    <w:p w:rsidR="00AF4B55" w:rsidRDefault="00AF4B55">
      <w:pPr>
        <w:pStyle w:val="Textoindependiente"/>
        <w:spacing w:before="6"/>
        <w:rPr>
          <w:rFonts w:ascii="Arial"/>
          <w:i/>
          <w:sz w:val="23"/>
        </w:rPr>
      </w:pPr>
    </w:p>
    <w:p w:rsidR="00AF4B55" w:rsidRDefault="00FE6C05">
      <w:pPr>
        <w:pStyle w:val="Prrafodelista"/>
        <w:numPr>
          <w:ilvl w:val="0"/>
          <w:numId w:val="15"/>
        </w:numPr>
        <w:tabs>
          <w:tab w:val="left" w:pos="1417"/>
        </w:tabs>
        <w:spacing w:line="252" w:lineRule="auto"/>
        <w:ind w:right="1727" w:firstLine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La división no garantiza la obtención de mejores precios para, sino que es más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probable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su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consecución en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caso 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licitar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por la totalidad.</w:t>
      </w:r>
    </w:p>
    <w:p w:rsidR="00AF4B55" w:rsidRDefault="00AF4B55">
      <w:pPr>
        <w:pStyle w:val="Textoindependiente"/>
        <w:spacing w:before="7"/>
        <w:rPr>
          <w:rFonts w:ascii="Arial"/>
          <w:i/>
          <w:sz w:val="22"/>
        </w:rPr>
      </w:pPr>
    </w:p>
    <w:p w:rsidR="00AF4B55" w:rsidRDefault="00FE6C05">
      <w:pPr>
        <w:spacing w:before="1"/>
        <w:ind w:left="1324"/>
        <w:rPr>
          <w:rFonts w:ascii="Arial" w:hAnsi="Arial"/>
          <w:i/>
        </w:rPr>
      </w:pPr>
      <w:r>
        <w:rPr>
          <w:rFonts w:ascii="Arial" w:hAnsi="Arial"/>
          <w:i/>
        </w:rPr>
        <w:t>Por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todo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ello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no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plantea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división del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contrato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lotes.</w:t>
      </w: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FE6C05">
      <w:pPr>
        <w:pStyle w:val="Textoindependiente"/>
        <w:spacing w:before="4"/>
        <w:rPr>
          <w:rFonts w:ascii="Arial"/>
          <w:i/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327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151436</wp:posOffset>
            </wp:positionV>
            <wp:extent cx="5258070" cy="262890"/>
            <wp:effectExtent l="0" t="0" r="0" b="0"/>
            <wp:wrapTopAndBottom/>
            <wp:docPr id="33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17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AF4B55">
      <w:pPr>
        <w:pStyle w:val="Textoindependiente"/>
        <w:spacing w:before="4"/>
        <w:rPr>
          <w:rFonts w:ascii="Arial"/>
          <w:i/>
          <w:sz w:val="22"/>
        </w:rPr>
      </w:pPr>
    </w:p>
    <w:p w:rsidR="00AF4B55" w:rsidRDefault="004B2364">
      <w:pPr>
        <w:pStyle w:val="Prrafodelista"/>
        <w:numPr>
          <w:ilvl w:val="0"/>
          <w:numId w:val="15"/>
        </w:numPr>
        <w:tabs>
          <w:tab w:val="left" w:pos="1417"/>
        </w:tabs>
        <w:spacing w:line="242" w:lineRule="auto"/>
        <w:ind w:right="1714" w:firstLine="0"/>
        <w:jc w:val="both"/>
        <w:rPr>
          <w:rFonts w:ascii="Arial" w:hAnsi="Arial"/>
          <w:i/>
        </w:rPr>
      </w:pPr>
      <w:r w:rsidRPr="004B2364">
        <w:pict>
          <v:shape id="_x0000_s1089" type="#_x0000_t202" style="position:absolute;left:0;text-align:left;margin-left:536pt;margin-top:116.35pt;width:32.9pt;height:250.5pt;z-index:1589913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i/>
        </w:rPr>
        <w:t>Con el presente contrato y en base al referido art. 118.3 de la Ley 9/2017, de 8 de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noviembre, de Contratos del Sector Público, por la que se transponen al ordenamiento</w:t>
      </w:r>
      <w:r w:rsidR="00FE6C05">
        <w:rPr>
          <w:rFonts w:ascii="Arial" w:hAnsi="Arial"/>
          <w:i/>
          <w:spacing w:val="-59"/>
        </w:rPr>
        <w:t xml:space="preserve"> </w:t>
      </w:r>
      <w:r w:rsidR="00FE6C05">
        <w:rPr>
          <w:rFonts w:ascii="Arial" w:hAnsi="Arial"/>
          <w:i/>
        </w:rPr>
        <w:t>jurídico español las Directivas del Parlamento Europeo y del Consejo 2014/23/UE y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2014/24/UE, de 26 de febrero de 2014.), no se está alterando su objeto para evitar la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aplicación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de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las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reglas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generales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de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contratación,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y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su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adjudicación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no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supone</w:t>
      </w:r>
      <w:r w:rsidR="00FE6C05">
        <w:rPr>
          <w:rFonts w:ascii="Arial" w:hAnsi="Arial"/>
          <w:i/>
          <w:spacing w:val="-59"/>
        </w:rPr>
        <w:t xml:space="preserve"> </w:t>
      </w:r>
      <w:r w:rsidR="00FE6C05">
        <w:rPr>
          <w:rFonts w:ascii="Arial" w:hAnsi="Arial"/>
          <w:i/>
        </w:rPr>
        <w:t>fraccionamiento del contrato, no debiendo el contratista que resulte adjudicatario del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mismo, a salvo de las excepciones contempladas en la normativa vigente aplicable,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haber suscrito más contratos menores que, individual o conjuntamente, supere la cifra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de QUINCE MIL EUROS (15.000,00 €), en relación con el Ayuntamiento de La Aldea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de</w:t>
      </w:r>
      <w:r w:rsidR="00FE6C05">
        <w:rPr>
          <w:rFonts w:ascii="Arial" w:hAnsi="Arial"/>
          <w:i/>
          <w:spacing w:val="-1"/>
        </w:rPr>
        <w:t xml:space="preserve"> </w:t>
      </w:r>
      <w:r w:rsidR="00FE6C05">
        <w:rPr>
          <w:rFonts w:ascii="Arial" w:hAnsi="Arial"/>
          <w:i/>
        </w:rPr>
        <w:t>San Nicolás.</w:t>
      </w:r>
    </w:p>
    <w:p w:rsidR="00AF4B55" w:rsidRDefault="00AF4B55">
      <w:pPr>
        <w:pStyle w:val="Textoindependiente"/>
        <w:rPr>
          <w:rFonts w:ascii="Arial"/>
          <w:i/>
          <w:sz w:val="24"/>
        </w:rPr>
      </w:pPr>
    </w:p>
    <w:p w:rsidR="00AF4B55" w:rsidRDefault="00FE6C05">
      <w:pPr>
        <w:spacing w:before="165"/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Local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virtud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Decreto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Alcaldía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nº.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386/2019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fecha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18-06-2019.</w:t>
      </w:r>
    </w:p>
    <w:p w:rsidR="00AF4B55" w:rsidRDefault="00FE6C05">
      <w:pPr>
        <w:spacing w:before="1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11"/>
        <w:rPr>
          <w:rFonts w:ascii="Arial"/>
          <w:b/>
          <w:sz w:val="19"/>
        </w:rPr>
      </w:pPr>
    </w:p>
    <w:p w:rsidR="00AF4B55" w:rsidRDefault="00FE6C05">
      <w:pPr>
        <w:ind w:left="1324" w:right="169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Primero.- </w:t>
      </w:r>
      <w:r>
        <w:t>Aprobación del inicio del procedimiento denominado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“Gestión de residuos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procedentes 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invernaderos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abandonados”.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1250/2021.</w:t>
      </w:r>
    </w:p>
    <w:p w:rsidR="00AF4B55" w:rsidRDefault="00AF4B55">
      <w:pPr>
        <w:pStyle w:val="Textoindependiente"/>
        <w:spacing w:before="1"/>
        <w:rPr>
          <w:rFonts w:ascii="Arial"/>
          <w:b/>
          <w:sz w:val="22"/>
        </w:rPr>
      </w:pPr>
    </w:p>
    <w:p w:rsidR="00AF4B55" w:rsidRDefault="00FE6C05">
      <w:pPr>
        <w:spacing w:line="244" w:lineRule="auto"/>
        <w:ind w:left="1324" w:right="1700"/>
        <w:jc w:val="both"/>
      </w:pPr>
      <w:r>
        <w:rPr>
          <w:rFonts w:ascii="Arial" w:hAnsi="Arial"/>
          <w:b/>
        </w:rPr>
        <w:t xml:space="preserve">Segundo.- </w:t>
      </w:r>
      <w:r>
        <w:t>A la vista de las características y del importe del contrato se propone la</w:t>
      </w:r>
      <w:r>
        <w:rPr>
          <w:spacing w:val="1"/>
        </w:rPr>
        <w:t xml:space="preserve"> </w:t>
      </w:r>
      <w:r>
        <w:t>adjudicación mediante Contrato menor, en conformidad con lo previsto en el artículo</w:t>
      </w:r>
      <w:r>
        <w:rPr>
          <w:spacing w:val="1"/>
        </w:rPr>
        <w:t xml:space="preserve"> </w:t>
      </w:r>
      <w:r>
        <w:t>118 de la Ley 9 /2017 de 8 de noviembre, de Contratos del Sector Público, por la cual</w:t>
      </w:r>
      <w:r>
        <w:rPr>
          <w:spacing w:val="1"/>
        </w:rPr>
        <w:t xml:space="preserve"> </w:t>
      </w:r>
      <w:r>
        <w:t>se trasladan al ordenamiento jurídico español las Directivas del Parlamento Europeo 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Consejo</w:t>
      </w:r>
      <w:r>
        <w:rPr>
          <w:spacing w:val="2"/>
        </w:rPr>
        <w:t xml:space="preserve"> </w:t>
      </w:r>
      <w:r>
        <w:t>2014/23/UE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2014/24/UE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26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febrero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2014.</w:t>
      </w:r>
    </w:p>
    <w:p w:rsidR="00AF4B55" w:rsidRDefault="00AF4B55">
      <w:pPr>
        <w:pStyle w:val="Textoindependiente"/>
        <w:spacing w:before="6"/>
        <w:rPr>
          <w:sz w:val="21"/>
        </w:rPr>
      </w:pPr>
    </w:p>
    <w:p w:rsidR="00AF4B55" w:rsidRDefault="00FE6C05">
      <w:pPr>
        <w:spacing w:line="242" w:lineRule="auto"/>
        <w:ind w:left="1324" w:right="1696"/>
        <w:jc w:val="both"/>
      </w:pPr>
      <w:r>
        <w:rPr>
          <w:noProof/>
          <w:lang w:eastAsia="es-ES"/>
        </w:rPr>
        <w:drawing>
          <wp:anchor distT="0" distB="0" distL="0" distR="0" simplePos="0" relativeHeight="1589862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459966</wp:posOffset>
            </wp:positionV>
            <wp:extent cx="330200" cy="3937000"/>
            <wp:effectExtent l="0" t="0" r="0" b="0"/>
            <wp:wrapNone/>
            <wp:docPr id="3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088" type="#_x0000_t202" style="position:absolute;left:0;text-align:left;margin-left:567.55pt;margin-top:46.25pt;width:14.75pt;height:301pt;z-index:15899648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78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contratación</w:t>
      </w:r>
      <w:r>
        <w:rPr>
          <w:spacing w:val="-3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financiada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Ayuntamiento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Aldea</w:t>
      </w:r>
      <w:r>
        <w:rPr>
          <w:spacing w:val="-2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>San</w:t>
      </w:r>
      <w:r>
        <w:rPr>
          <w:spacing w:val="1"/>
        </w:rPr>
        <w:t xml:space="preserve"> </w:t>
      </w:r>
      <w:r>
        <w:t>Nicolás,</w:t>
      </w:r>
      <w:r>
        <w:rPr>
          <w:spacing w:val="1"/>
        </w:rPr>
        <w:t xml:space="preserve"> </w:t>
      </w:r>
      <w:r>
        <w:t>existiendo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presupuestario</w:t>
      </w:r>
      <w:r>
        <w:rPr>
          <w:spacing w:val="1"/>
        </w:rPr>
        <w:t xml:space="preserve"> </w:t>
      </w:r>
      <w:r>
        <w:t>preciso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económicas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presupuestaria</w:t>
      </w:r>
      <w:r>
        <w:rPr>
          <w:spacing w:val="2"/>
        </w:rPr>
        <w:t xml:space="preserve"> </w:t>
      </w:r>
      <w:r>
        <w:t>1721.2260941.</w:t>
      </w:r>
    </w:p>
    <w:p w:rsidR="00AF4B55" w:rsidRDefault="00AF4B55">
      <w:pPr>
        <w:pStyle w:val="Textoindependiente"/>
        <w:spacing w:before="5"/>
        <w:rPr>
          <w:sz w:val="22"/>
        </w:rPr>
      </w:pPr>
    </w:p>
    <w:p w:rsidR="00AF4B55" w:rsidRDefault="00FE6C05">
      <w:pPr>
        <w:spacing w:line="244" w:lineRule="auto"/>
        <w:ind w:left="1324" w:right="1702"/>
        <w:jc w:val="both"/>
      </w:pPr>
      <w:r>
        <w:rPr>
          <w:rFonts w:ascii="Arial" w:hAnsi="Arial"/>
          <w:b/>
        </w:rPr>
        <w:t xml:space="preserve">Cuarto.-   </w:t>
      </w:r>
      <w:r>
        <w:t>Completado el expediente con la incorporación de los Informes pertinentes</w:t>
      </w:r>
      <w:r>
        <w:rPr>
          <w:spacing w:val="1"/>
        </w:rPr>
        <w:t xml:space="preserve"> </w:t>
      </w:r>
      <w:r>
        <w:t>se trasladará propuesta para su aprobación al órgano competente según lo dispuesto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D</w:t>
      </w:r>
      <w:r>
        <w:rPr>
          <w:spacing w:val="-11"/>
        </w:rPr>
        <w:t xml:space="preserve"> </w:t>
      </w:r>
      <w:r>
        <w:t>Adicional</w:t>
      </w:r>
      <w:r>
        <w:rPr>
          <w:spacing w:val="2"/>
        </w:rPr>
        <w:t xml:space="preserve"> </w:t>
      </w:r>
      <w:r>
        <w:t>2º</w:t>
      </w:r>
      <w:r>
        <w:rPr>
          <w:spacing w:val="1"/>
        </w:rPr>
        <w:t xml:space="preserve"> </w:t>
      </w:r>
      <w:r>
        <w:t>LCSP.</w:t>
      </w:r>
    </w:p>
    <w:p w:rsidR="00AF4B55" w:rsidRDefault="00AF4B55">
      <w:pPr>
        <w:pStyle w:val="Textoindependiente"/>
        <w:spacing w:before="9"/>
        <w:rPr>
          <w:sz w:val="21"/>
        </w:rPr>
      </w:pPr>
    </w:p>
    <w:p w:rsidR="00AF4B55" w:rsidRDefault="00FE6C05">
      <w:pPr>
        <w:ind w:left="1324" w:right="1693"/>
        <w:jc w:val="both"/>
      </w:pPr>
      <w:r>
        <w:rPr>
          <w:rFonts w:ascii="Arial" w:hAnsi="Arial"/>
          <w:b/>
        </w:rPr>
        <w:t xml:space="preserve">Quinto.- </w:t>
      </w:r>
      <w:r>
        <w:t>Aprobación del informe de motivación de necesidad del contrato denominado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“Gestión de residuos procedentes de invernaderos abandonados” </w:t>
      </w:r>
      <w:r>
        <w:t>por un 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14.999,00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€,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más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1049,93€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IGIC,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que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suman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16.048,93€,</w:t>
      </w:r>
      <w:r>
        <w:rPr>
          <w:rFonts w:ascii="Arial" w:hAnsi="Arial"/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MARTÍNEZ CANO CANARIAS S.A. </w:t>
      </w:r>
      <w:r>
        <w:t>Expediente 1250/2021 de conformidad con lo</w:t>
      </w:r>
      <w:r>
        <w:rPr>
          <w:spacing w:val="1"/>
        </w:rPr>
        <w:t xml:space="preserve"> </w:t>
      </w:r>
      <w:r>
        <w:t>establecido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artículo</w:t>
      </w:r>
      <w:r>
        <w:rPr>
          <w:spacing w:val="2"/>
        </w:rPr>
        <w:t xml:space="preserve"> </w:t>
      </w:r>
      <w:r>
        <w:t>118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LCSP.</w:t>
      </w:r>
    </w:p>
    <w:p w:rsidR="00AF4B55" w:rsidRDefault="00AF4B55">
      <w:pPr>
        <w:pStyle w:val="Textoindependiente"/>
        <w:spacing w:before="8"/>
        <w:rPr>
          <w:sz w:val="22"/>
        </w:rPr>
      </w:pPr>
    </w:p>
    <w:p w:rsidR="00AF4B55" w:rsidRDefault="00FE6C05">
      <w:pPr>
        <w:ind w:left="1324" w:right="169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Sexto.- </w:t>
      </w:r>
      <w:r>
        <w:t>Aceptación de la propuesta de adjudicación del procedimiento denominado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“Gestión de residuos procedentes de invernaderos abandonados” </w:t>
      </w:r>
      <w:r>
        <w:t>a la empresa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MARTÍNEZ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CANO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CANARIAS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S.A.</w:t>
      </w: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FE6C05">
      <w:pPr>
        <w:ind w:left="1324"/>
      </w:pPr>
      <w:r>
        <w:rPr>
          <w:rFonts w:ascii="Arial" w:hAnsi="Arial"/>
          <w:b/>
        </w:rPr>
        <w:t>Séptimo.-</w:t>
      </w:r>
      <w:r>
        <w:rPr>
          <w:rFonts w:ascii="Arial" w:hAnsi="Arial"/>
          <w:b/>
          <w:spacing w:val="-5"/>
        </w:rPr>
        <w:t xml:space="preserve"> </w:t>
      </w:r>
      <w:r>
        <w:t>Dar</w:t>
      </w:r>
      <w:r>
        <w:rPr>
          <w:spacing w:val="-3"/>
        </w:rPr>
        <w:t xml:space="preserve"> </w:t>
      </w:r>
      <w:r>
        <w:t>traslado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departamento</w:t>
      </w:r>
      <w:r>
        <w:rPr>
          <w:spacing w:val="-2"/>
        </w:rPr>
        <w:t xml:space="preserve"> </w:t>
      </w:r>
      <w:r>
        <w:t>correspondiente.</w:t>
      </w:r>
    </w:p>
    <w:p w:rsidR="00AF4B55" w:rsidRDefault="00AF4B55">
      <w:pPr>
        <w:pStyle w:val="Textoindependiente"/>
        <w:spacing w:before="4"/>
        <w:rPr>
          <w:sz w:val="22"/>
        </w:rPr>
      </w:pPr>
    </w:p>
    <w:p w:rsidR="00AF4B55" w:rsidRDefault="00FE6C05">
      <w:pPr>
        <w:ind w:left="1324"/>
      </w:pPr>
      <w:r>
        <w:rPr>
          <w:rFonts w:ascii="Arial"/>
          <w:b/>
        </w:rPr>
        <w:t>Octavo.-</w:t>
      </w:r>
      <w:r>
        <w:rPr>
          <w:rFonts w:ascii="Arial"/>
          <w:b/>
          <w:spacing w:val="-4"/>
        </w:rPr>
        <w:t xml:space="preserve"> </w:t>
      </w:r>
      <w:r>
        <w:t>Dar</w:t>
      </w:r>
      <w:r>
        <w:rPr>
          <w:spacing w:val="-3"/>
        </w:rPr>
        <w:t xml:space="preserve"> </w:t>
      </w:r>
      <w:r>
        <w:t>traslado del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interesado.</w:t>
      </w:r>
    </w:p>
    <w:p w:rsidR="00AF4B55" w:rsidRDefault="00AF4B55">
      <w:pPr>
        <w:pStyle w:val="Textoindependiente"/>
        <w:spacing w:before="4"/>
        <w:rPr>
          <w:sz w:val="22"/>
        </w:rPr>
      </w:pPr>
    </w:p>
    <w:p w:rsidR="00AF4B55" w:rsidRDefault="00FE6C05">
      <w:pPr>
        <w:ind w:left="1324"/>
      </w:pPr>
      <w:r>
        <w:rPr>
          <w:rFonts w:ascii="Arial" w:hAnsi="Arial"/>
          <w:b/>
        </w:rPr>
        <w:t>Noveno.-</w:t>
      </w:r>
      <w:r>
        <w:rPr>
          <w:rFonts w:ascii="Arial" w:hAnsi="Arial"/>
          <w:b/>
          <w:spacing w:val="-6"/>
        </w:rPr>
        <w:t xml:space="preserve"> </w:t>
      </w:r>
      <w:r>
        <w:t>Facultar</w:t>
      </w:r>
      <w:r>
        <w:rPr>
          <w:spacing w:val="-2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Alcalde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cuanta</w:t>
      </w:r>
      <w:r>
        <w:rPr>
          <w:spacing w:val="-2"/>
        </w:rPr>
        <w:t xml:space="preserve"> </w:t>
      </w:r>
      <w:r>
        <w:t>documentación</w:t>
      </w:r>
      <w:r>
        <w:rPr>
          <w:spacing w:val="-1"/>
        </w:rPr>
        <w:t xml:space="preserve"> </w:t>
      </w:r>
      <w:r>
        <w:t>resulte</w:t>
      </w:r>
      <w:r>
        <w:rPr>
          <w:spacing w:val="-2"/>
        </w:rPr>
        <w:t xml:space="preserve"> </w:t>
      </w:r>
      <w:r>
        <w:t>pertinente</w:t>
      </w:r>
    </w:p>
    <w:p w:rsidR="00AF4B55" w:rsidRDefault="00FE6C05">
      <w:pPr>
        <w:pStyle w:val="Textoindependiente"/>
        <w:spacing w:before="8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331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202336</wp:posOffset>
            </wp:positionV>
            <wp:extent cx="5258070" cy="262890"/>
            <wp:effectExtent l="0" t="0" r="0" b="0"/>
            <wp:wrapTopAndBottom/>
            <wp:docPr id="33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4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</w:pPr>
    </w:p>
    <w:p w:rsidR="00AF4B55" w:rsidRDefault="00AF4B55">
      <w:pPr>
        <w:pStyle w:val="Textoindependiente"/>
        <w:spacing w:before="4"/>
        <w:rPr>
          <w:sz w:val="19"/>
        </w:rPr>
      </w:pPr>
    </w:p>
    <w:p w:rsidR="00AF4B55" w:rsidRDefault="00FE6C05">
      <w:pPr>
        <w:ind w:left="1324" w:right="1698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4.1.7.-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procede,</w:t>
      </w:r>
      <w:r>
        <w:rPr>
          <w:rFonts w:ascii="Arial" w:hAnsi="Arial"/>
          <w:b/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inicio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 xml:space="preserve">servicio denominado </w:t>
      </w:r>
      <w:r>
        <w:rPr>
          <w:rFonts w:ascii="Arial" w:hAnsi="Arial"/>
          <w:b/>
        </w:rPr>
        <w:t xml:space="preserve">“Elaboración de una base de datos de fincas agrarias </w:t>
      </w:r>
      <w:proofErr w:type="spellStart"/>
      <w:r>
        <w:rPr>
          <w:rFonts w:ascii="Arial" w:hAnsi="Arial"/>
          <w:b/>
        </w:rPr>
        <w:t>vacias</w:t>
      </w:r>
      <w:proofErr w:type="spellEnd"/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titularidad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pública y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privada”.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1365/2021.</w:t>
      </w:r>
    </w:p>
    <w:p w:rsidR="00AF4B55" w:rsidRDefault="00AF4B55">
      <w:pPr>
        <w:pStyle w:val="Textoindependiente"/>
        <w:spacing w:before="1"/>
        <w:rPr>
          <w:rFonts w:ascii="Arial"/>
          <w:b/>
          <w:sz w:val="21"/>
        </w:rPr>
      </w:pPr>
    </w:p>
    <w:p w:rsidR="00AF4B55" w:rsidRDefault="00FE6C05">
      <w:pPr>
        <w:ind w:left="1324" w:right="1697"/>
        <w:jc w:val="both"/>
        <w:rPr>
          <w:rFonts w:ascii="Arial" w:hAnsi="Arial"/>
          <w:b/>
        </w:rPr>
      </w:pPr>
      <w:r>
        <w:t>Aprobación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motivación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 xml:space="preserve">denominado </w:t>
      </w:r>
      <w:r>
        <w:rPr>
          <w:rFonts w:ascii="Arial" w:hAnsi="Arial"/>
          <w:b/>
        </w:rPr>
        <w:t xml:space="preserve">“Elaboración de una base de datos de fincas agrarias </w:t>
      </w:r>
      <w:proofErr w:type="spellStart"/>
      <w:r>
        <w:rPr>
          <w:rFonts w:ascii="Arial" w:hAnsi="Arial"/>
          <w:b/>
        </w:rPr>
        <w:t>vacias</w:t>
      </w:r>
      <w:proofErr w:type="spellEnd"/>
      <w:r>
        <w:rPr>
          <w:rFonts w:ascii="Arial" w:hAnsi="Arial"/>
          <w:b/>
        </w:rPr>
        <w:t xml:space="preserve">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titularidad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pública y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privada”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Expediente 1365/2021.</w:t>
      </w:r>
    </w:p>
    <w:p w:rsidR="00AF4B55" w:rsidRDefault="00AF4B55">
      <w:pPr>
        <w:pStyle w:val="Textoindependiente"/>
        <w:spacing w:before="3"/>
        <w:rPr>
          <w:rFonts w:ascii="Arial"/>
          <w:b/>
          <w:sz w:val="21"/>
        </w:rPr>
      </w:pPr>
    </w:p>
    <w:p w:rsidR="00AF4B55" w:rsidRDefault="00FE6C05">
      <w:pPr>
        <w:spacing w:before="1"/>
        <w:ind w:left="1324"/>
        <w:jc w:val="both"/>
      </w:pPr>
      <w:r>
        <w:t>Visto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establecido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118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/2017.</w:t>
      </w:r>
    </w:p>
    <w:p w:rsidR="00AF4B55" w:rsidRDefault="00AF4B55">
      <w:pPr>
        <w:pStyle w:val="Textoindependiente"/>
        <w:spacing w:before="3"/>
        <w:rPr>
          <w:sz w:val="33"/>
        </w:rPr>
      </w:pPr>
    </w:p>
    <w:p w:rsidR="00AF4B55" w:rsidRDefault="004B2364">
      <w:pPr>
        <w:spacing w:line="242" w:lineRule="auto"/>
        <w:ind w:left="1324" w:right="1710"/>
        <w:jc w:val="both"/>
      </w:pPr>
      <w:r>
        <w:pict>
          <v:shape id="_x0000_s1087" type="#_x0000_t202" style="position:absolute;left:0;text-align:left;margin-left:536pt;margin-top:-1.45pt;width:32.9pt;height:250.5pt;z-index:1590118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Visto el informe de la técnico municipal de fecha 15 de abril de 2021 que se transcribe</w:t>
      </w:r>
      <w:r w:rsidR="00FE6C05">
        <w:rPr>
          <w:spacing w:val="1"/>
        </w:rPr>
        <w:t xml:space="preserve"> </w:t>
      </w:r>
      <w:r w:rsidR="00FE6C05">
        <w:t>a</w:t>
      </w:r>
      <w:r w:rsidR="00FE6C05">
        <w:rPr>
          <w:spacing w:val="2"/>
        </w:rPr>
        <w:t xml:space="preserve"> </w:t>
      </w:r>
      <w:r w:rsidR="00FE6C05">
        <w:t>continuación.</w:t>
      </w:r>
    </w:p>
    <w:p w:rsidR="00AF4B55" w:rsidRDefault="00AF4B55">
      <w:pPr>
        <w:pStyle w:val="Textoindependiente"/>
        <w:spacing w:before="11"/>
        <w:rPr>
          <w:sz w:val="34"/>
        </w:rPr>
      </w:pPr>
    </w:p>
    <w:p w:rsidR="00AF4B55" w:rsidRDefault="00FE6C05">
      <w:pPr>
        <w:ind w:right="390"/>
        <w:jc w:val="center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INFORME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LOS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SERVICIOS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TÉCNICOS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MUNICIPALES</w:t>
      </w:r>
    </w:p>
    <w:p w:rsidR="00AF4B55" w:rsidRDefault="00FE6C05">
      <w:pPr>
        <w:spacing w:before="119"/>
        <w:ind w:left="1324" w:right="1716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 xml:space="preserve">Visto lo dispuesto en el artículo 116.4.f) de la Ley 9/2017, de 8 </w:t>
      </w:r>
      <w:proofErr w:type="spellStart"/>
      <w:r>
        <w:rPr>
          <w:rFonts w:ascii="Arial" w:hAnsi="Arial"/>
          <w:i/>
        </w:rPr>
        <w:t>d e</w:t>
      </w:r>
      <w:proofErr w:type="spellEnd"/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Noviembre,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Contratos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Sector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Público,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por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transponen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ordenamiento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jurídico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español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Directivas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Parlamento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Europeo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Consejo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2014/23/UE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2014/24/UE,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26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febrero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2014</w:t>
      </w:r>
      <w:r>
        <w:rPr>
          <w:rFonts w:ascii="Arial" w:hAnsi="Arial"/>
          <w:i/>
          <w:spacing w:val="1"/>
        </w:rPr>
        <w:t xml:space="preserve"> </w:t>
      </w:r>
      <w:proofErr w:type="gramStart"/>
      <w:r>
        <w:rPr>
          <w:rFonts w:ascii="Arial" w:hAnsi="Arial"/>
          <w:i/>
        </w:rPr>
        <w:t>(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</w:t>
      </w:r>
      <w:proofErr w:type="gramEnd"/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adelante,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LCSP),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cuando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haga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necesario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celebrar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contrato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servicios,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previamente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deberá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justificar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adecuadamente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expediente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la insuficiencia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 medios.</w:t>
      </w:r>
    </w:p>
    <w:p w:rsidR="00AF4B55" w:rsidRDefault="00FE6C05">
      <w:pPr>
        <w:spacing w:before="120"/>
        <w:ind w:left="1324" w:right="1702"/>
        <w:rPr>
          <w:rFonts w:ascii="Arial" w:hAnsi="Arial"/>
          <w:i/>
        </w:rPr>
      </w:pPr>
      <w:r>
        <w:rPr>
          <w:rFonts w:ascii="Arial" w:hAnsi="Arial"/>
          <w:i/>
        </w:rPr>
        <w:t>Vista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6"/>
        </w:rPr>
        <w:t xml:space="preserve"> </w:t>
      </w:r>
      <w:r>
        <w:rPr>
          <w:rFonts w:ascii="Arial" w:hAnsi="Arial"/>
          <w:i/>
        </w:rPr>
        <w:t>necesidad</w:t>
      </w:r>
      <w:r>
        <w:rPr>
          <w:rFonts w:ascii="Arial" w:hAnsi="Arial"/>
          <w:i/>
          <w:spacing w:val="1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4"/>
        </w:rPr>
        <w:t xml:space="preserve"> </w:t>
      </w:r>
      <w:r>
        <w:rPr>
          <w:rFonts w:ascii="Arial" w:hAnsi="Arial"/>
          <w:i/>
        </w:rPr>
        <w:t>realizar</w:t>
      </w:r>
      <w:r>
        <w:rPr>
          <w:rFonts w:ascii="Arial" w:hAnsi="Arial"/>
          <w:i/>
          <w:spacing w:val="17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servicio</w:t>
      </w:r>
      <w:r>
        <w:rPr>
          <w:rFonts w:ascii="Arial" w:hAnsi="Arial"/>
          <w:i/>
          <w:spacing w:val="17"/>
        </w:rPr>
        <w:t xml:space="preserve"> </w:t>
      </w:r>
      <w:r>
        <w:rPr>
          <w:rFonts w:ascii="Arial" w:hAnsi="Arial"/>
          <w:i/>
        </w:rPr>
        <w:t>ELABORACIÓN</w:t>
      </w:r>
      <w:r>
        <w:rPr>
          <w:rFonts w:ascii="Arial" w:hAnsi="Arial"/>
          <w:i/>
          <w:spacing w:val="15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4"/>
        </w:rPr>
        <w:t xml:space="preserve"> </w:t>
      </w:r>
      <w:r>
        <w:rPr>
          <w:rFonts w:ascii="Arial" w:hAnsi="Arial"/>
          <w:i/>
        </w:rPr>
        <w:t>UNA</w:t>
      </w:r>
      <w:r>
        <w:rPr>
          <w:rFonts w:ascii="Arial" w:hAnsi="Arial"/>
          <w:i/>
          <w:spacing w:val="6"/>
        </w:rPr>
        <w:t xml:space="preserve"> </w:t>
      </w:r>
      <w:r>
        <w:rPr>
          <w:rFonts w:ascii="Arial" w:hAnsi="Arial"/>
          <w:i/>
        </w:rPr>
        <w:t>BASE</w:t>
      </w:r>
      <w:r>
        <w:rPr>
          <w:rFonts w:ascii="Arial" w:hAnsi="Arial"/>
          <w:i/>
          <w:spacing w:val="1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3"/>
        </w:rPr>
        <w:t xml:space="preserve"> </w:t>
      </w:r>
      <w:r>
        <w:rPr>
          <w:rFonts w:ascii="Arial" w:hAnsi="Arial"/>
          <w:i/>
        </w:rPr>
        <w:t>DATOS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FINCAS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AGRARIAS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VACIAS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TITULARIDAD PUBLICA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PRIVADA.</w:t>
      </w:r>
    </w:p>
    <w:p w:rsidR="00AF4B55" w:rsidRDefault="00FE6C05">
      <w:pPr>
        <w:pStyle w:val="Heading3"/>
        <w:spacing w:before="120"/>
        <w:ind w:left="5046"/>
      </w:pPr>
      <w:r>
        <w:t>INFORMO</w:t>
      </w:r>
    </w:p>
    <w:p w:rsidR="00AF4B55" w:rsidRDefault="00FE6C05">
      <w:pPr>
        <w:spacing w:before="121"/>
        <w:ind w:left="1324" w:right="1702"/>
        <w:rPr>
          <w:rFonts w:ascii="Arial" w:hAnsi="Arial"/>
          <w:i/>
        </w:rPr>
      </w:pP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no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dispone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medios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materiales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ni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humanos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necesarios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prestación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servicio, al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tratarse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prestaciones específicas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concretas.</w:t>
      </w:r>
    </w:p>
    <w:p w:rsidR="00AF4B55" w:rsidRDefault="00FE6C05">
      <w:pPr>
        <w:spacing w:before="120" w:line="352" w:lineRule="auto"/>
        <w:ind w:left="1324" w:right="4605"/>
        <w:rPr>
          <w:rFonts w:ascii="Arial" w:hAnsi="Arial"/>
          <w:i/>
        </w:rPr>
      </w:pPr>
      <w:r>
        <w:rPr>
          <w:noProof/>
          <w:lang w:eastAsia="es-ES"/>
        </w:rPr>
        <w:drawing>
          <wp:anchor distT="0" distB="0" distL="0" distR="0" simplePos="0" relativeHeight="1590067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473936</wp:posOffset>
            </wp:positionV>
            <wp:extent cx="330200" cy="3937000"/>
            <wp:effectExtent l="0" t="0" r="0" b="0"/>
            <wp:wrapNone/>
            <wp:docPr id="3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importe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contrato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será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6.420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€,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sin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IGIC.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partida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presupuestaria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419.2269923.</w:t>
      </w:r>
    </w:p>
    <w:p w:rsidR="00AF4B55" w:rsidRDefault="004B2364">
      <w:pPr>
        <w:spacing w:before="2"/>
        <w:ind w:left="1324" w:right="1702"/>
        <w:rPr>
          <w:rFonts w:ascii="Arial" w:hAnsi="Arial"/>
          <w:i/>
        </w:rPr>
      </w:pPr>
      <w:r w:rsidRPr="004B2364">
        <w:pict>
          <v:shape id="_x0000_s1086" type="#_x0000_t202" style="position:absolute;left:0;text-align:left;margin-left:567.55pt;margin-top:4.15pt;width:14.75pt;height:301pt;z-index:1590169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79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i/>
        </w:rPr>
        <w:t>Que</w:t>
      </w:r>
      <w:r w:rsidR="00FE6C05">
        <w:rPr>
          <w:rFonts w:ascii="Arial" w:hAnsi="Arial"/>
          <w:i/>
          <w:spacing w:val="8"/>
        </w:rPr>
        <w:t xml:space="preserve"> </w:t>
      </w:r>
      <w:r w:rsidR="00FE6C05">
        <w:rPr>
          <w:rFonts w:ascii="Arial" w:hAnsi="Arial"/>
          <w:i/>
        </w:rPr>
        <w:t>se</w:t>
      </w:r>
      <w:r w:rsidR="00FE6C05">
        <w:rPr>
          <w:rFonts w:ascii="Arial" w:hAnsi="Arial"/>
          <w:i/>
          <w:spacing w:val="8"/>
        </w:rPr>
        <w:t xml:space="preserve"> </w:t>
      </w:r>
      <w:r w:rsidR="00FE6C05">
        <w:rPr>
          <w:rFonts w:ascii="Arial" w:hAnsi="Arial"/>
          <w:i/>
        </w:rPr>
        <w:t>propone</w:t>
      </w:r>
      <w:r w:rsidR="00FE6C05">
        <w:rPr>
          <w:rFonts w:ascii="Arial" w:hAnsi="Arial"/>
          <w:i/>
          <w:spacing w:val="9"/>
        </w:rPr>
        <w:t xml:space="preserve"> </w:t>
      </w:r>
      <w:r w:rsidR="00FE6C05">
        <w:rPr>
          <w:rFonts w:ascii="Arial" w:hAnsi="Arial"/>
          <w:i/>
        </w:rPr>
        <w:t>la</w:t>
      </w:r>
      <w:r w:rsidR="00FE6C05">
        <w:rPr>
          <w:rFonts w:ascii="Arial" w:hAnsi="Arial"/>
          <w:i/>
          <w:spacing w:val="8"/>
        </w:rPr>
        <w:t xml:space="preserve"> </w:t>
      </w:r>
      <w:r w:rsidR="00FE6C05">
        <w:rPr>
          <w:rFonts w:ascii="Arial" w:hAnsi="Arial"/>
          <w:i/>
        </w:rPr>
        <w:t>adjudicación</w:t>
      </w:r>
      <w:r w:rsidR="00FE6C05">
        <w:rPr>
          <w:rFonts w:ascii="Arial" w:hAnsi="Arial"/>
          <w:i/>
          <w:spacing w:val="10"/>
        </w:rPr>
        <w:t xml:space="preserve"> </w:t>
      </w:r>
      <w:r w:rsidR="00FE6C05">
        <w:rPr>
          <w:rFonts w:ascii="Arial" w:hAnsi="Arial"/>
          <w:i/>
        </w:rPr>
        <w:t>del</w:t>
      </w:r>
      <w:r w:rsidR="00FE6C05">
        <w:rPr>
          <w:rFonts w:ascii="Arial" w:hAnsi="Arial"/>
          <w:i/>
          <w:spacing w:val="9"/>
        </w:rPr>
        <w:t xml:space="preserve"> </w:t>
      </w:r>
      <w:r w:rsidR="00FE6C05">
        <w:rPr>
          <w:rFonts w:ascii="Arial" w:hAnsi="Arial"/>
          <w:i/>
        </w:rPr>
        <w:t>servicio</w:t>
      </w:r>
      <w:r w:rsidR="00FE6C05">
        <w:rPr>
          <w:rFonts w:ascii="Arial" w:hAnsi="Arial"/>
          <w:i/>
          <w:spacing w:val="10"/>
        </w:rPr>
        <w:t xml:space="preserve"> </w:t>
      </w:r>
      <w:r w:rsidR="00FE6C05">
        <w:rPr>
          <w:rFonts w:ascii="Arial" w:hAnsi="Arial"/>
          <w:i/>
        </w:rPr>
        <w:t>a:</w:t>
      </w:r>
      <w:r w:rsidR="00FE6C05">
        <w:rPr>
          <w:rFonts w:ascii="Arial" w:hAnsi="Arial"/>
          <w:i/>
          <w:spacing w:val="2"/>
        </w:rPr>
        <w:t xml:space="preserve"> </w:t>
      </w:r>
      <w:r w:rsidR="00FE6C05">
        <w:rPr>
          <w:rFonts w:ascii="Arial" w:hAnsi="Arial"/>
          <w:i/>
        </w:rPr>
        <w:t>ASESORAMIENTOS AGRONOMICOS</w:t>
      </w:r>
      <w:r w:rsidR="00FE6C05">
        <w:rPr>
          <w:rFonts w:ascii="Arial" w:hAnsi="Arial"/>
          <w:i/>
          <w:spacing w:val="-58"/>
        </w:rPr>
        <w:t xml:space="preserve"> </w:t>
      </w:r>
      <w:r w:rsidR="00FE6C05">
        <w:rPr>
          <w:rFonts w:ascii="Arial" w:hAnsi="Arial"/>
          <w:i/>
        </w:rPr>
        <w:t>CANARIOS</w:t>
      </w:r>
      <w:r w:rsidR="00FE6C05">
        <w:rPr>
          <w:rFonts w:ascii="Arial" w:hAnsi="Arial"/>
          <w:i/>
          <w:spacing w:val="-1"/>
        </w:rPr>
        <w:t xml:space="preserve"> </w:t>
      </w:r>
      <w:proofErr w:type="gramStart"/>
      <w:r w:rsidR="00FE6C05">
        <w:rPr>
          <w:rFonts w:ascii="Arial" w:hAnsi="Arial"/>
          <w:i/>
        </w:rPr>
        <w:t>S.L.P</w:t>
      </w:r>
      <w:r w:rsidR="00FE6C05">
        <w:rPr>
          <w:rFonts w:ascii="Arial" w:hAnsi="Arial"/>
          <w:i/>
          <w:spacing w:val="-10"/>
        </w:rPr>
        <w:t xml:space="preserve"> </w:t>
      </w:r>
      <w:r w:rsidR="00FE6C05">
        <w:rPr>
          <w:rFonts w:ascii="Arial" w:hAnsi="Arial"/>
          <w:i/>
        </w:rPr>
        <w:t>,</w:t>
      </w:r>
      <w:proofErr w:type="gramEnd"/>
      <w:r w:rsidR="00FE6C05">
        <w:rPr>
          <w:rFonts w:ascii="Arial" w:hAnsi="Arial"/>
          <w:i/>
          <w:spacing w:val="-1"/>
        </w:rPr>
        <w:t xml:space="preserve"> </w:t>
      </w:r>
      <w:r w:rsidR="00FE6C05">
        <w:rPr>
          <w:rFonts w:ascii="Arial" w:hAnsi="Arial"/>
          <w:i/>
        </w:rPr>
        <w:t>CIF: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B35902741</w:t>
      </w:r>
    </w:p>
    <w:p w:rsidR="00AF4B55" w:rsidRDefault="00AF4B55">
      <w:pPr>
        <w:pStyle w:val="Textoindependiente"/>
        <w:rPr>
          <w:rFonts w:ascii="Arial"/>
          <w:i/>
          <w:sz w:val="24"/>
        </w:rPr>
      </w:pPr>
    </w:p>
    <w:p w:rsidR="00AF4B55" w:rsidRDefault="00AF4B55">
      <w:pPr>
        <w:pStyle w:val="Textoindependiente"/>
        <w:rPr>
          <w:rFonts w:ascii="Arial"/>
          <w:i/>
          <w:sz w:val="24"/>
        </w:rPr>
      </w:pPr>
    </w:p>
    <w:p w:rsidR="00AF4B55" w:rsidRDefault="00FE6C05">
      <w:pPr>
        <w:spacing w:before="168"/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Local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virtud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Decreto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Alcaldía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nº.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386/2019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fecha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18-06-2019.</w:t>
      </w:r>
    </w:p>
    <w:p w:rsidR="00AF4B55" w:rsidRDefault="00FE6C05">
      <w:pPr>
        <w:spacing w:line="252" w:lineRule="exact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1"/>
        <w:rPr>
          <w:rFonts w:ascii="Arial"/>
          <w:b/>
        </w:rPr>
      </w:pPr>
    </w:p>
    <w:p w:rsidR="00AF4B55" w:rsidRDefault="00FE6C05">
      <w:pPr>
        <w:ind w:left="1324" w:right="169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Primero.- </w:t>
      </w:r>
      <w:r>
        <w:t>Aprobación del inicio del procedimiento denominado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“Elaboración de una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base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datos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fincas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agrarias</w:t>
      </w:r>
      <w:r>
        <w:rPr>
          <w:rFonts w:ascii="Arial" w:hAnsi="Arial"/>
          <w:b/>
          <w:spacing w:val="1"/>
        </w:rPr>
        <w:t xml:space="preserve"> </w:t>
      </w:r>
      <w:proofErr w:type="spellStart"/>
      <w:r>
        <w:rPr>
          <w:rFonts w:ascii="Arial" w:hAnsi="Arial"/>
          <w:b/>
        </w:rPr>
        <w:t>vacias</w:t>
      </w:r>
      <w:proofErr w:type="spellEnd"/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titularidad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pública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privada”.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1365/2021.</w:t>
      </w: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FE6C05">
      <w:pPr>
        <w:spacing w:line="244" w:lineRule="auto"/>
        <w:ind w:left="1324" w:right="1700"/>
        <w:jc w:val="both"/>
      </w:pPr>
      <w:r>
        <w:rPr>
          <w:rFonts w:ascii="Arial" w:hAnsi="Arial"/>
          <w:b/>
        </w:rPr>
        <w:t xml:space="preserve">Segundo.- </w:t>
      </w:r>
      <w:r>
        <w:t>A la vista de las características y del importe del contrato se propone la</w:t>
      </w:r>
      <w:r>
        <w:rPr>
          <w:spacing w:val="1"/>
        </w:rPr>
        <w:t xml:space="preserve"> </w:t>
      </w:r>
      <w:r>
        <w:t>adjudicación mediante Contrato menor, en conformidad con lo previsto en el artículo</w:t>
      </w:r>
      <w:r>
        <w:rPr>
          <w:spacing w:val="1"/>
        </w:rPr>
        <w:t xml:space="preserve"> </w:t>
      </w:r>
      <w:r>
        <w:t>118 de la Ley 9 /2017 de 8 de noviembre, de Contratos del Sector Público, por la cual</w:t>
      </w:r>
      <w:r>
        <w:rPr>
          <w:spacing w:val="1"/>
        </w:rPr>
        <w:t xml:space="preserve"> </w:t>
      </w:r>
      <w:r>
        <w:t>se trasladan al ordenamiento jurídico español las Directivas del Parlamento Europeo 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Consejo</w:t>
      </w:r>
      <w:r>
        <w:rPr>
          <w:spacing w:val="2"/>
        </w:rPr>
        <w:t xml:space="preserve"> </w:t>
      </w:r>
      <w:r>
        <w:t>2014/23/UE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2014/24/UE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26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febrero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2014.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2"/>
        <w:rPr>
          <w:sz w:val="22"/>
        </w:rPr>
      </w:pPr>
      <w:r>
        <w:rPr>
          <w:noProof/>
          <w:lang w:eastAsia="es-ES"/>
        </w:rPr>
        <w:drawing>
          <wp:anchor distT="0" distB="0" distL="0" distR="0" simplePos="0" relativeHeight="335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184152</wp:posOffset>
            </wp:positionV>
            <wp:extent cx="5258070" cy="262890"/>
            <wp:effectExtent l="0" t="0" r="0" b="0"/>
            <wp:wrapTopAndBottom/>
            <wp:docPr id="34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</w:pPr>
    </w:p>
    <w:p w:rsidR="00AF4B55" w:rsidRDefault="00AF4B55">
      <w:pPr>
        <w:pStyle w:val="Textoindependiente"/>
        <w:spacing w:before="4"/>
        <w:rPr>
          <w:sz w:val="19"/>
        </w:rPr>
      </w:pPr>
    </w:p>
    <w:p w:rsidR="00AF4B55" w:rsidRDefault="00FE6C05">
      <w:pPr>
        <w:spacing w:line="242" w:lineRule="auto"/>
        <w:ind w:left="1324" w:right="1696"/>
        <w:jc w:val="both"/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contratación</w:t>
      </w:r>
      <w:r>
        <w:rPr>
          <w:spacing w:val="-3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financiada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Ayuntamiento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Aldea</w:t>
      </w:r>
      <w:r>
        <w:rPr>
          <w:spacing w:val="-2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>San</w:t>
      </w:r>
      <w:r>
        <w:rPr>
          <w:spacing w:val="1"/>
        </w:rPr>
        <w:t xml:space="preserve"> </w:t>
      </w:r>
      <w:r>
        <w:t>Nicolás,</w:t>
      </w:r>
      <w:r>
        <w:rPr>
          <w:spacing w:val="1"/>
        </w:rPr>
        <w:t xml:space="preserve"> </w:t>
      </w:r>
      <w:r>
        <w:t>existiendo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presupuestario</w:t>
      </w:r>
      <w:r>
        <w:rPr>
          <w:spacing w:val="1"/>
        </w:rPr>
        <w:t xml:space="preserve"> </w:t>
      </w:r>
      <w:r>
        <w:t>preciso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económicas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presupuestaria</w:t>
      </w:r>
      <w:r>
        <w:rPr>
          <w:spacing w:val="2"/>
        </w:rPr>
        <w:t xml:space="preserve"> </w:t>
      </w:r>
      <w:r>
        <w:t>419.2269923.</w:t>
      </w:r>
    </w:p>
    <w:p w:rsidR="00AF4B55" w:rsidRDefault="00AF4B55">
      <w:pPr>
        <w:pStyle w:val="Textoindependiente"/>
        <w:spacing w:before="5"/>
        <w:rPr>
          <w:sz w:val="22"/>
        </w:rPr>
      </w:pPr>
    </w:p>
    <w:p w:rsidR="00AF4B55" w:rsidRDefault="00FE6C05">
      <w:pPr>
        <w:spacing w:line="244" w:lineRule="auto"/>
        <w:ind w:left="1324" w:right="1702"/>
        <w:jc w:val="both"/>
      </w:pPr>
      <w:r>
        <w:rPr>
          <w:rFonts w:ascii="Arial" w:hAnsi="Arial"/>
          <w:b/>
        </w:rPr>
        <w:t xml:space="preserve">Cuarto.-   </w:t>
      </w:r>
      <w:r>
        <w:t>Completado el expediente con la incorporación de los Informes pertinentes</w:t>
      </w:r>
      <w:r>
        <w:rPr>
          <w:spacing w:val="1"/>
        </w:rPr>
        <w:t xml:space="preserve"> </w:t>
      </w:r>
      <w:r>
        <w:t>se trasladará propuesta para su aprobación al órgano competente según lo dispuesto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D</w:t>
      </w:r>
      <w:r>
        <w:rPr>
          <w:spacing w:val="-11"/>
        </w:rPr>
        <w:t xml:space="preserve"> </w:t>
      </w:r>
      <w:r>
        <w:t>Adicional</w:t>
      </w:r>
      <w:r>
        <w:rPr>
          <w:spacing w:val="2"/>
        </w:rPr>
        <w:t xml:space="preserve"> </w:t>
      </w:r>
      <w:r>
        <w:t>2º</w:t>
      </w:r>
      <w:r>
        <w:rPr>
          <w:spacing w:val="1"/>
        </w:rPr>
        <w:t xml:space="preserve"> </w:t>
      </w:r>
      <w:r>
        <w:t>LCSP.</w:t>
      </w:r>
    </w:p>
    <w:p w:rsidR="00AF4B55" w:rsidRDefault="00AF4B55">
      <w:pPr>
        <w:pStyle w:val="Textoindependiente"/>
        <w:spacing w:before="8"/>
        <w:rPr>
          <w:sz w:val="21"/>
        </w:rPr>
      </w:pPr>
    </w:p>
    <w:p w:rsidR="00AF4B55" w:rsidRDefault="004B2364">
      <w:pPr>
        <w:ind w:left="1324" w:right="1697"/>
        <w:jc w:val="both"/>
        <w:rPr>
          <w:rFonts w:ascii="Arial" w:hAnsi="Arial"/>
          <w:b/>
        </w:rPr>
      </w:pPr>
      <w:r w:rsidRPr="004B2364">
        <w:pict>
          <v:shape id="_x0000_s1085" type="#_x0000_t202" style="position:absolute;left:0;text-align:left;margin-left:536pt;margin-top:16.15pt;width:32.9pt;height:250.5pt;z-index:1590323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</w:rPr>
        <w:t xml:space="preserve">Quinto.- </w:t>
      </w:r>
      <w:r w:rsidR="00FE6C05">
        <w:t>Aprobación del informe de motivación de necesidad del contrato denominado</w:t>
      </w:r>
      <w:r w:rsidR="00FE6C05">
        <w:rPr>
          <w:spacing w:val="1"/>
        </w:rPr>
        <w:t xml:space="preserve"> </w:t>
      </w:r>
      <w:r w:rsidR="00FE6C05">
        <w:rPr>
          <w:rFonts w:ascii="Arial" w:hAnsi="Arial"/>
          <w:b/>
        </w:rPr>
        <w:t>“Elaboración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de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una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base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de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datos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de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fincas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agrarias</w:t>
      </w:r>
      <w:r w:rsidR="00FE6C05">
        <w:rPr>
          <w:rFonts w:ascii="Arial" w:hAnsi="Arial"/>
          <w:b/>
          <w:spacing w:val="1"/>
        </w:rPr>
        <w:t xml:space="preserve"> </w:t>
      </w:r>
      <w:proofErr w:type="spellStart"/>
      <w:r w:rsidR="00FE6C05">
        <w:rPr>
          <w:rFonts w:ascii="Arial" w:hAnsi="Arial"/>
          <w:b/>
        </w:rPr>
        <w:t>vacias</w:t>
      </w:r>
      <w:proofErr w:type="spellEnd"/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de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titularidad</w:t>
      </w:r>
      <w:r w:rsidR="00FE6C05">
        <w:rPr>
          <w:rFonts w:ascii="Arial" w:hAnsi="Arial"/>
          <w:b/>
          <w:spacing w:val="-59"/>
        </w:rPr>
        <w:t xml:space="preserve"> </w:t>
      </w:r>
      <w:r w:rsidR="00FE6C05">
        <w:rPr>
          <w:rFonts w:ascii="Arial" w:hAnsi="Arial"/>
          <w:b/>
        </w:rPr>
        <w:t xml:space="preserve">pública y privada” </w:t>
      </w:r>
      <w:r w:rsidR="00FE6C05">
        <w:t xml:space="preserve">por un importe de </w:t>
      </w:r>
      <w:r w:rsidR="00FE6C05">
        <w:rPr>
          <w:rFonts w:ascii="Arial" w:hAnsi="Arial"/>
          <w:b/>
        </w:rPr>
        <w:t>6.420,00 €, más 449,40€ de IGIC, que suman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6.869,40€,</w:t>
      </w:r>
      <w:r w:rsidR="00FE6C05">
        <w:rPr>
          <w:rFonts w:ascii="Arial" w:hAnsi="Arial"/>
          <w:b/>
          <w:spacing w:val="47"/>
        </w:rPr>
        <w:t xml:space="preserve"> </w:t>
      </w:r>
      <w:r w:rsidR="00FE6C05">
        <w:t>a</w:t>
      </w:r>
      <w:r w:rsidR="00FE6C05">
        <w:rPr>
          <w:spacing w:val="48"/>
        </w:rPr>
        <w:t xml:space="preserve"> </w:t>
      </w:r>
      <w:r w:rsidR="00FE6C05">
        <w:t>la</w:t>
      </w:r>
      <w:r w:rsidR="00FE6C05">
        <w:rPr>
          <w:spacing w:val="51"/>
        </w:rPr>
        <w:t xml:space="preserve"> </w:t>
      </w:r>
      <w:r w:rsidR="00FE6C05">
        <w:t>empresa</w:t>
      </w:r>
      <w:r w:rsidR="00FE6C05">
        <w:rPr>
          <w:spacing w:val="51"/>
        </w:rPr>
        <w:t xml:space="preserve"> </w:t>
      </w:r>
      <w:r w:rsidR="00FE6C05">
        <w:rPr>
          <w:rFonts w:ascii="Arial" w:hAnsi="Arial"/>
          <w:b/>
        </w:rPr>
        <w:t>ASESORAMIENTOS</w:t>
      </w:r>
      <w:r w:rsidR="00FE6C05">
        <w:rPr>
          <w:rFonts w:ascii="Arial" w:hAnsi="Arial"/>
          <w:b/>
          <w:spacing w:val="40"/>
        </w:rPr>
        <w:t xml:space="preserve"> </w:t>
      </w:r>
      <w:r w:rsidR="00FE6C05">
        <w:rPr>
          <w:rFonts w:ascii="Arial" w:hAnsi="Arial"/>
          <w:b/>
        </w:rPr>
        <w:t>AGRONOMICOS</w:t>
      </w:r>
      <w:r w:rsidR="00FE6C05">
        <w:rPr>
          <w:rFonts w:ascii="Arial" w:hAnsi="Arial"/>
          <w:b/>
          <w:spacing w:val="47"/>
        </w:rPr>
        <w:t xml:space="preserve"> </w:t>
      </w:r>
      <w:r w:rsidR="00FE6C05">
        <w:rPr>
          <w:rFonts w:ascii="Arial" w:hAnsi="Arial"/>
          <w:b/>
        </w:rPr>
        <w:t>CANARIOS</w:t>
      </w:r>
      <w:r w:rsidR="00FE6C05">
        <w:rPr>
          <w:rFonts w:ascii="Arial" w:hAnsi="Arial"/>
          <w:b/>
          <w:spacing w:val="47"/>
        </w:rPr>
        <w:t xml:space="preserve"> </w:t>
      </w:r>
      <w:r w:rsidR="00FE6C05">
        <w:rPr>
          <w:rFonts w:ascii="Arial" w:hAnsi="Arial"/>
          <w:b/>
        </w:rPr>
        <w:t>S.L.P</w:t>
      </w:r>
    </w:p>
    <w:p w:rsidR="00AF4B55" w:rsidRDefault="00FE6C05">
      <w:pPr>
        <w:spacing w:before="4" w:line="244" w:lineRule="auto"/>
        <w:ind w:left="1324" w:right="1706"/>
        <w:jc w:val="both"/>
      </w:pPr>
      <w:r>
        <w:t>Expediente 1365/2021 de conformidad con lo establecido en el artículo 118 de la</w:t>
      </w:r>
      <w:r>
        <w:rPr>
          <w:spacing w:val="1"/>
        </w:rPr>
        <w:t xml:space="preserve"> </w:t>
      </w:r>
      <w:r>
        <w:t>LCSP.</w:t>
      </w:r>
    </w:p>
    <w:p w:rsidR="00AF4B55" w:rsidRDefault="00AF4B55">
      <w:pPr>
        <w:pStyle w:val="Textoindependiente"/>
        <w:spacing w:before="10"/>
        <w:rPr>
          <w:sz w:val="21"/>
        </w:rPr>
      </w:pPr>
    </w:p>
    <w:p w:rsidR="00AF4B55" w:rsidRDefault="00FE6C05">
      <w:pPr>
        <w:spacing w:before="1"/>
        <w:ind w:left="1324" w:right="1692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Sexto.- </w:t>
      </w:r>
      <w:r>
        <w:t>Aceptación de la propuesta de adjudicación del procedimiento denominado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“Elaboración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una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base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datos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fincas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agrarias</w:t>
      </w:r>
      <w:r>
        <w:rPr>
          <w:rFonts w:ascii="Arial" w:hAnsi="Arial"/>
          <w:b/>
          <w:spacing w:val="1"/>
        </w:rPr>
        <w:t xml:space="preserve"> </w:t>
      </w:r>
      <w:proofErr w:type="spellStart"/>
      <w:r>
        <w:rPr>
          <w:rFonts w:ascii="Arial" w:hAnsi="Arial"/>
          <w:b/>
        </w:rPr>
        <w:t>vacias</w:t>
      </w:r>
      <w:proofErr w:type="spellEnd"/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titularidad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 xml:space="preserve">pública y privada” </w:t>
      </w:r>
      <w:r>
        <w:t xml:space="preserve">a la empresa </w:t>
      </w:r>
      <w:r>
        <w:rPr>
          <w:rFonts w:ascii="Arial" w:hAnsi="Arial"/>
          <w:b/>
        </w:rPr>
        <w:t>ASESORAMIENTOS AGRONOMICOS CANARIOS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S.L.P</w:t>
      </w:r>
    </w:p>
    <w:p w:rsidR="00AF4B55" w:rsidRDefault="00AF4B55">
      <w:pPr>
        <w:pStyle w:val="Textoindependiente"/>
        <w:spacing w:before="10"/>
        <w:rPr>
          <w:rFonts w:ascii="Arial"/>
          <w:b/>
          <w:sz w:val="21"/>
        </w:rPr>
      </w:pPr>
    </w:p>
    <w:p w:rsidR="00AF4B55" w:rsidRDefault="00FE6C05">
      <w:pPr>
        <w:ind w:left="1324"/>
      </w:pPr>
      <w:r>
        <w:rPr>
          <w:rFonts w:ascii="Arial" w:hAnsi="Arial"/>
          <w:b/>
        </w:rPr>
        <w:t>Séptimo.-</w:t>
      </w:r>
      <w:r>
        <w:rPr>
          <w:rFonts w:ascii="Arial" w:hAnsi="Arial"/>
          <w:b/>
          <w:spacing w:val="-5"/>
        </w:rPr>
        <w:t xml:space="preserve"> </w:t>
      </w:r>
      <w:r>
        <w:t>Dar</w:t>
      </w:r>
      <w:r>
        <w:rPr>
          <w:spacing w:val="-3"/>
        </w:rPr>
        <w:t xml:space="preserve"> </w:t>
      </w:r>
      <w:r>
        <w:t>traslado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departamento</w:t>
      </w:r>
      <w:r>
        <w:rPr>
          <w:spacing w:val="-2"/>
        </w:rPr>
        <w:t xml:space="preserve"> </w:t>
      </w:r>
      <w:r>
        <w:t>correspondiente.</w:t>
      </w:r>
    </w:p>
    <w:p w:rsidR="00AF4B55" w:rsidRDefault="00AF4B55">
      <w:pPr>
        <w:pStyle w:val="Textoindependiente"/>
        <w:spacing w:before="4"/>
        <w:rPr>
          <w:sz w:val="22"/>
        </w:rPr>
      </w:pPr>
    </w:p>
    <w:p w:rsidR="00AF4B55" w:rsidRDefault="00FE6C05">
      <w:pPr>
        <w:ind w:left="1324"/>
      </w:pPr>
      <w:r>
        <w:rPr>
          <w:rFonts w:ascii="Arial"/>
          <w:b/>
        </w:rPr>
        <w:t>Octavo.-</w:t>
      </w:r>
      <w:r>
        <w:rPr>
          <w:rFonts w:ascii="Arial"/>
          <w:b/>
          <w:spacing w:val="-4"/>
        </w:rPr>
        <w:t xml:space="preserve"> </w:t>
      </w:r>
      <w:r>
        <w:t>Dar</w:t>
      </w:r>
      <w:r>
        <w:rPr>
          <w:spacing w:val="-3"/>
        </w:rPr>
        <w:t xml:space="preserve"> </w:t>
      </w:r>
      <w:r>
        <w:t>traslado del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interesado.</w:t>
      </w:r>
    </w:p>
    <w:p w:rsidR="00AF4B55" w:rsidRDefault="00AF4B55">
      <w:pPr>
        <w:pStyle w:val="Textoindependiente"/>
        <w:spacing w:before="4"/>
        <w:rPr>
          <w:sz w:val="22"/>
        </w:rPr>
      </w:pPr>
    </w:p>
    <w:p w:rsidR="00AF4B55" w:rsidRDefault="00FE6C05">
      <w:pPr>
        <w:ind w:left="1324"/>
      </w:pPr>
      <w:r>
        <w:rPr>
          <w:rFonts w:ascii="Arial" w:hAnsi="Arial"/>
          <w:b/>
        </w:rPr>
        <w:t>Noveno.-</w:t>
      </w:r>
      <w:r>
        <w:rPr>
          <w:rFonts w:ascii="Arial" w:hAnsi="Arial"/>
          <w:b/>
          <w:spacing w:val="-6"/>
        </w:rPr>
        <w:t xml:space="preserve"> </w:t>
      </w:r>
      <w:r>
        <w:t>Facultar</w:t>
      </w:r>
      <w:r>
        <w:rPr>
          <w:spacing w:val="-2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Alcalde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cuanta</w:t>
      </w:r>
      <w:r>
        <w:rPr>
          <w:spacing w:val="-2"/>
        </w:rPr>
        <w:t xml:space="preserve"> </w:t>
      </w:r>
      <w:r>
        <w:t>documentación</w:t>
      </w:r>
      <w:r>
        <w:rPr>
          <w:spacing w:val="-1"/>
        </w:rPr>
        <w:t xml:space="preserve"> </w:t>
      </w:r>
      <w:r>
        <w:t>resulte</w:t>
      </w:r>
      <w:r>
        <w:rPr>
          <w:spacing w:val="-2"/>
        </w:rPr>
        <w:t xml:space="preserve"> </w:t>
      </w:r>
      <w:r>
        <w:t>pertinente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9"/>
      </w:pPr>
    </w:p>
    <w:p w:rsidR="00AF4B55" w:rsidRDefault="00FE6C05">
      <w:pPr>
        <w:pStyle w:val="Prrafodelista"/>
        <w:numPr>
          <w:ilvl w:val="1"/>
          <w:numId w:val="22"/>
        </w:numPr>
        <w:tabs>
          <w:tab w:val="left" w:pos="1682"/>
        </w:tabs>
        <w:ind w:left="1681" w:hanging="358"/>
        <w:rPr>
          <w:rFonts w:ascii="Arial"/>
          <w:b/>
        </w:rPr>
      </w:pPr>
      <w:r>
        <w:rPr>
          <w:rFonts w:ascii="Arial"/>
          <w:b/>
        </w:rPr>
        <w:t>Ayudas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afectados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Incendios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Gran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Canaria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febrero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2020.</w:t>
      </w:r>
    </w:p>
    <w:p w:rsidR="00AF4B55" w:rsidRDefault="00FE6C05">
      <w:pPr>
        <w:spacing w:before="119" w:line="242" w:lineRule="auto"/>
        <w:ind w:left="1324" w:right="1692"/>
        <w:jc w:val="both"/>
      </w:pPr>
      <w:r>
        <w:rPr>
          <w:noProof/>
          <w:lang w:eastAsia="es-ES"/>
        </w:rPr>
        <w:drawing>
          <wp:anchor distT="0" distB="0" distL="0" distR="0" simplePos="0" relativeHeight="1590272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286611</wp:posOffset>
            </wp:positionV>
            <wp:extent cx="330200" cy="3937000"/>
            <wp:effectExtent l="0" t="0" r="0" b="0"/>
            <wp:wrapNone/>
            <wp:docPr id="3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084" type="#_x0000_t202" style="position:absolute;left:0;text-align:left;margin-left:567.55pt;margin-top:32.6pt;width:14.75pt;height:301pt;z-index:15903744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80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</w:rPr>
        <w:t xml:space="preserve">4.2.1.- Aprobación </w:t>
      </w:r>
      <w:r>
        <w:t>si procede de la concesión de Subvención a los afectados por los</w:t>
      </w:r>
      <w:r>
        <w:rPr>
          <w:spacing w:val="1"/>
        </w:rPr>
        <w:t xml:space="preserve"> </w:t>
      </w:r>
      <w:r>
        <w:t>Incendios en Gran Canaria de Febrero de 2020 en el T.M. La Aldea de San Nicolás,</w:t>
      </w:r>
      <w:r>
        <w:rPr>
          <w:spacing w:val="1"/>
        </w:rPr>
        <w:t xml:space="preserve"> </w:t>
      </w:r>
      <w:r>
        <w:t>cuyas Bases fueron publicadas en el Boletín Oficial de la provincia de Las Palmas,</w:t>
      </w:r>
      <w:r>
        <w:rPr>
          <w:spacing w:val="1"/>
        </w:rPr>
        <w:t xml:space="preserve"> </w:t>
      </w:r>
      <w:r>
        <w:t xml:space="preserve">número 101, del viernes 21 de agosto de 2020, a </w:t>
      </w:r>
      <w:r w:rsidR="00C52D7E">
        <w:rPr>
          <w:rFonts w:ascii="Arial" w:hAnsi="Arial"/>
          <w:b/>
        </w:rPr>
        <w:t>Don ****</w:t>
      </w:r>
      <w:r>
        <w:rPr>
          <w:rFonts w:ascii="Arial" w:hAnsi="Arial"/>
          <w:b/>
        </w:rPr>
        <w:t xml:space="preserve"> </w:t>
      </w:r>
      <w:r>
        <w:t>por importe</w:t>
      </w:r>
      <w:r>
        <w:rPr>
          <w:spacing w:val="-5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2.828,82€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concepto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ayudas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fincas y</w:t>
      </w:r>
      <w:r>
        <w:rPr>
          <w:spacing w:val="2"/>
        </w:rPr>
        <w:t xml:space="preserve"> </w:t>
      </w:r>
      <w:r>
        <w:t>otros.</w:t>
      </w:r>
      <w:r>
        <w:rPr>
          <w:spacing w:val="3"/>
        </w:rPr>
        <w:t xml:space="preserve"> </w:t>
      </w:r>
      <w:proofErr w:type="spellStart"/>
      <w:r>
        <w:t>Expte</w:t>
      </w:r>
      <w:proofErr w:type="spellEnd"/>
      <w:r>
        <w:t xml:space="preserve"> 590/2020.</w:t>
      </w:r>
    </w:p>
    <w:p w:rsidR="00AF4B55" w:rsidRDefault="00AF4B55">
      <w:pPr>
        <w:pStyle w:val="Textoindependiente"/>
        <w:spacing w:before="7"/>
        <w:rPr>
          <w:sz w:val="34"/>
        </w:rPr>
      </w:pPr>
    </w:p>
    <w:p w:rsidR="00AF4B55" w:rsidRDefault="00FE6C05">
      <w:pPr>
        <w:spacing w:before="1" w:line="244" w:lineRule="auto"/>
        <w:ind w:left="1324" w:right="1704"/>
        <w:jc w:val="both"/>
      </w:pPr>
      <w:r>
        <w:t>Visto</w:t>
      </w:r>
      <w:r>
        <w:rPr>
          <w:spacing w:val="13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requerimiento</w:t>
      </w:r>
      <w:r>
        <w:rPr>
          <w:spacing w:val="16"/>
        </w:rPr>
        <w:t xml:space="preserve"> </w:t>
      </w:r>
      <w:r>
        <w:t>aprobado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Junta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Gobierno</w:t>
      </w:r>
      <w:r>
        <w:rPr>
          <w:spacing w:val="15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fecha</w:t>
      </w:r>
      <w:r>
        <w:rPr>
          <w:spacing w:val="14"/>
        </w:rPr>
        <w:t xml:space="preserve"> </w:t>
      </w:r>
      <w:r>
        <w:t>3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febrero</w:t>
      </w:r>
      <w:r>
        <w:rPr>
          <w:spacing w:val="-56"/>
        </w:rPr>
        <w:t xml:space="preserve"> </w:t>
      </w:r>
      <w:r>
        <w:t>de 2021, donde se le solicita presente documentación que acredite la titularidad de la</w:t>
      </w:r>
      <w:r>
        <w:rPr>
          <w:spacing w:val="1"/>
        </w:rPr>
        <w:t xml:space="preserve"> </w:t>
      </w:r>
      <w:r>
        <w:t>finca. Visto que con fecha 26 de marzo de 2021 y 5 de abril de 2021 presenta la</w:t>
      </w:r>
      <w:r>
        <w:rPr>
          <w:spacing w:val="1"/>
        </w:rPr>
        <w:t xml:space="preserve"> </w:t>
      </w:r>
      <w:r>
        <w:t>documentación que acredita</w:t>
      </w:r>
      <w:r>
        <w:rPr>
          <w:spacing w:val="2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titularidad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dicha</w:t>
      </w:r>
      <w:r>
        <w:rPr>
          <w:spacing w:val="4"/>
        </w:rPr>
        <w:t xml:space="preserve"> </w:t>
      </w:r>
      <w:r>
        <w:t>finca.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FE6C05">
      <w:pPr>
        <w:spacing w:before="214"/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Local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virtud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Decreto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Alcaldía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nº.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386/2019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fecha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18-06-2019.</w:t>
      </w:r>
    </w:p>
    <w:p w:rsidR="00AF4B55" w:rsidRDefault="00AF4B55">
      <w:pPr>
        <w:pStyle w:val="Textoindependiente"/>
        <w:spacing w:before="3"/>
        <w:rPr>
          <w:rFonts w:ascii="Arial"/>
          <w:b/>
          <w:sz w:val="31"/>
        </w:rPr>
      </w:pPr>
    </w:p>
    <w:p w:rsidR="00AF4B55" w:rsidRDefault="00FE6C05">
      <w:pPr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10"/>
        <w:rPr>
          <w:rFonts w:ascii="Arial"/>
          <w:b/>
          <w:sz w:val="18"/>
        </w:rPr>
      </w:pPr>
    </w:p>
    <w:p w:rsidR="00AF4B55" w:rsidRDefault="00FE6C05">
      <w:pPr>
        <w:spacing w:line="244" w:lineRule="auto"/>
        <w:ind w:left="1324" w:right="1698"/>
        <w:jc w:val="both"/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afectados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Incendios</w:t>
      </w:r>
      <w:r>
        <w:rPr>
          <w:spacing w:val="19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Gran</w:t>
      </w:r>
      <w:r>
        <w:rPr>
          <w:spacing w:val="20"/>
        </w:rPr>
        <w:t xml:space="preserve"> </w:t>
      </w:r>
      <w:r>
        <w:t>Canaria</w:t>
      </w:r>
      <w:r>
        <w:rPr>
          <w:spacing w:val="19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Febrero</w:t>
      </w:r>
      <w:r>
        <w:rPr>
          <w:spacing w:val="22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2020</w:t>
      </w:r>
      <w:r>
        <w:rPr>
          <w:spacing w:val="20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T.M.</w:t>
      </w:r>
      <w:r>
        <w:rPr>
          <w:spacing w:val="2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Aldea</w:t>
      </w:r>
      <w:r>
        <w:rPr>
          <w:spacing w:val="22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San</w:t>
      </w:r>
      <w:r>
        <w:rPr>
          <w:spacing w:val="20"/>
        </w:rPr>
        <w:t xml:space="preserve"> </w:t>
      </w:r>
      <w:r>
        <w:t>Nicolás,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4"/>
        <w:rPr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339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149486</wp:posOffset>
            </wp:positionV>
            <wp:extent cx="5258070" cy="262890"/>
            <wp:effectExtent l="0" t="0" r="0" b="0"/>
            <wp:wrapTopAndBottom/>
            <wp:docPr id="34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7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5" w:line="242" w:lineRule="auto"/>
        <w:ind w:left="1324" w:right="1692"/>
        <w:jc w:val="both"/>
      </w:pPr>
      <w:proofErr w:type="gramStart"/>
      <w:r>
        <w:lastRenderedPageBreak/>
        <w:t>cuyas</w:t>
      </w:r>
      <w:proofErr w:type="gramEnd"/>
      <w:r>
        <w:t xml:space="preserve"> Bases fueron publicadas en el Boletín Oficial de la provincia de Las Palmas,</w:t>
      </w:r>
      <w:r>
        <w:rPr>
          <w:spacing w:val="1"/>
        </w:rPr>
        <w:t xml:space="preserve"> </w:t>
      </w:r>
      <w:r>
        <w:t xml:space="preserve">número 101, del viernes 21 de agosto de 2020, a </w:t>
      </w:r>
      <w:r w:rsidR="00C52D7E">
        <w:rPr>
          <w:rFonts w:ascii="Arial" w:hAnsi="Arial"/>
          <w:b/>
        </w:rPr>
        <w:t>Don****</w:t>
      </w:r>
      <w:r>
        <w:rPr>
          <w:rFonts w:ascii="Arial" w:hAnsi="Arial"/>
          <w:b/>
        </w:rPr>
        <w:t xml:space="preserve"> </w:t>
      </w:r>
      <w:r>
        <w:t>por importe</w:t>
      </w:r>
      <w:r>
        <w:rPr>
          <w:spacing w:val="-5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2.828,82€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concepto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ayudas para</w:t>
      </w:r>
      <w:r>
        <w:rPr>
          <w:spacing w:val="3"/>
        </w:rPr>
        <w:t xml:space="preserve"> </w:t>
      </w:r>
      <w:r>
        <w:t>fincas y otros.</w:t>
      </w:r>
      <w:r>
        <w:rPr>
          <w:spacing w:val="1"/>
        </w:rPr>
        <w:t xml:space="preserve"> </w:t>
      </w:r>
      <w:proofErr w:type="spellStart"/>
      <w:r>
        <w:t>Expte</w:t>
      </w:r>
      <w:proofErr w:type="spellEnd"/>
      <w:r>
        <w:rPr>
          <w:spacing w:val="2"/>
        </w:rPr>
        <w:t xml:space="preserve"> </w:t>
      </w:r>
      <w:r>
        <w:t>590/2020.</w:t>
      </w:r>
    </w:p>
    <w:p w:rsidR="00AF4B55" w:rsidRDefault="00AF4B55">
      <w:pPr>
        <w:pStyle w:val="Textoindependiente"/>
        <w:spacing w:before="5"/>
        <w:rPr>
          <w:sz w:val="23"/>
        </w:rPr>
      </w:pPr>
    </w:p>
    <w:p w:rsidR="00AF4B55" w:rsidRDefault="00FE6C05">
      <w:pPr>
        <w:spacing w:before="1" w:line="244" w:lineRule="auto"/>
        <w:ind w:left="1324" w:right="1695"/>
        <w:jc w:val="both"/>
      </w:pPr>
      <w:r>
        <w:rPr>
          <w:rFonts w:ascii="Arial" w:hAnsi="Arial"/>
          <w:b/>
        </w:rPr>
        <w:t xml:space="preserve">Segundo.- </w:t>
      </w:r>
      <w:r>
        <w:t>En base a la Cláusula 6. Pago de la subvención, de las Bases antes</w:t>
      </w:r>
      <w:r>
        <w:rPr>
          <w:spacing w:val="1"/>
        </w:rPr>
        <w:t xml:space="preserve"> </w:t>
      </w:r>
      <w:r>
        <w:t>citadas,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cuantía</w:t>
      </w:r>
      <w:r>
        <w:rPr>
          <w:spacing w:val="1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concedida, en concepto de pago anticipado, y un segundo pago del 25% de la cuantía</w:t>
      </w:r>
      <w:r>
        <w:rPr>
          <w:spacing w:val="1"/>
        </w:rPr>
        <w:t xml:space="preserve"> </w:t>
      </w:r>
      <w:r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t>reparado.</w:t>
      </w:r>
    </w:p>
    <w:p w:rsidR="00AF4B55" w:rsidRDefault="00AF4B55">
      <w:pPr>
        <w:pStyle w:val="Textoindependiente"/>
        <w:spacing w:before="3"/>
      </w:pPr>
    </w:p>
    <w:p w:rsidR="00AF4B55" w:rsidRDefault="004B2364">
      <w:pPr>
        <w:ind w:left="1324"/>
      </w:pPr>
      <w:r>
        <w:pict>
          <v:shape id="_x0000_s1083" type="#_x0000_t202" style="position:absolute;left:0;text-align:left;margin-left:536pt;margin-top:3.35pt;width:32.9pt;height:250.5pt;z-index:1590528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/>
          <w:b/>
        </w:rPr>
        <w:t>Tercero.-</w:t>
      </w:r>
      <w:r w:rsidR="00FE6C05">
        <w:rPr>
          <w:rFonts w:ascii="Arial"/>
          <w:b/>
          <w:spacing w:val="-6"/>
        </w:rPr>
        <w:t xml:space="preserve"> </w:t>
      </w:r>
      <w:r w:rsidR="00FE6C05">
        <w:t>Dar</w:t>
      </w:r>
      <w:r w:rsidR="00FE6C05">
        <w:rPr>
          <w:spacing w:val="-4"/>
        </w:rPr>
        <w:t xml:space="preserve"> </w:t>
      </w:r>
      <w:r w:rsidR="00FE6C05">
        <w:t>traslado</w:t>
      </w:r>
      <w:r w:rsidR="00FE6C05">
        <w:rPr>
          <w:spacing w:val="-3"/>
        </w:rPr>
        <w:t xml:space="preserve"> </w:t>
      </w:r>
      <w:r w:rsidR="00FE6C05">
        <w:t>del</w:t>
      </w:r>
      <w:r w:rsidR="00FE6C05">
        <w:rPr>
          <w:spacing w:val="-4"/>
        </w:rPr>
        <w:t xml:space="preserve"> </w:t>
      </w:r>
      <w:r w:rsidR="00FE6C05">
        <w:t>presente</w:t>
      </w:r>
      <w:r w:rsidR="00FE6C05">
        <w:rPr>
          <w:spacing w:val="-3"/>
        </w:rPr>
        <w:t xml:space="preserve"> </w:t>
      </w:r>
      <w:r w:rsidR="00FE6C05">
        <w:t>acuerdo</w:t>
      </w:r>
      <w:r w:rsidR="00FE6C05">
        <w:rPr>
          <w:spacing w:val="-3"/>
        </w:rPr>
        <w:t xml:space="preserve"> </w:t>
      </w:r>
      <w:r w:rsidR="00FE6C05">
        <w:t>al</w:t>
      </w:r>
      <w:r w:rsidR="00FE6C05">
        <w:rPr>
          <w:spacing w:val="-3"/>
        </w:rPr>
        <w:t xml:space="preserve"> </w:t>
      </w:r>
      <w:r w:rsidR="00FE6C05">
        <w:t>interesado.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6"/>
        <w:rPr>
          <w:sz w:val="19"/>
        </w:rPr>
      </w:pPr>
    </w:p>
    <w:p w:rsidR="00AF4B55" w:rsidRDefault="00FE6C05">
      <w:pPr>
        <w:spacing w:before="1"/>
        <w:ind w:left="1324"/>
      </w:pPr>
      <w:r>
        <w:rPr>
          <w:rFonts w:ascii="Arial"/>
          <w:b/>
          <w:spacing w:val="-3"/>
        </w:rPr>
        <w:t>Cuarto.-</w:t>
      </w:r>
      <w:r>
        <w:rPr>
          <w:rFonts w:asci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2"/>
        </w:rPr>
        <w:t xml:space="preserve"> </w:t>
      </w:r>
      <w:r>
        <w:rPr>
          <w:spacing w:val="-2"/>
        </w:rPr>
        <w:t>traslado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1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</w:t>
      </w:r>
    </w:p>
    <w:p w:rsidR="00AF4B55" w:rsidRDefault="00AF4B55">
      <w:pPr>
        <w:pStyle w:val="Textoindependiente"/>
        <w:spacing w:before="10"/>
        <w:rPr>
          <w:sz w:val="32"/>
        </w:rPr>
      </w:pPr>
    </w:p>
    <w:p w:rsidR="00AF4B55" w:rsidRDefault="00FE6C05">
      <w:pPr>
        <w:spacing w:line="242" w:lineRule="auto"/>
        <w:ind w:left="1324" w:right="1690"/>
        <w:jc w:val="both"/>
      </w:pPr>
      <w:r>
        <w:rPr>
          <w:rFonts w:ascii="Arial" w:hAnsi="Arial"/>
          <w:b/>
        </w:rPr>
        <w:t xml:space="preserve">4.2.2.- Aprobación </w:t>
      </w:r>
      <w:r>
        <w:t>si procede de la concesión de Subvención a los afectados por los</w:t>
      </w:r>
      <w:r>
        <w:rPr>
          <w:spacing w:val="1"/>
        </w:rPr>
        <w:t xml:space="preserve"> </w:t>
      </w:r>
      <w:r>
        <w:t>Incendios en Gran Canaria de Febrero de 2020 en el T.M. La Aldea de San Nicolás,</w:t>
      </w:r>
      <w:r>
        <w:rPr>
          <w:spacing w:val="1"/>
        </w:rPr>
        <w:t xml:space="preserve"> </w:t>
      </w:r>
      <w:r>
        <w:t>cuyas Bases fueron publicadas en el Boletín Oficial de la provincia de Las Palmas,</w:t>
      </w:r>
      <w:r>
        <w:rPr>
          <w:spacing w:val="1"/>
        </w:rPr>
        <w:t xml:space="preserve"> </w:t>
      </w:r>
      <w:r>
        <w:t>número 101, del viernes 21 de agosto de 2020, a</w:t>
      </w:r>
      <w:r>
        <w:rPr>
          <w:spacing w:val="58"/>
        </w:rPr>
        <w:t xml:space="preserve"> </w:t>
      </w:r>
      <w:r>
        <w:rPr>
          <w:rFonts w:ascii="Arial" w:hAnsi="Arial"/>
          <w:b/>
        </w:rPr>
        <w:t xml:space="preserve">Don </w:t>
      </w:r>
      <w:r w:rsidR="00C52D7E">
        <w:rPr>
          <w:rFonts w:ascii="Arial" w:hAnsi="Arial"/>
          <w:b/>
        </w:rPr>
        <w:t>****</w:t>
      </w:r>
      <w:r>
        <w:t>por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1.859,67€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ayudas para</w:t>
      </w:r>
      <w:r>
        <w:rPr>
          <w:spacing w:val="2"/>
        </w:rPr>
        <w:t xml:space="preserve"> </w:t>
      </w:r>
      <w:r>
        <w:t>fincas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 xml:space="preserve">otros. </w:t>
      </w:r>
      <w:proofErr w:type="spellStart"/>
      <w:r>
        <w:t>Expte</w:t>
      </w:r>
      <w:proofErr w:type="spellEnd"/>
      <w:r>
        <w:rPr>
          <w:spacing w:val="1"/>
        </w:rPr>
        <w:t xml:space="preserve"> </w:t>
      </w:r>
      <w:r>
        <w:t>590/2020.</w:t>
      </w:r>
    </w:p>
    <w:p w:rsidR="00AF4B55" w:rsidRDefault="00AF4B55">
      <w:pPr>
        <w:pStyle w:val="Textoindependiente"/>
        <w:spacing w:before="7"/>
        <w:rPr>
          <w:sz w:val="34"/>
        </w:rPr>
      </w:pPr>
    </w:p>
    <w:p w:rsidR="00AF4B55" w:rsidRDefault="00FE6C05">
      <w:pPr>
        <w:spacing w:before="1" w:line="244" w:lineRule="auto"/>
        <w:ind w:left="1324" w:right="1693"/>
        <w:jc w:val="both"/>
      </w:pPr>
      <w:r>
        <w:t>Visto</w:t>
      </w:r>
      <w:r>
        <w:rPr>
          <w:spacing w:val="13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requerimiento</w:t>
      </w:r>
      <w:r>
        <w:rPr>
          <w:spacing w:val="16"/>
        </w:rPr>
        <w:t xml:space="preserve"> </w:t>
      </w:r>
      <w:r>
        <w:t>aprobado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Junta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Gobierno</w:t>
      </w:r>
      <w:r>
        <w:rPr>
          <w:spacing w:val="16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fecha</w:t>
      </w:r>
      <w:r>
        <w:rPr>
          <w:spacing w:val="14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febrero</w:t>
      </w:r>
      <w:r>
        <w:rPr>
          <w:spacing w:val="-5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solicita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Certificado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corriente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tributarias</w:t>
      </w:r>
      <w:r>
        <w:rPr>
          <w:spacing w:val="1"/>
        </w:rPr>
        <w:t xml:space="preserve"> </w:t>
      </w:r>
      <w:r>
        <w:t>emitido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Agencia</w:t>
      </w:r>
      <w:r>
        <w:rPr>
          <w:spacing w:val="1"/>
        </w:rPr>
        <w:t xml:space="preserve"> </w:t>
      </w:r>
      <w:r>
        <w:t>Tributaria</w:t>
      </w:r>
      <w:r>
        <w:rPr>
          <w:spacing w:val="1"/>
        </w:rPr>
        <w:t xml:space="preserve"> </w:t>
      </w:r>
      <w:r>
        <w:t>Canaria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Positivo. Visto que con fecha 6 de abril de 2021 presenta</w:t>
      </w:r>
      <w:r>
        <w:rPr>
          <w:spacing w:val="1"/>
        </w:rPr>
        <w:t xml:space="preserve"> </w:t>
      </w:r>
      <w:r>
        <w:t>Certificado de estar al</w:t>
      </w:r>
      <w:r>
        <w:rPr>
          <w:spacing w:val="1"/>
        </w:rPr>
        <w:t xml:space="preserve"> </w:t>
      </w:r>
      <w:r>
        <w:t>corriente de las obligaciones tributarias emitido por la Agencia Tributaria Canaria con</w:t>
      </w:r>
      <w:r>
        <w:rPr>
          <w:spacing w:val="1"/>
        </w:rPr>
        <w:t xml:space="preserve"> </w:t>
      </w:r>
      <w:r>
        <w:t>resultado</w:t>
      </w:r>
      <w:r>
        <w:rPr>
          <w:spacing w:val="2"/>
        </w:rPr>
        <w:t xml:space="preserve"> </w:t>
      </w:r>
      <w:r>
        <w:t>Positivo.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FE6C05">
      <w:pPr>
        <w:spacing w:before="212"/>
        <w:ind w:left="1324" w:right="1703"/>
        <w:jc w:val="both"/>
        <w:rPr>
          <w:rFonts w:ascii="Arial" w:hAnsi="Arial"/>
          <w:b/>
        </w:rPr>
      </w:pPr>
      <w:r>
        <w:rPr>
          <w:noProof/>
          <w:lang w:eastAsia="es-ES"/>
        </w:rPr>
        <w:drawing>
          <wp:anchor distT="0" distB="0" distL="0" distR="0" simplePos="0" relativeHeight="1590476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273277</wp:posOffset>
            </wp:positionV>
            <wp:extent cx="330200" cy="3937000"/>
            <wp:effectExtent l="0" t="0" r="0" b="0"/>
            <wp:wrapNone/>
            <wp:docPr id="3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082" type="#_x0000_t202" style="position:absolute;left:0;text-align:left;margin-left:567.55pt;margin-top:31.55pt;width:14.75pt;height:301pt;z-index:15905792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81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Local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virtud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Decreto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Alcaldía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nº.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386/2019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fecha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18-06-2019.</w:t>
      </w:r>
    </w:p>
    <w:p w:rsidR="00AF4B55" w:rsidRDefault="00AF4B55">
      <w:pPr>
        <w:pStyle w:val="Textoindependiente"/>
        <w:spacing w:before="3"/>
        <w:rPr>
          <w:rFonts w:ascii="Arial"/>
          <w:b/>
          <w:sz w:val="31"/>
        </w:rPr>
      </w:pPr>
    </w:p>
    <w:p w:rsidR="00AF4B55" w:rsidRDefault="00FE6C05">
      <w:pPr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10"/>
        <w:rPr>
          <w:rFonts w:ascii="Arial"/>
          <w:b/>
          <w:sz w:val="18"/>
        </w:rPr>
      </w:pPr>
    </w:p>
    <w:p w:rsidR="00AF4B55" w:rsidRDefault="00FE6C05">
      <w:pPr>
        <w:spacing w:line="242" w:lineRule="auto"/>
        <w:ind w:left="1324" w:right="1690"/>
        <w:jc w:val="both"/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afectados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Incendios en Gran Canaria de Febrero de 2020 en el T.M. La Aldea de San Nicolás,</w:t>
      </w:r>
      <w:r>
        <w:rPr>
          <w:spacing w:val="1"/>
        </w:rPr>
        <w:t xml:space="preserve"> </w:t>
      </w:r>
      <w:r>
        <w:t>cuyas Bases fueron publicadas en el Boletín Oficial de la provincia de Las Palmas,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101, del viernes 21 de agosto</w:t>
      </w:r>
      <w:r>
        <w:rPr>
          <w:spacing w:val="1"/>
        </w:rPr>
        <w:t xml:space="preserve"> </w:t>
      </w:r>
      <w:r>
        <w:t>de 2020, a</w:t>
      </w:r>
      <w:r>
        <w:rPr>
          <w:spacing w:val="58"/>
        </w:rPr>
        <w:t xml:space="preserve"> </w:t>
      </w:r>
      <w:r w:rsidR="00C52D7E">
        <w:rPr>
          <w:rFonts w:ascii="Arial" w:hAnsi="Arial"/>
          <w:b/>
        </w:rPr>
        <w:t>Don ****</w:t>
      </w:r>
      <w:r>
        <w:rPr>
          <w:rFonts w:ascii="Arial" w:hAnsi="Arial"/>
          <w:b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1.859,67€ en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ayudas para</w:t>
      </w:r>
      <w:r>
        <w:rPr>
          <w:spacing w:val="2"/>
        </w:rPr>
        <w:t xml:space="preserve"> </w:t>
      </w:r>
      <w:r>
        <w:t>fincas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 xml:space="preserve">otros. </w:t>
      </w:r>
      <w:proofErr w:type="spellStart"/>
      <w:r>
        <w:t>Expte</w:t>
      </w:r>
      <w:proofErr w:type="spellEnd"/>
      <w:r>
        <w:rPr>
          <w:spacing w:val="1"/>
        </w:rPr>
        <w:t xml:space="preserve"> </w:t>
      </w:r>
      <w:r>
        <w:t>590/2020.</w:t>
      </w:r>
    </w:p>
    <w:p w:rsidR="00AF4B55" w:rsidRDefault="00AF4B55">
      <w:pPr>
        <w:pStyle w:val="Textoindependiente"/>
        <w:spacing w:before="8"/>
        <w:rPr>
          <w:sz w:val="23"/>
        </w:rPr>
      </w:pPr>
    </w:p>
    <w:p w:rsidR="00AF4B55" w:rsidRDefault="00FE6C05">
      <w:pPr>
        <w:spacing w:line="244" w:lineRule="auto"/>
        <w:ind w:left="1324" w:right="1695"/>
        <w:jc w:val="both"/>
      </w:pPr>
      <w:r>
        <w:rPr>
          <w:rFonts w:ascii="Arial" w:hAnsi="Arial"/>
          <w:b/>
        </w:rPr>
        <w:t xml:space="preserve">Segundo.- </w:t>
      </w:r>
      <w:r>
        <w:t>En base a la Cláusula 6. Pago de la subvención, de las Bases antes</w:t>
      </w:r>
      <w:r>
        <w:rPr>
          <w:spacing w:val="1"/>
        </w:rPr>
        <w:t xml:space="preserve"> </w:t>
      </w:r>
      <w:r>
        <w:t>citadas,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cuantía</w:t>
      </w:r>
      <w:r>
        <w:rPr>
          <w:spacing w:val="1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concedida, en concepto de pago anticipado, y un segundo pago del 25% de la cuantía</w:t>
      </w:r>
      <w:r>
        <w:rPr>
          <w:spacing w:val="1"/>
        </w:rPr>
        <w:t xml:space="preserve"> </w:t>
      </w:r>
      <w:r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t>reparado.</w:t>
      </w:r>
    </w:p>
    <w:p w:rsidR="00AF4B55" w:rsidRDefault="00AF4B55">
      <w:pPr>
        <w:pStyle w:val="Textoindependiente"/>
        <w:spacing w:before="4"/>
      </w:pPr>
    </w:p>
    <w:p w:rsidR="00AF4B55" w:rsidRDefault="00FE6C05">
      <w:pPr>
        <w:ind w:left="1324"/>
      </w:pPr>
      <w:r>
        <w:rPr>
          <w:rFonts w:ascii="Arial"/>
          <w:b/>
        </w:rPr>
        <w:t>Tercero.-</w:t>
      </w:r>
      <w:r>
        <w:rPr>
          <w:rFonts w:ascii="Arial"/>
          <w:b/>
          <w:spacing w:val="-6"/>
        </w:rPr>
        <w:t xml:space="preserve"> </w:t>
      </w:r>
      <w:r>
        <w:t>Dar</w:t>
      </w:r>
      <w:r>
        <w:rPr>
          <w:spacing w:val="-4"/>
        </w:rPr>
        <w:t xml:space="preserve"> </w:t>
      </w:r>
      <w:r>
        <w:t>traslado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interesado.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6"/>
        <w:rPr>
          <w:sz w:val="18"/>
        </w:rPr>
      </w:pPr>
      <w:r>
        <w:rPr>
          <w:noProof/>
          <w:lang w:eastAsia="es-ES"/>
        </w:rPr>
        <w:drawing>
          <wp:anchor distT="0" distB="0" distL="0" distR="0" simplePos="0" relativeHeight="343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157943</wp:posOffset>
            </wp:positionV>
            <wp:extent cx="5258070" cy="262890"/>
            <wp:effectExtent l="0" t="0" r="0" b="0"/>
            <wp:wrapTopAndBottom/>
            <wp:docPr id="35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8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</w:pPr>
    </w:p>
    <w:p w:rsidR="00AF4B55" w:rsidRDefault="00AF4B55">
      <w:pPr>
        <w:pStyle w:val="Textoindependiente"/>
        <w:spacing w:before="4"/>
        <w:rPr>
          <w:sz w:val="19"/>
        </w:rPr>
      </w:pPr>
    </w:p>
    <w:p w:rsidR="00AF4B55" w:rsidRDefault="00FE6C05">
      <w:pPr>
        <w:ind w:left="1324"/>
      </w:pPr>
      <w:r>
        <w:rPr>
          <w:rFonts w:ascii="Arial"/>
          <w:b/>
          <w:spacing w:val="-3"/>
        </w:rPr>
        <w:t>Cuarto.-</w:t>
      </w:r>
      <w:r>
        <w:rPr>
          <w:rFonts w:asci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7"/>
      </w:pPr>
    </w:p>
    <w:p w:rsidR="00AF4B55" w:rsidRDefault="00FE6C05">
      <w:pPr>
        <w:spacing w:line="242" w:lineRule="auto"/>
        <w:ind w:left="1324" w:right="1691"/>
        <w:jc w:val="both"/>
      </w:pPr>
      <w:r>
        <w:rPr>
          <w:rFonts w:ascii="Arial" w:hAnsi="Arial"/>
          <w:b/>
        </w:rPr>
        <w:t xml:space="preserve">4.2.3.- Aprobación </w:t>
      </w:r>
      <w:r>
        <w:t>si procede, de la modificación de la concesión de Subvención a los</w:t>
      </w:r>
      <w:r>
        <w:rPr>
          <w:spacing w:val="-56"/>
        </w:rPr>
        <w:t xml:space="preserve"> </w:t>
      </w:r>
      <w:r>
        <w:t>afectados por los Incendios en Gran Canaria de Febrero de 2020 en el T.M. La Aldea</w:t>
      </w:r>
      <w:r>
        <w:rPr>
          <w:spacing w:val="1"/>
        </w:rPr>
        <w:t xml:space="preserve"> </w:t>
      </w:r>
      <w:r>
        <w:t>de San Nicolás, cuyas Bases fueron publicadas en el Boletín Oficial de la provincia de</w:t>
      </w:r>
      <w:r>
        <w:rPr>
          <w:spacing w:val="1"/>
        </w:rPr>
        <w:t xml:space="preserve"> </w:t>
      </w:r>
      <w:r>
        <w:t>Las Palmas, número 101, del viernes 21 de agosto de 2020, a</w:t>
      </w:r>
      <w:r>
        <w:rPr>
          <w:spacing w:val="1"/>
        </w:rPr>
        <w:t xml:space="preserve"> </w:t>
      </w:r>
      <w:r w:rsidR="00C52D7E">
        <w:rPr>
          <w:rFonts w:ascii="Arial" w:hAnsi="Arial"/>
          <w:b/>
        </w:rPr>
        <w:t>D</w:t>
      </w:r>
      <w:proofErr w:type="gramStart"/>
      <w:r w:rsidR="00C52D7E">
        <w:rPr>
          <w:rFonts w:ascii="Arial" w:hAnsi="Arial"/>
          <w:b/>
        </w:rPr>
        <w:t>,*</w:t>
      </w:r>
      <w:proofErr w:type="gramEnd"/>
      <w:r w:rsidR="00C52D7E">
        <w:rPr>
          <w:rFonts w:ascii="Arial" w:hAnsi="Arial"/>
          <w:b/>
        </w:rPr>
        <w:t>***</w:t>
      </w:r>
      <w:r>
        <w:rPr>
          <w:rFonts w:ascii="Arial" w:hAnsi="Arial"/>
          <w:b/>
        </w:rPr>
        <w:t xml:space="preserve"> </w:t>
      </w:r>
      <w:r>
        <w:t xml:space="preserve">por importe de </w:t>
      </w:r>
      <w:r>
        <w:rPr>
          <w:rFonts w:ascii="Arial" w:hAnsi="Arial"/>
          <w:b/>
        </w:rPr>
        <w:t xml:space="preserve">3.045,19€ </w:t>
      </w:r>
      <w:r>
        <w:t xml:space="preserve">en concepto de ayudas para fincas y otros. </w:t>
      </w:r>
      <w:proofErr w:type="spellStart"/>
      <w:r>
        <w:t>Expte</w:t>
      </w:r>
      <w:proofErr w:type="spellEnd"/>
      <w:r>
        <w:rPr>
          <w:spacing w:val="1"/>
        </w:rPr>
        <w:t xml:space="preserve"> </w:t>
      </w:r>
      <w:r>
        <w:t>590/2020.</w:t>
      </w:r>
    </w:p>
    <w:p w:rsidR="00AF4B55" w:rsidRDefault="00AF4B55">
      <w:pPr>
        <w:pStyle w:val="Textoindependiente"/>
        <w:spacing w:before="5"/>
        <w:rPr>
          <w:sz w:val="34"/>
        </w:rPr>
      </w:pPr>
    </w:p>
    <w:p w:rsidR="00AF4B55" w:rsidRDefault="004B2364">
      <w:pPr>
        <w:spacing w:before="1"/>
        <w:ind w:left="1324" w:right="1696"/>
        <w:jc w:val="both"/>
        <w:rPr>
          <w:rFonts w:ascii="Arial" w:hAnsi="Arial"/>
          <w:b/>
        </w:rPr>
      </w:pPr>
      <w:r w:rsidRPr="004B2364">
        <w:pict>
          <v:shape id="_x0000_s1081" type="#_x0000_t202" style="position:absolute;left:0;text-align:left;margin-left:536pt;margin-top:-3.5pt;width:32.9pt;height:250.5pt;z-index:1590732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Visto el acuerdo de Junta de Gobierno Local de fecha 3 de febrero de 2021, por el que</w:t>
      </w:r>
      <w:r w:rsidR="00FE6C05">
        <w:rPr>
          <w:spacing w:val="1"/>
        </w:rPr>
        <w:t xml:space="preserve"> </w:t>
      </w:r>
      <w:r w:rsidR="00FE6C05">
        <w:t xml:space="preserve">se le concede a </w:t>
      </w:r>
      <w:r w:rsidR="00C52D7E">
        <w:rPr>
          <w:rFonts w:ascii="Arial" w:hAnsi="Arial"/>
          <w:b/>
        </w:rPr>
        <w:t>Don ****</w:t>
      </w:r>
      <w:r w:rsidR="00FE6C05">
        <w:rPr>
          <w:rFonts w:ascii="Arial" w:hAnsi="Arial"/>
          <w:b/>
        </w:rPr>
        <w:t xml:space="preserve"> </w:t>
      </w:r>
      <w:r w:rsidR="00FE6C05">
        <w:t>la Subvención a los afectados por</w:t>
      </w:r>
      <w:r w:rsidR="00FE6C05">
        <w:rPr>
          <w:spacing w:val="1"/>
        </w:rPr>
        <w:t xml:space="preserve"> </w:t>
      </w:r>
      <w:r w:rsidR="00FE6C05">
        <w:t>los Incendios en Gran Canaria de Febrero de 2020 en el T.M. La Aldea de San Nicolás</w:t>
      </w:r>
      <w:r w:rsidR="00FE6C05">
        <w:rPr>
          <w:spacing w:val="1"/>
        </w:rPr>
        <w:t xml:space="preserve"> </w:t>
      </w:r>
      <w:r w:rsidR="00FE6C05">
        <w:t>por</w:t>
      </w:r>
      <w:r w:rsidR="00FE6C05">
        <w:rPr>
          <w:spacing w:val="1"/>
        </w:rPr>
        <w:t xml:space="preserve"> </w:t>
      </w:r>
      <w:r w:rsidR="00FE6C05">
        <w:t>un</w:t>
      </w:r>
      <w:r w:rsidR="00FE6C05">
        <w:rPr>
          <w:spacing w:val="1"/>
        </w:rPr>
        <w:t xml:space="preserve"> </w:t>
      </w:r>
      <w:r w:rsidR="00FE6C05">
        <w:t>importe</w:t>
      </w:r>
      <w:r w:rsidR="00FE6C05">
        <w:rPr>
          <w:spacing w:val="3"/>
        </w:rPr>
        <w:t xml:space="preserve"> </w:t>
      </w:r>
      <w:r w:rsidR="00FE6C05">
        <w:t>de</w:t>
      </w:r>
      <w:r w:rsidR="00FE6C05">
        <w:rPr>
          <w:spacing w:val="4"/>
        </w:rPr>
        <w:t xml:space="preserve"> </w:t>
      </w:r>
      <w:r w:rsidR="00FE6C05">
        <w:rPr>
          <w:rFonts w:ascii="Arial" w:hAnsi="Arial"/>
          <w:b/>
        </w:rPr>
        <w:t>848,25€.</w:t>
      </w:r>
    </w:p>
    <w:p w:rsidR="00AF4B55" w:rsidRDefault="00FE6C05">
      <w:pPr>
        <w:spacing w:before="124" w:line="242" w:lineRule="auto"/>
        <w:ind w:left="1324" w:right="1697"/>
        <w:jc w:val="both"/>
      </w:pPr>
      <w:r>
        <w:t>Visto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inspección</w:t>
      </w:r>
      <w:r>
        <w:rPr>
          <w:spacing w:val="1"/>
        </w:rPr>
        <w:t xml:space="preserve"> </w:t>
      </w:r>
      <w:r>
        <w:t>inicial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valora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nuevamente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daños</w:t>
      </w:r>
      <w:r>
        <w:rPr>
          <w:rFonts w:ascii="Arial" w:hAnsi="Arial"/>
          <w:b/>
          <w:spacing w:val="1"/>
        </w:rPr>
        <w:t xml:space="preserve"> </w:t>
      </w:r>
      <w:r>
        <w:t>ocasionados por el incendio del mes de febrero</w:t>
      </w:r>
      <w:r>
        <w:rPr>
          <w:spacing w:val="1"/>
        </w:rPr>
        <w:t xml:space="preserve"> </w:t>
      </w:r>
      <w:r>
        <w:t>de 2020 en el</w:t>
      </w:r>
      <w:r>
        <w:rPr>
          <w:spacing w:val="58"/>
        </w:rPr>
        <w:t xml:space="preserve"> </w:t>
      </w:r>
      <w:r>
        <w:t>municipio de La Aldea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</w:t>
      </w:r>
      <w:r>
        <w:rPr>
          <w:spacing w:val="1"/>
        </w:rPr>
        <w:t xml:space="preserve"> </w:t>
      </w:r>
      <w:r>
        <w:t>Nicolás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finca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Don</w:t>
      </w:r>
      <w:r w:rsidR="00C52D7E">
        <w:t>****</w:t>
      </w:r>
      <w:r>
        <w:t>,</w:t>
      </w:r>
      <w:r>
        <w:rPr>
          <w:spacing w:val="1"/>
        </w:rPr>
        <w:t xml:space="preserve"> </w:t>
      </w:r>
      <w:r>
        <w:t>recibida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Ayuntamiento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Aldea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San</w:t>
      </w:r>
      <w:r>
        <w:rPr>
          <w:spacing w:val="1"/>
        </w:rPr>
        <w:t xml:space="preserve"> </w:t>
      </w:r>
      <w:r>
        <w:t>Nicolás con</w:t>
      </w:r>
      <w:r>
        <w:rPr>
          <w:spacing w:val="2"/>
        </w:rPr>
        <w:t xml:space="preserve"> </w:t>
      </w:r>
      <w:r>
        <w:t>fecha</w:t>
      </w:r>
      <w:r>
        <w:rPr>
          <w:spacing w:val="2"/>
        </w:rPr>
        <w:t xml:space="preserve"> </w:t>
      </w:r>
      <w:r>
        <w:t>5 de</w:t>
      </w:r>
      <w:r>
        <w:rPr>
          <w:spacing w:val="1"/>
        </w:rPr>
        <w:t xml:space="preserve"> </w:t>
      </w:r>
      <w:r>
        <w:t>abril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2021.</w:t>
      </w:r>
    </w:p>
    <w:p w:rsidR="00AF4B55" w:rsidRDefault="00FE6C05">
      <w:pPr>
        <w:spacing w:before="122"/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Local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virtud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Decreto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Alcaldía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nº.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386/2019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fecha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18-06-2019.</w:t>
      </w:r>
    </w:p>
    <w:p w:rsidR="00AF4B55" w:rsidRDefault="00AF4B55">
      <w:pPr>
        <w:pStyle w:val="Textoindependiente"/>
        <w:spacing w:before="3"/>
        <w:rPr>
          <w:rFonts w:ascii="Arial"/>
          <w:b/>
          <w:sz w:val="31"/>
        </w:rPr>
      </w:pPr>
    </w:p>
    <w:p w:rsidR="00AF4B55" w:rsidRDefault="00FE6C05">
      <w:pPr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10"/>
        <w:rPr>
          <w:rFonts w:ascii="Arial"/>
          <w:b/>
          <w:sz w:val="18"/>
        </w:rPr>
      </w:pPr>
    </w:p>
    <w:p w:rsidR="00AF4B55" w:rsidRDefault="00FE6C05">
      <w:pPr>
        <w:spacing w:line="242" w:lineRule="auto"/>
        <w:ind w:left="1324" w:right="1691"/>
        <w:jc w:val="both"/>
      </w:pPr>
      <w:r>
        <w:rPr>
          <w:noProof/>
          <w:lang w:eastAsia="es-ES"/>
        </w:rPr>
        <w:drawing>
          <wp:anchor distT="0" distB="0" distL="0" distR="0" simplePos="0" relativeHeight="1590681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631416</wp:posOffset>
            </wp:positionV>
            <wp:extent cx="330200" cy="3937000"/>
            <wp:effectExtent l="0" t="0" r="0" b="0"/>
            <wp:wrapNone/>
            <wp:docPr id="3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080" type="#_x0000_t202" style="position:absolute;left:0;text-align:left;margin-left:567.55pt;margin-top:59.75pt;width:14.75pt;height:301pt;z-index:15907840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82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afectados por los Incendios en Gran Canaria de Febrero de 2020 en el T.M. La Aldea</w:t>
      </w:r>
      <w:r>
        <w:rPr>
          <w:spacing w:val="1"/>
        </w:rPr>
        <w:t xml:space="preserve"> </w:t>
      </w:r>
      <w:r>
        <w:t>de San Nicolás, cuyas Bases fueron publicadas en el Boletín Oficial de la provincia de</w:t>
      </w:r>
      <w:r>
        <w:rPr>
          <w:spacing w:val="1"/>
        </w:rPr>
        <w:t xml:space="preserve"> </w:t>
      </w:r>
      <w:r>
        <w:t>Las Palmas, número 101, del viernes 21 de agosto de 2020, a</w:t>
      </w:r>
      <w:r>
        <w:rPr>
          <w:spacing w:val="1"/>
        </w:rPr>
        <w:t xml:space="preserve"> </w:t>
      </w:r>
      <w:r w:rsidR="00C52D7E">
        <w:rPr>
          <w:spacing w:val="1"/>
        </w:rPr>
        <w:t>D****</w:t>
      </w:r>
      <w:r>
        <w:rPr>
          <w:rFonts w:ascii="Arial" w:hAnsi="Arial"/>
          <w:b/>
        </w:rPr>
        <w:t xml:space="preserve"> </w:t>
      </w:r>
      <w:r>
        <w:t xml:space="preserve">por importe de </w:t>
      </w:r>
      <w:r>
        <w:rPr>
          <w:rFonts w:ascii="Arial" w:hAnsi="Arial"/>
          <w:b/>
        </w:rPr>
        <w:t xml:space="preserve">3.045,19€ </w:t>
      </w:r>
      <w:r>
        <w:t xml:space="preserve">en concepto de ayudas para fincas y otros. </w:t>
      </w:r>
      <w:proofErr w:type="spellStart"/>
      <w:r>
        <w:t>Expte</w:t>
      </w:r>
      <w:proofErr w:type="spellEnd"/>
      <w:r>
        <w:rPr>
          <w:spacing w:val="1"/>
        </w:rPr>
        <w:t xml:space="preserve"> </w:t>
      </w:r>
      <w:r>
        <w:t>590/2020.</w:t>
      </w:r>
    </w:p>
    <w:p w:rsidR="00AF4B55" w:rsidRDefault="00AF4B55">
      <w:pPr>
        <w:pStyle w:val="Textoindependiente"/>
        <w:spacing w:before="6"/>
        <w:rPr>
          <w:sz w:val="23"/>
        </w:rPr>
      </w:pPr>
    </w:p>
    <w:p w:rsidR="00AF4B55" w:rsidRDefault="00FE6C05">
      <w:pPr>
        <w:spacing w:line="242" w:lineRule="auto"/>
        <w:ind w:left="1324" w:right="1691"/>
        <w:jc w:val="both"/>
      </w:pPr>
      <w:r>
        <w:rPr>
          <w:rFonts w:ascii="Arial" w:hAnsi="Arial"/>
          <w:b/>
        </w:rPr>
        <w:t xml:space="preserve">Segundo.- </w:t>
      </w:r>
      <w:r>
        <w:t>En base a la Cláusula 6. Pago de la subvención, de las Bases antes</w:t>
      </w:r>
      <w:r>
        <w:rPr>
          <w:spacing w:val="1"/>
        </w:rPr>
        <w:t xml:space="preserve"> </w:t>
      </w:r>
      <w:r>
        <w:t>citadas,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cuantía</w:t>
      </w:r>
      <w:r>
        <w:rPr>
          <w:spacing w:val="1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concedida, en concepto de pago anticipado, y un segundo pago del 25% de la cuantía</w:t>
      </w:r>
      <w:r>
        <w:rPr>
          <w:spacing w:val="1"/>
        </w:rPr>
        <w:t xml:space="preserve"> </w:t>
      </w:r>
      <w:r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t xml:space="preserve">reparado, </w:t>
      </w:r>
      <w:proofErr w:type="spellStart"/>
      <w:r>
        <w:t>descontandose</w:t>
      </w:r>
      <w:proofErr w:type="spellEnd"/>
      <w:r>
        <w:t xml:space="preserve"> de ese 75% del pago anticipado el importe de </w:t>
      </w:r>
      <w:r>
        <w:rPr>
          <w:rFonts w:ascii="Arial" w:hAnsi="Arial"/>
          <w:b/>
        </w:rPr>
        <w:t xml:space="preserve">636,19€ </w:t>
      </w:r>
      <w:r>
        <w:t>ya</w:t>
      </w:r>
      <w:r>
        <w:rPr>
          <w:spacing w:val="1"/>
        </w:rPr>
        <w:t xml:space="preserve"> </w:t>
      </w:r>
      <w:r>
        <w:t>recibidos cuando se le concedió la ayuda en la Junta de Gobierno Local de 3 de</w:t>
      </w:r>
      <w:r>
        <w:rPr>
          <w:spacing w:val="1"/>
        </w:rPr>
        <w:t xml:space="preserve"> </w:t>
      </w:r>
      <w:r>
        <w:t>febrero.</w:t>
      </w:r>
    </w:p>
    <w:p w:rsidR="00AF4B55" w:rsidRDefault="00AF4B55">
      <w:pPr>
        <w:pStyle w:val="Textoindependiente"/>
        <w:spacing w:before="7"/>
        <w:rPr>
          <w:sz w:val="21"/>
        </w:rPr>
      </w:pPr>
    </w:p>
    <w:p w:rsidR="00AF4B55" w:rsidRDefault="00FE6C05">
      <w:pPr>
        <w:ind w:left="1324"/>
      </w:pPr>
      <w:r>
        <w:rPr>
          <w:rFonts w:ascii="Arial"/>
          <w:b/>
        </w:rPr>
        <w:t>Tercero.-</w:t>
      </w:r>
      <w:r>
        <w:rPr>
          <w:rFonts w:ascii="Arial"/>
          <w:b/>
          <w:spacing w:val="-6"/>
        </w:rPr>
        <w:t xml:space="preserve"> </w:t>
      </w:r>
      <w:r>
        <w:t>Dar</w:t>
      </w:r>
      <w:r>
        <w:rPr>
          <w:spacing w:val="-4"/>
        </w:rPr>
        <w:t xml:space="preserve"> </w:t>
      </w:r>
      <w:r>
        <w:t>traslado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interesado.</w:t>
      </w:r>
    </w:p>
    <w:p w:rsidR="00AF4B55" w:rsidRDefault="00AF4B55">
      <w:pPr>
        <w:pStyle w:val="Textoindependiente"/>
        <w:spacing w:before="1"/>
        <w:rPr>
          <w:sz w:val="21"/>
        </w:rPr>
      </w:pPr>
    </w:p>
    <w:p w:rsidR="00AF4B55" w:rsidRDefault="00FE6C05">
      <w:pPr>
        <w:ind w:left="1324"/>
      </w:pPr>
      <w:r>
        <w:rPr>
          <w:rFonts w:ascii="Arial"/>
          <w:b/>
          <w:spacing w:val="-3"/>
        </w:rPr>
        <w:t>Cuarto.-</w:t>
      </w:r>
      <w:r>
        <w:rPr>
          <w:rFonts w:asci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2"/>
        </w:rPr>
        <w:t xml:space="preserve"> </w:t>
      </w:r>
      <w:r>
        <w:rPr>
          <w:spacing w:val="-2"/>
        </w:rPr>
        <w:t>traslado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1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</w:t>
      </w:r>
    </w:p>
    <w:p w:rsidR="00AF4B55" w:rsidRDefault="00AF4B55">
      <w:pPr>
        <w:pStyle w:val="Textoindependiente"/>
        <w:spacing w:before="1"/>
        <w:rPr>
          <w:sz w:val="33"/>
        </w:rPr>
      </w:pPr>
    </w:p>
    <w:p w:rsidR="00AF4B55" w:rsidRDefault="00FE6C05">
      <w:pPr>
        <w:pStyle w:val="Heading1"/>
        <w:jc w:val="both"/>
      </w:pPr>
      <w:r>
        <w:rPr>
          <w:spacing w:val="-3"/>
          <w:sz w:val="22"/>
        </w:rPr>
        <w:t>4.3.-</w:t>
      </w:r>
      <w:r>
        <w:rPr>
          <w:spacing w:val="-9"/>
          <w:sz w:val="22"/>
        </w:rPr>
        <w:t xml:space="preserve"> </w:t>
      </w:r>
      <w:r>
        <w:rPr>
          <w:spacing w:val="-3"/>
        </w:rPr>
        <w:t>Ayuda</w:t>
      </w:r>
      <w:r>
        <w:rPr>
          <w:spacing w:val="-9"/>
        </w:rPr>
        <w:t xml:space="preserve"> </w:t>
      </w:r>
      <w:r>
        <w:rPr>
          <w:spacing w:val="-2"/>
        </w:rPr>
        <w:t>económica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50"/>
        </w:rPr>
        <w:t xml:space="preserve"> </w:t>
      </w:r>
      <w:r>
        <w:rPr>
          <w:spacing w:val="-2"/>
        </w:rPr>
        <w:t>CEIP</w:t>
      </w:r>
      <w:r>
        <w:rPr>
          <w:spacing w:val="-14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Cardonera</w:t>
      </w:r>
      <w:proofErr w:type="spellEnd"/>
    </w:p>
    <w:p w:rsidR="00AF4B55" w:rsidRDefault="00FE6C05">
      <w:pPr>
        <w:spacing w:line="244" w:lineRule="auto"/>
        <w:ind w:left="1324" w:right="1704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4.3.1.- </w:t>
      </w:r>
      <w:r>
        <w:rPr>
          <w:sz w:val="24"/>
        </w:rPr>
        <w:t xml:space="preserve">Aprobación, si procede de la ayuda económica al CEIP La </w:t>
      </w:r>
      <w:proofErr w:type="spellStart"/>
      <w:r>
        <w:rPr>
          <w:sz w:val="24"/>
        </w:rPr>
        <w:t>Cardonera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62"/>
          <w:sz w:val="24"/>
        </w:rPr>
        <w:t xml:space="preserve"> </w:t>
      </w:r>
      <w:r>
        <w:rPr>
          <w:sz w:val="24"/>
        </w:rPr>
        <w:t>el</w:t>
      </w:r>
      <w:r>
        <w:rPr>
          <w:spacing w:val="61"/>
          <w:sz w:val="24"/>
        </w:rPr>
        <w:t xml:space="preserve"> </w:t>
      </w:r>
      <w:r>
        <w:rPr>
          <w:sz w:val="24"/>
        </w:rPr>
        <w:t>importe</w:t>
      </w:r>
      <w:r>
        <w:rPr>
          <w:spacing w:val="62"/>
          <w:sz w:val="24"/>
        </w:rPr>
        <w:t xml:space="preserve"> </w:t>
      </w:r>
      <w:r>
        <w:rPr>
          <w:sz w:val="24"/>
        </w:rPr>
        <w:t>de</w:t>
      </w:r>
      <w:r>
        <w:rPr>
          <w:spacing w:val="61"/>
          <w:sz w:val="24"/>
        </w:rPr>
        <w:t xml:space="preserve"> </w:t>
      </w:r>
      <w:r>
        <w:rPr>
          <w:sz w:val="24"/>
        </w:rPr>
        <w:t>10</w:t>
      </w:r>
      <w:r>
        <w:rPr>
          <w:spacing w:val="62"/>
          <w:sz w:val="24"/>
        </w:rPr>
        <w:t xml:space="preserve"> </w:t>
      </w:r>
      <w:r>
        <w:rPr>
          <w:sz w:val="24"/>
        </w:rPr>
        <w:t>euros,</w:t>
      </w:r>
      <w:r>
        <w:rPr>
          <w:spacing w:val="62"/>
          <w:sz w:val="24"/>
        </w:rPr>
        <w:t xml:space="preserve"> </w:t>
      </w:r>
      <w:r>
        <w:rPr>
          <w:sz w:val="24"/>
        </w:rPr>
        <w:t>para</w:t>
      </w:r>
      <w:r>
        <w:rPr>
          <w:spacing w:val="62"/>
          <w:sz w:val="24"/>
        </w:rPr>
        <w:t xml:space="preserve"> </w:t>
      </w:r>
      <w:r>
        <w:rPr>
          <w:sz w:val="24"/>
        </w:rPr>
        <w:t>la</w:t>
      </w:r>
      <w:r>
        <w:rPr>
          <w:spacing w:val="61"/>
          <w:sz w:val="24"/>
        </w:rPr>
        <w:t xml:space="preserve"> </w:t>
      </w:r>
      <w:r>
        <w:rPr>
          <w:sz w:val="24"/>
        </w:rPr>
        <w:t>compra</w:t>
      </w:r>
      <w:r>
        <w:rPr>
          <w:spacing w:val="62"/>
          <w:sz w:val="24"/>
        </w:rPr>
        <w:t xml:space="preserve"> </w:t>
      </w:r>
      <w:r>
        <w:rPr>
          <w:sz w:val="24"/>
        </w:rPr>
        <w:t>de</w:t>
      </w:r>
      <w:r>
        <w:rPr>
          <w:spacing w:val="63"/>
          <w:sz w:val="24"/>
        </w:rPr>
        <w:t xml:space="preserve"> </w:t>
      </w:r>
      <w:r>
        <w:rPr>
          <w:sz w:val="24"/>
        </w:rPr>
        <w:t>tarjetas</w:t>
      </w:r>
      <w:r>
        <w:rPr>
          <w:spacing w:val="59"/>
          <w:sz w:val="24"/>
        </w:rPr>
        <w:t xml:space="preserve"> </w:t>
      </w:r>
      <w:r>
        <w:rPr>
          <w:sz w:val="24"/>
        </w:rPr>
        <w:t>SIM</w:t>
      </w:r>
      <w:r>
        <w:rPr>
          <w:spacing w:val="63"/>
          <w:sz w:val="24"/>
        </w:rPr>
        <w:t xml:space="preserve"> </w:t>
      </w:r>
      <w:r>
        <w:rPr>
          <w:sz w:val="24"/>
        </w:rPr>
        <w:t>destinadas</w:t>
      </w:r>
      <w:r>
        <w:rPr>
          <w:spacing w:val="61"/>
          <w:sz w:val="24"/>
        </w:rPr>
        <w:t xml:space="preserve"> </w:t>
      </w:r>
      <w:r>
        <w:rPr>
          <w:sz w:val="24"/>
        </w:rPr>
        <w:t>al</w:t>
      </w:r>
      <w:r>
        <w:rPr>
          <w:spacing w:val="-61"/>
          <w:sz w:val="24"/>
        </w:rPr>
        <w:t xml:space="preserve"> </w:t>
      </w:r>
      <w:r>
        <w:rPr>
          <w:sz w:val="24"/>
        </w:rPr>
        <w:t>alumnado.</w:t>
      </w:r>
    </w:p>
    <w:p w:rsidR="00AF4B55" w:rsidRDefault="00FE6C05">
      <w:pPr>
        <w:pStyle w:val="Textoindependiente"/>
        <w:spacing w:before="10"/>
        <w:rPr>
          <w:sz w:val="29"/>
        </w:rPr>
      </w:pPr>
      <w:r>
        <w:rPr>
          <w:noProof/>
          <w:lang w:eastAsia="es-ES"/>
        </w:rPr>
        <w:drawing>
          <wp:anchor distT="0" distB="0" distL="0" distR="0" simplePos="0" relativeHeight="347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239542</wp:posOffset>
            </wp:positionV>
            <wp:extent cx="5258070" cy="262890"/>
            <wp:effectExtent l="0" t="0" r="0" b="0"/>
            <wp:wrapTopAndBottom/>
            <wp:docPr id="35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9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</w:pPr>
    </w:p>
    <w:p w:rsidR="00AF4B55" w:rsidRDefault="00AF4B55">
      <w:pPr>
        <w:pStyle w:val="Textoindependiente"/>
        <w:spacing w:before="10"/>
        <w:rPr>
          <w:sz w:val="23"/>
        </w:rPr>
      </w:pPr>
    </w:p>
    <w:p w:rsidR="00AF4B55" w:rsidRDefault="00FE6C05">
      <w:pPr>
        <w:spacing w:before="96" w:line="244" w:lineRule="auto"/>
        <w:ind w:left="1324" w:right="1701"/>
        <w:jc w:val="both"/>
        <w:rPr>
          <w:sz w:val="24"/>
        </w:rPr>
      </w:pPr>
      <w:r>
        <w:rPr>
          <w:sz w:val="24"/>
        </w:rPr>
        <w:t>Visto el informe</w:t>
      </w:r>
      <w:r>
        <w:rPr>
          <w:spacing w:val="1"/>
          <w:sz w:val="24"/>
        </w:rPr>
        <w:t xml:space="preserve"> </w:t>
      </w:r>
      <w:r>
        <w:rPr>
          <w:sz w:val="24"/>
        </w:rPr>
        <w:t>de la Concejalía-Delegada de Educación, en el que se informa</w:t>
      </w:r>
      <w:r>
        <w:rPr>
          <w:spacing w:val="1"/>
          <w:sz w:val="24"/>
        </w:rPr>
        <w:t xml:space="preserve"> </w:t>
      </w:r>
      <w:r>
        <w:rPr>
          <w:sz w:val="24"/>
        </w:rPr>
        <w:t>que debido a las circunstancias actuales, producidas por la crisis derivada el</w:t>
      </w:r>
      <w:r>
        <w:rPr>
          <w:spacing w:val="1"/>
          <w:sz w:val="24"/>
        </w:rPr>
        <w:t xml:space="preserve"> </w:t>
      </w:r>
      <w:r>
        <w:rPr>
          <w:sz w:val="24"/>
        </w:rPr>
        <w:t>COVID-19,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alumnos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distintos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1"/>
          <w:sz w:val="24"/>
        </w:rPr>
        <w:t xml:space="preserve"> </w:t>
      </w:r>
      <w:r>
        <w:rPr>
          <w:sz w:val="24"/>
        </w:rPr>
        <w:t>educativos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3"/>
          <w:sz w:val="24"/>
        </w:rPr>
        <w:t xml:space="preserve"> </w:t>
      </w:r>
      <w:r>
        <w:rPr>
          <w:sz w:val="24"/>
        </w:rPr>
        <w:t>nuestro</w:t>
      </w:r>
      <w:r>
        <w:rPr>
          <w:spacing w:val="1"/>
          <w:sz w:val="24"/>
        </w:rPr>
        <w:t xml:space="preserve"> </w:t>
      </w:r>
      <w:r>
        <w:rPr>
          <w:sz w:val="24"/>
        </w:rPr>
        <w:t>municipio se han visto en la obligación de continuar con sus estudios de forma</w:t>
      </w:r>
      <w:r>
        <w:rPr>
          <w:spacing w:val="1"/>
          <w:sz w:val="24"/>
        </w:rPr>
        <w:t xml:space="preserve"> </w:t>
      </w:r>
      <w:r>
        <w:rPr>
          <w:sz w:val="24"/>
        </w:rPr>
        <w:t>telemática,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imposibilidad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supone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algunos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ellos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63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disponer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recursos</w:t>
      </w:r>
      <w:r>
        <w:rPr>
          <w:spacing w:val="2"/>
          <w:sz w:val="24"/>
        </w:rPr>
        <w:t xml:space="preserve"> </w:t>
      </w:r>
      <w:r>
        <w:rPr>
          <w:sz w:val="24"/>
        </w:rPr>
        <w:t>tecnológicos</w:t>
      </w:r>
      <w:r>
        <w:rPr>
          <w:spacing w:val="3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tal</w:t>
      </w:r>
      <w:r>
        <w:rPr>
          <w:spacing w:val="1"/>
          <w:sz w:val="24"/>
        </w:rPr>
        <w:t xml:space="preserve"> </w:t>
      </w:r>
      <w:r>
        <w:rPr>
          <w:sz w:val="24"/>
        </w:rPr>
        <w:t>fin.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4B2364">
      <w:pPr>
        <w:spacing w:before="210"/>
        <w:ind w:left="1324" w:right="1703"/>
        <w:jc w:val="both"/>
        <w:rPr>
          <w:rFonts w:ascii="Arial" w:hAnsi="Arial"/>
          <w:b/>
        </w:rPr>
      </w:pPr>
      <w:r w:rsidRPr="004B2364">
        <w:pict>
          <v:shape id="_x0000_s1079" type="#_x0000_t202" style="position:absolute;left:0;text-align:left;margin-left:536pt;margin-top:24.75pt;width:32.9pt;height:250.5pt;z-index:1590937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</w:rPr>
        <w:t>Considerando que la adopción de este acuerdo es competencia de esta Junta de</w:t>
      </w:r>
      <w:r w:rsidR="00FE6C05">
        <w:rPr>
          <w:rFonts w:ascii="Arial" w:hAnsi="Arial"/>
          <w:b/>
          <w:spacing w:val="-59"/>
        </w:rPr>
        <w:t xml:space="preserve"> </w:t>
      </w:r>
      <w:r w:rsidR="00FE6C05">
        <w:rPr>
          <w:rFonts w:ascii="Arial" w:hAnsi="Arial"/>
          <w:b/>
        </w:rPr>
        <w:t>Gobierno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Local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en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virtud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del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Decreto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de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la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Alcaldía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nº.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386/2019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de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fecha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18-06-2019.</w:t>
      </w:r>
    </w:p>
    <w:p w:rsidR="00AF4B55" w:rsidRDefault="00AF4B55">
      <w:pPr>
        <w:pStyle w:val="Textoindependiente"/>
        <w:spacing w:before="4"/>
        <w:rPr>
          <w:rFonts w:ascii="Arial"/>
          <w:b/>
          <w:sz w:val="31"/>
        </w:rPr>
      </w:pPr>
    </w:p>
    <w:p w:rsidR="00AF4B55" w:rsidRDefault="00FE6C05">
      <w:pPr>
        <w:spacing w:before="1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spacing w:before="8"/>
        <w:rPr>
          <w:rFonts w:ascii="Arial"/>
          <w:b/>
        </w:rPr>
      </w:pPr>
    </w:p>
    <w:p w:rsidR="00AF4B55" w:rsidRDefault="00FE6C05">
      <w:pPr>
        <w:spacing w:before="1" w:line="244" w:lineRule="auto"/>
        <w:ind w:left="1324" w:right="1705"/>
        <w:jc w:val="both"/>
      </w:pPr>
      <w:r>
        <w:rPr>
          <w:rFonts w:ascii="Arial" w:hAnsi="Arial"/>
          <w:b/>
        </w:rPr>
        <w:t xml:space="preserve">Primero.- </w:t>
      </w:r>
      <w:r>
        <w:t>Aprobar la</w:t>
      </w:r>
      <w:r>
        <w:rPr>
          <w:spacing w:val="1"/>
        </w:rPr>
        <w:t xml:space="preserve"> </w:t>
      </w:r>
      <w:r>
        <w:t xml:space="preserve">ayuda económica al CEIP La </w:t>
      </w:r>
      <w:proofErr w:type="spellStart"/>
      <w:r>
        <w:t>Cardonera</w:t>
      </w:r>
      <w:proofErr w:type="spellEnd"/>
      <w:r>
        <w:t>, por el importe de 10</w:t>
      </w:r>
      <w:r>
        <w:rPr>
          <w:spacing w:val="1"/>
        </w:rPr>
        <w:t xml:space="preserve"> </w:t>
      </w:r>
      <w:r>
        <w:t>euros,</w:t>
      </w:r>
      <w:r>
        <w:rPr>
          <w:spacing w:val="1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compra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tarjetas</w:t>
      </w:r>
      <w:r>
        <w:rPr>
          <w:spacing w:val="2"/>
        </w:rPr>
        <w:t xml:space="preserve"> </w:t>
      </w:r>
      <w:r>
        <w:t>SIM</w:t>
      </w:r>
      <w:r>
        <w:rPr>
          <w:spacing w:val="2"/>
        </w:rPr>
        <w:t xml:space="preserve"> </w:t>
      </w:r>
      <w:r>
        <w:t>destinadas al</w:t>
      </w:r>
      <w:r>
        <w:rPr>
          <w:spacing w:val="2"/>
        </w:rPr>
        <w:t xml:space="preserve"> </w:t>
      </w:r>
      <w:r>
        <w:t>alumnado.</w:t>
      </w:r>
    </w:p>
    <w:p w:rsidR="00AF4B55" w:rsidRDefault="00AF4B55">
      <w:pPr>
        <w:pStyle w:val="Textoindependiente"/>
        <w:spacing w:before="5"/>
        <w:rPr>
          <w:sz w:val="32"/>
        </w:rPr>
      </w:pPr>
    </w:p>
    <w:p w:rsidR="00AF4B55" w:rsidRDefault="00FE6C05">
      <w:pPr>
        <w:ind w:left="1324"/>
        <w:jc w:val="both"/>
      </w:pPr>
      <w:r>
        <w:rPr>
          <w:rFonts w:ascii="Arial"/>
          <w:b/>
        </w:rPr>
        <w:t>Segundo.-</w:t>
      </w:r>
      <w:r>
        <w:rPr>
          <w:rFonts w:ascii="Arial"/>
          <w:b/>
          <w:spacing w:val="-6"/>
        </w:rPr>
        <w:t xml:space="preserve"> </w:t>
      </w:r>
      <w:r>
        <w:t>Dar</w:t>
      </w:r>
      <w:r>
        <w:rPr>
          <w:spacing w:val="-3"/>
        </w:rPr>
        <w:t xml:space="preserve"> </w:t>
      </w:r>
      <w:r>
        <w:t>traslado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departamento</w:t>
      </w:r>
      <w:r>
        <w:rPr>
          <w:spacing w:val="-1"/>
        </w:rPr>
        <w:t xml:space="preserve"> </w:t>
      </w:r>
      <w:r>
        <w:t>correspondiente.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3"/>
        <w:rPr>
          <w:sz w:val="31"/>
        </w:rPr>
      </w:pPr>
    </w:p>
    <w:p w:rsidR="00AF4B55" w:rsidRDefault="00FE6C05">
      <w:pPr>
        <w:ind w:left="1324" w:right="1698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4.4.- Subvenciones Concejalía de Cultura, Juventud, Educación y Participación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Ciudadana- Concejalía</w:t>
      </w:r>
      <w:r>
        <w:rPr>
          <w:rFonts w:ascii="Arial" w:hAnsi="Arial"/>
          <w:b/>
          <w:spacing w:val="60"/>
        </w:rPr>
        <w:t xml:space="preserve"> </w:t>
      </w:r>
      <w:r>
        <w:rPr>
          <w:rFonts w:ascii="Arial" w:hAnsi="Arial"/>
          <w:b/>
        </w:rPr>
        <w:t>de Fomento</w:t>
      </w:r>
    </w:p>
    <w:p w:rsidR="00AF4B55" w:rsidRDefault="00AF4B55">
      <w:pPr>
        <w:pStyle w:val="Textoindependiente"/>
        <w:spacing w:before="1"/>
        <w:rPr>
          <w:rFonts w:ascii="Arial"/>
          <w:b/>
          <w:sz w:val="22"/>
        </w:rPr>
      </w:pPr>
    </w:p>
    <w:p w:rsidR="00AF4B55" w:rsidRDefault="00FE6C05">
      <w:pPr>
        <w:spacing w:line="242" w:lineRule="auto"/>
        <w:ind w:left="1324" w:right="1694"/>
        <w:jc w:val="both"/>
        <w:rPr>
          <w:rFonts w:ascii="Arial" w:hAnsi="Arial"/>
          <w:b/>
        </w:rPr>
      </w:pPr>
      <w:r>
        <w:rPr>
          <w:noProof/>
          <w:lang w:eastAsia="es-ES"/>
        </w:rPr>
        <w:drawing>
          <wp:anchor distT="0" distB="0" distL="0" distR="0" simplePos="0" relativeHeight="1590886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853666</wp:posOffset>
            </wp:positionV>
            <wp:extent cx="330200" cy="3937000"/>
            <wp:effectExtent l="0" t="0" r="0" b="0"/>
            <wp:wrapNone/>
            <wp:docPr id="3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078" type="#_x0000_t202" style="position:absolute;left:0;text-align:left;margin-left:567.55pt;margin-top:77.25pt;width:14.75pt;height:301pt;z-index:15909888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</w:rPr>
        <w:t xml:space="preserve">4.4.1. </w:t>
      </w:r>
      <w:r>
        <w:t>Aprobación, si procede,</w:t>
      </w:r>
      <w:r>
        <w:rPr>
          <w:spacing w:val="1"/>
        </w:rPr>
        <w:t xml:space="preserve"> </w:t>
      </w:r>
      <w:r>
        <w:t>la aceptación de la subvención concedida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n</w:t>
      </w:r>
      <w:proofErr w:type="gramStart"/>
      <w:r>
        <w:t>.º</w:t>
      </w:r>
      <w:proofErr w:type="gramEnd"/>
      <w:r>
        <w:t xml:space="preserve"> 19/2021, del Cabildo de Gran Canaria, Consejería de Presidencia, al</w:t>
      </w:r>
      <w:r>
        <w:rPr>
          <w:spacing w:val="1"/>
        </w:rPr>
        <w:t xml:space="preserve"> </w:t>
      </w:r>
      <w:r>
        <w:t>Ilustre Ayuntamiento de La Aldea de San Nicolás,</w:t>
      </w:r>
      <w:r>
        <w:rPr>
          <w:spacing w:val="1"/>
        </w:rPr>
        <w:t xml:space="preserve"> </w:t>
      </w:r>
      <w:r>
        <w:t>con destino al proyecto denominado</w:t>
      </w:r>
      <w:r>
        <w:rPr>
          <w:spacing w:val="-56"/>
        </w:rPr>
        <w:t xml:space="preserve"> </w:t>
      </w:r>
      <w:r>
        <w:t>“</w:t>
      </w:r>
      <w:r>
        <w:rPr>
          <w:rFonts w:ascii="Arial" w:hAnsi="Arial"/>
          <w:b/>
        </w:rPr>
        <w:t>MODIFICACIÓN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REGLAMENTO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PARTICIPACIÓN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CIUDADANA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AYUNTAMIENTO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ALDEA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TRAVÉS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UN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PROCESO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ENRIQUECIMIENTO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COLECTIVO”</w:t>
      </w:r>
      <w:r>
        <w:rPr>
          <w:rFonts w:ascii="Arial" w:hAnsi="Arial"/>
          <w:b/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asciende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DOCE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NOVECIENTOS</w:t>
      </w:r>
      <w:r>
        <w:rPr>
          <w:spacing w:val="1"/>
        </w:rPr>
        <w:t xml:space="preserve"> </w:t>
      </w:r>
      <w:r>
        <w:t>NOVENTA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EUROS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DIECIOCHO</w:t>
      </w:r>
      <w:r>
        <w:rPr>
          <w:spacing w:val="1"/>
        </w:rPr>
        <w:t xml:space="preserve"> </w:t>
      </w:r>
      <w:r>
        <w:t>CÉNTIMOS.</w:t>
      </w:r>
      <w:r>
        <w:rPr>
          <w:spacing w:val="1"/>
        </w:rPr>
        <w:t xml:space="preserve"> </w:t>
      </w:r>
      <w:r>
        <w:t>(12.995,18</w:t>
      </w:r>
      <w:r>
        <w:rPr>
          <w:spacing w:val="3"/>
        </w:rPr>
        <w:t xml:space="preserve"> </w:t>
      </w:r>
      <w:r>
        <w:t>€)</w:t>
      </w:r>
      <w:r>
        <w:rPr>
          <w:spacing w:val="5"/>
        </w:rPr>
        <w:t xml:space="preserve"> </w:t>
      </w:r>
      <w:r>
        <w:rPr>
          <w:rFonts w:ascii="Arial" w:hAnsi="Arial"/>
          <w:b/>
        </w:rPr>
        <w:t>Expediente 756/2021.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FE6C05">
      <w:pPr>
        <w:spacing w:before="211" w:line="244" w:lineRule="auto"/>
        <w:ind w:left="1324" w:right="1696"/>
        <w:jc w:val="both"/>
      </w:pPr>
      <w:r>
        <w:t>Visto que se ha recibido la Resolución n</w:t>
      </w:r>
      <w:proofErr w:type="gramStart"/>
      <w:r>
        <w:t>.º</w:t>
      </w:r>
      <w:proofErr w:type="gramEnd"/>
      <w:r>
        <w:t xml:space="preserve"> 19/2021, del Consejero de la Presidencia,</w:t>
      </w:r>
      <w:r>
        <w:rPr>
          <w:spacing w:val="1"/>
        </w:rPr>
        <w:t xml:space="preserve"> </w:t>
      </w:r>
      <w:r>
        <w:t>Cabildo de Gran Canaria,</w:t>
      </w:r>
      <w:r>
        <w:rPr>
          <w:spacing w:val="59"/>
        </w:rPr>
        <w:t xml:space="preserve"> </w:t>
      </w:r>
      <w:r>
        <w:t>en el cual se concede una subvención   por importe de</w:t>
      </w:r>
      <w:r>
        <w:rPr>
          <w:spacing w:val="1"/>
        </w:rPr>
        <w:t xml:space="preserve"> </w:t>
      </w:r>
      <w:r>
        <w:t>DOCE</w:t>
      </w:r>
      <w:r>
        <w:rPr>
          <w:spacing w:val="7"/>
        </w:rPr>
        <w:t xml:space="preserve"> </w:t>
      </w:r>
      <w:r>
        <w:t>MIL</w:t>
      </w:r>
      <w:r>
        <w:rPr>
          <w:spacing w:val="56"/>
        </w:rPr>
        <w:t xml:space="preserve"> </w:t>
      </w:r>
      <w:r>
        <w:t>NOVECIENTOS</w:t>
      </w:r>
      <w:r>
        <w:rPr>
          <w:spacing w:val="9"/>
        </w:rPr>
        <w:t xml:space="preserve"> </w:t>
      </w:r>
      <w:r>
        <w:t>NOVENTA</w:t>
      </w:r>
      <w:r>
        <w:rPr>
          <w:spacing w:val="50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CINCO</w:t>
      </w:r>
      <w:r>
        <w:rPr>
          <w:spacing w:val="7"/>
        </w:rPr>
        <w:t xml:space="preserve"> </w:t>
      </w:r>
      <w:r>
        <w:t>EUROS</w:t>
      </w:r>
      <w:r>
        <w:rPr>
          <w:spacing w:val="9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DIECIOCHO</w:t>
      </w:r>
    </w:p>
    <w:p w:rsidR="00AF4B55" w:rsidRDefault="00FE6C05">
      <w:pPr>
        <w:ind w:left="1324" w:right="1693"/>
        <w:jc w:val="both"/>
        <w:rPr>
          <w:rFonts w:ascii="Arial" w:hAnsi="Arial"/>
          <w:b/>
        </w:rPr>
      </w:pPr>
      <w:r>
        <w:t xml:space="preserve">CÉNTIMOS (12.995,18 €), con destino al proyecto </w:t>
      </w:r>
      <w:proofErr w:type="spellStart"/>
      <w:r>
        <w:t>denominado“</w:t>
      </w:r>
      <w:r>
        <w:rPr>
          <w:rFonts w:ascii="Arial" w:hAnsi="Arial"/>
          <w:b/>
        </w:rPr>
        <w:t>MODIFICACIÓN</w:t>
      </w:r>
      <w:proofErr w:type="spellEnd"/>
      <w:r>
        <w:rPr>
          <w:rFonts w:ascii="Arial" w:hAnsi="Arial"/>
          <w:b/>
        </w:rPr>
        <w:t xml:space="preserve"> 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REGLAMENTO DE PARTICIPACIÓN CIUDADANA DEL AYUNTAMIENTO DE 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spacing w:val="-2"/>
        </w:rPr>
        <w:t>ALDEA</w:t>
      </w:r>
      <w:r>
        <w:rPr>
          <w:rFonts w:ascii="Arial" w:hAnsi="Arial"/>
          <w:b/>
          <w:spacing w:val="-17"/>
        </w:rPr>
        <w:t xml:space="preserve"> </w:t>
      </w:r>
      <w:r>
        <w:rPr>
          <w:rFonts w:ascii="Arial" w:hAnsi="Arial"/>
          <w:b/>
          <w:spacing w:val="-1"/>
        </w:rPr>
        <w:t>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  <w:spacing w:val="-1"/>
        </w:rPr>
        <w:t>TRAVÉS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1"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spacing w:val="-1"/>
        </w:rPr>
        <w:t>UN PROCESO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1"/>
        </w:rPr>
        <w:t>DE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1"/>
        </w:rPr>
        <w:t>ENRIQUECIMIENTO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spacing w:val="-1"/>
        </w:rPr>
        <w:t>COLECTIVO”.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FE6C05">
      <w:pPr>
        <w:spacing w:before="216" w:line="242" w:lineRule="auto"/>
        <w:ind w:left="1324" w:right="1694"/>
        <w:jc w:val="both"/>
        <w:rPr>
          <w:rFonts w:ascii="Arial" w:hAnsi="Arial"/>
          <w:b/>
        </w:rPr>
      </w:pPr>
      <w:r>
        <w:t>Vista la propuesta presentada con la Concejalía de Cultura, Festejos y Participación</w:t>
      </w:r>
      <w:r>
        <w:rPr>
          <w:spacing w:val="1"/>
        </w:rPr>
        <w:t xml:space="preserve"> </w:t>
      </w:r>
      <w:r>
        <w:t>Ciudadana de fecha 6 de Abril de 2021, en relación a la Resolución n</w:t>
      </w:r>
      <w:proofErr w:type="gramStart"/>
      <w:r>
        <w:t>.º</w:t>
      </w:r>
      <w:proofErr w:type="gramEnd"/>
      <w:r>
        <w:t xml:space="preserve"> 19/2021, del</w:t>
      </w:r>
      <w:r>
        <w:rPr>
          <w:spacing w:val="1"/>
        </w:rPr>
        <w:t xml:space="preserve"> </w:t>
      </w:r>
      <w:r>
        <w:t>Consejero de la Presidencia,</w:t>
      </w:r>
      <w:r>
        <w:rPr>
          <w:spacing w:val="1"/>
        </w:rPr>
        <w:t xml:space="preserve"> </w:t>
      </w:r>
      <w:r>
        <w:t>Cabildo de Gran Canaria,</w:t>
      </w:r>
      <w:r>
        <w:rPr>
          <w:spacing w:val="1"/>
        </w:rPr>
        <w:t xml:space="preserve"> </w:t>
      </w:r>
      <w:r>
        <w:t>concediendo una subvención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denominado</w:t>
      </w:r>
      <w:r w:rsidR="00C52D7E">
        <w:t xml:space="preserve"> </w:t>
      </w:r>
      <w:r>
        <w:t>“</w:t>
      </w:r>
      <w:r>
        <w:rPr>
          <w:rFonts w:ascii="Arial" w:hAnsi="Arial"/>
          <w:b/>
        </w:rPr>
        <w:t>MODIFICACIÓN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REGLAMENTO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spacing w:val="-1"/>
        </w:rPr>
        <w:t>PARTICIPACIÓN CIUDADANA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AYUNTAMIENTO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 LA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ALDEA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TRAVÉS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UN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PROCESO DE ENRIQUECIMIENTO COLECTIVO”.</w:t>
      </w: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pStyle w:val="Textoindependiente"/>
        <w:spacing w:before="10"/>
        <w:rPr>
          <w:rFonts w:ascii="Arial"/>
          <w:b/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351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169850</wp:posOffset>
            </wp:positionV>
            <wp:extent cx="5258070" cy="262890"/>
            <wp:effectExtent l="0" t="0" r="0" b="0"/>
            <wp:wrapTopAndBottom/>
            <wp:docPr id="35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19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1"/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Local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virtud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Decreto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Alcaldía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nº.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386/2019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fecha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18-06-2019.</w:t>
      </w:r>
    </w:p>
    <w:p w:rsidR="00AF4B55" w:rsidRDefault="00AF4B55">
      <w:pPr>
        <w:pStyle w:val="Textoindependiente"/>
        <w:spacing w:before="5"/>
        <w:rPr>
          <w:rFonts w:ascii="Arial"/>
          <w:b/>
          <w:sz w:val="31"/>
        </w:rPr>
      </w:pPr>
    </w:p>
    <w:p w:rsidR="00AF4B55" w:rsidRDefault="00FE6C05">
      <w:pPr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FE6C05">
      <w:pPr>
        <w:ind w:left="1324" w:right="1696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t>Aceptar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propone</w:t>
      </w:r>
      <w:r>
        <w:rPr>
          <w:spacing w:val="1"/>
        </w:rPr>
        <w:t xml:space="preserve"> </w:t>
      </w:r>
      <w:r>
        <w:t>financiar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proofErr w:type="spellStart"/>
      <w:r>
        <w:t>denominado“</w:t>
      </w:r>
      <w:r>
        <w:rPr>
          <w:rFonts w:ascii="Arial" w:hAnsi="Arial"/>
          <w:b/>
        </w:rPr>
        <w:t>MODIFICACIÓN</w:t>
      </w:r>
      <w:proofErr w:type="spellEnd"/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REGLAMENTO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PARTICIPACIÓN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CIUDADANA</w:t>
      </w:r>
      <w:r>
        <w:rPr>
          <w:rFonts w:ascii="Arial" w:hAnsi="Arial"/>
          <w:b/>
          <w:spacing w:val="14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AYUNTAMIENTO</w:t>
      </w:r>
      <w:r>
        <w:rPr>
          <w:rFonts w:ascii="Arial" w:hAnsi="Arial"/>
          <w:b/>
          <w:spacing w:val="2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2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ALDEA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TRAVÉS</w:t>
      </w:r>
      <w:r>
        <w:rPr>
          <w:rFonts w:ascii="Arial" w:hAnsi="Arial"/>
          <w:b/>
          <w:spacing w:val="2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4"/>
        </w:rPr>
        <w:t xml:space="preserve"> </w:t>
      </w:r>
      <w:r>
        <w:rPr>
          <w:rFonts w:ascii="Arial" w:hAnsi="Arial"/>
          <w:b/>
        </w:rPr>
        <w:t>UN</w:t>
      </w:r>
      <w:r>
        <w:rPr>
          <w:rFonts w:ascii="Arial" w:hAnsi="Arial"/>
          <w:b/>
          <w:spacing w:val="22"/>
        </w:rPr>
        <w:t xml:space="preserve"> </w:t>
      </w:r>
      <w:r>
        <w:rPr>
          <w:rFonts w:ascii="Arial" w:hAnsi="Arial"/>
          <w:b/>
        </w:rPr>
        <w:t>PROCESO</w:t>
      </w:r>
    </w:p>
    <w:p w:rsidR="00AF4B55" w:rsidRDefault="004B2364">
      <w:pPr>
        <w:spacing w:line="244" w:lineRule="auto"/>
        <w:ind w:left="1324" w:right="1695"/>
        <w:jc w:val="both"/>
      </w:pPr>
      <w:r>
        <w:pict>
          <v:shape id="_x0000_s1077" type="#_x0000_t202" style="position:absolute;left:0;text-align:left;margin-left:536pt;margin-top:23.45pt;width:32.9pt;height:250.5pt;z-index:1591142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</w:rPr>
        <w:t>DE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ENRIQUECIMIENTO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COLECTIVO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t>mediante</w:t>
      </w:r>
      <w:r w:rsidR="00FE6C05">
        <w:rPr>
          <w:spacing w:val="1"/>
        </w:rPr>
        <w:t xml:space="preserve"> </w:t>
      </w:r>
      <w:r w:rsidR="00FE6C05">
        <w:t>una</w:t>
      </w:r>
      <w:r w:rsidR="00FE6C05">
        <w:rPr>
          <w:spacing w:val="1"/>
        </w:rPr>
        <w:t xml:space="preserve"> </w:t>
      </w:r>
      <w:r w:rsidR="00FE6C05">
        <w:t>subvención</w:t>
      </w:r>
      <w:r w:rsidR="00FE6C05">
        <w:rPr>
          <w:spacing w:val="1"/>
        </w:rPr>
        <w:t xml:space="preserve"> </w:t>
      </w:r>
      <w:r w:rsidR="00FE6C05">
        <w:t>por</w:t>
      </w:r>
      <w:r w:rsidR="00FE6C05">
        <w:rPr>
          <w:spacing w:val="1"/>
        </w:rPr>
        <w:t xml:space="preserve"> </w:t>
      </w:r>
      <w:r w:rsidR="00FE6C05">
        <w:t>importe</w:t>
      </w:r>
      <w:r w:rsidR="00FE6C05">
        <w:rPr>
          <w:spacing w:val="58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 xml:space="preserve">DOCE  </w:t>
      </w:r>
      <w:r w:rsidR="00FE6C05">
        <w:rPr>
          <w:spacing w:val="6"/>
        </w:rPr>
        <w:t xml:space="preserve"> </w:t>
      </w:r>
      <w:r w:rsidR="00FE6C05">
        <w:t>MIL</w:t>
      </w:r>
      <w:r w:rsidR="00FE6C05">
        <w:rPr>
          <w:spacing w:val="114"/>
        </w:rPr>
        <w:t xml:space="preserve"> </w:t>
      </w:r>
      <w:r w:rsidR="00FE6C05">
        <w:t xml:space="preserve">NOVECIENTOS  </w:t>
      </w:r>
      <w:r w:rsidR="00FE6C05">
        <w:rPr>
          <w:spacing w:val="8"/>
        </w:rPr>
        <w:t xml:space="preserve"> </w:t>
      </w:r>
      <w:r w:rsidR="00FE6C05">
        <w:t>NOVENTA</w:t>
      </w:r>
      <w:r w:rsidR="00FE6C05">
        <w:rPr>
          <w:spacing w:val="108"/>
        </w:rPr>
        <w:t xml:space="preserve"> </w:t>
      </w:r>
      <w:r w:rsidR="00FE6C05">
        <w:t xml:space="preserve">Y  </w:t>
      </w:r>
      <w:r w:rsidR="00FE6C05">
        <w:rPr>
          <w:spacing w:val="3"/>
        </w:rPr>
        <w:t xml:space="preserve"> </w:t>
      </w:r>
      <w:r w:rsidR="00FE6C05">
        <w:t xml:space="preserve">CINCO  </w:t>
      </w:r>
      <w:r w:rsidR="00FE6C05">
        <w:rPr>
          <w:spacing w:val="6"/>
        </w:rPr>
        <w:t xml:space="preserve"> </w:t>
      </w:r>
      <w:r w:rsidR="00FE6C05">
        <w:t xml:space="preserve">EUROS  </w:t>
      </w:r>
      <w:r w:rsidR="00FE6C05">
        <w:rPr>
          <w:spacing w:val="9"/>
        </w:rPr>
        <w:t xml:space="preserve"> </w:t>
      </w:r>
      <w:r w:rsidR="00FE6C05">
        <w:t xml:space="preserve">CON  </w:t>
      </w:r>
      <w:r w:rsidR="00FE6C05">
        <w:rPr>
          <w:spacing w:val="6"/>
        </w:rPr>
        <w:t xml:space="preserve"> </w:t>
      </w:r>
      <w:r w:rsidR="00FE6C05">
        <w:t>DIECIOCHO</w:t>
      </w:r>
    </w:p>
    <w:p w:rsidR="00AF4B55" w:rsidRDefault="00FE6C05">
      <w:pPr>
        <w:spacing w:line="244" w:lineRule="auto"/>
        <w:ind w:left="1324" w:right="1709"/>
        <w:jc w:val="both"/>
      </w:pPr>
      <w:r>
        <w:t>CÉNTIMOS (12.995,18 €), ante la necesidad de llevar a cabo dicha actuación y la</w:t>
      </w:r>
      <w:r>
        <w:rPr>
          <w:spacing w:val="1"/>
        </w:rPr>
        <w:t xml:space="preserve"> </w:t>
      </w:r>
      <w:r>
        <w:t>insuficiencia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recursos para</w:t>
      </w:r>
      <w:r>
        <w:rPr>
          <w:spacing w:val="4"/>
        </w:rPr>
        <w:t xml:space="preserve"> </w:t>
      </w:r>
      <w:r>
        <w:t>financiarla.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10"/>
        <w:rPr>
          <w:sz w:val="19"/>
        </w:rPr>
      </w:pPr>
    </w:p>
    <w:p w:rsidR="00AF4B55" w:rsidRDefault="00FE6C05">
      <w:pPr>
        <w:spacing w:line="244" w:lineRule="auto"/>
        <w:ind w:left="1324" w:right="1697"/>
        <w:jc w:val="both"/>
      </w:pP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1"/>
        </w:rPr>
        <w:t xml:space="preserve"> </w:t>
      </w:r>
      <w:r>
        <w:t>Aprobar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partida,</w:t>
      </w:r>
      <w:r>
        <w:rPr>
          <w:spacing w:val="1"/>
        </w:rPr>
        <w:t xml:space="preserve"> </w:t>
      </w:r>
      <w:r>
        <w:t>correspondiente al ejercicio 2021 del servicio de Presidencia del Cabildo de Gran</w:t>
      </w:r>
      <w:r>
        <w:rPr>
          <w:spacing w:val="1"/>
        </w:rPr>
        <w:t xml:space="preserve"> </w:t>
      </w:r>
      <w:r>
        <w:t>Canaria,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pretende</w:t>
      </w:r>
      <w:r>
        <w:rPr>
          <w:spacing w:val="1"/>
        </w:rPr>
        <w:t xml:space="preserve"> </w:t>
      </w:r>
      <w:r>
        <w:t>elaborar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nuevo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 Ciudadana de La Aldea de San Nicolás, mediante la modificación del</w:t>
      </w:r>
      <w:r>
        <w:rPr>
          <w:spacing w:val="1"/>
        </w:rPr>
        <w:t xml:space="preserve"> </w:t>
      </w:r>
      <w:r>
        <w:t>actualmente existente teniendo en cuenta el contexto socioeconómico administrativo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actual,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contando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local</w:t>
      </w:r>
      <w:r>
        <w:rPr>
          <w:spacing w:val="58"/>
        </w:rPr>
        <w:t xml:space="preserve"> </w:t>
      </w:r>
      <w:r>
        <w:t>y</w:t>
      </w:r>
      <w:r>
        <w:rPr>
          <w:spacing w:val="58"/>
        </w:rPr>
        <w:t xml:space="preserve"> </w:t>
      </w:r>
      <w:r>
        <w:t>enriquecimiento</w:t>
      </w:r>
      <w:r>
        <w:rPr>
          <w:spacing w:val="1"/>
        </w:rPr>
        <w:t xml:space="preserve"> </w:t>
      </w:r>
      <w:r>
        <w:t>colectivo.</w:t>
      </w:r>
    </w:p>
    <w:p w:rsidR="00AF4B55" w:rsidRDefault="00AF4B55">
      <w:pPr>
        <w:pStyle w:val="Textoindependiente"/>
        <w:spacing w:before="5"/>
        <w:rPr>
          <w:sz w:val="21"/>
        </w:rPr>
      </w:pPr>
    </w:p>
    <w:p w:rsidR="00AF4B55" w:rsidRDefault="00FE6C05">
      <w:pPr>
        <w:ind w:left="1324"/>
        <w:jc w:val="both"/>
      </w:pPr>
      <w:r>
        <w:rPr>
          <w:rFonts w:ascii="Arial"/>
          <w:b/>
        </w:rPr>
        <w:t>Tercero.</w:t>
      </w:r>
      <w:r>
        <w:t>-</w:t>
      </w:r>
      <w:r>
        <w:rPr>
          <w:spacing w:val="-8"/>
        </w:rPr>
        <w:t xml:space="preserve"> </w:t>
      </w:r>
      <w:r>
        <w:t>Trasladar</w:t>
      </w:r>
      <w:r>
        <w:rPr>
          <w:spacing w:val="-5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Cabildo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Gran</w:t>
      </w:r>
      <w:r>
        <w:rPr>
          <w:spacing w:val="-5"/>
        </w:rPr>
        <w:t xml:space="preserve"> </w:t>
      </w:r>
      <w:r>
        <w:t>Canaria.</w:t>
      </w:r>
    </w:p>
    <w:p w:rsidR="00AF4B55" w:rsidRDefault="00AF4B55">
      <w:pPr>
        <w:pStyle w:val="Textoindependiente"/>
        <w:spacing w:before="4"/>
        <w:rPr>
          <w:sz w:val="22"/>
        </w:rPr>
      </w:pPr>
    </w:p>
    <w:p w:rsidR="00AF4B55" w:rsidRDefault="00FE6C05">
      <w:pPr>
        <w:ind w:left="1324"/>
        <w:jc w:val="both"/>
      </w:pPr>
      <w:r>
        <w:rPr>
          <w:rFonts w:ascii="Arial" w:hAnsi="Arial"/>
          <w:b/>
        </w:rPr>
        <w:t>Cuarto.</w:t>
      </w:r>
      <w:r>
        <w:t>-</w:t>
      </w:r>
      <w:r>
        <w:rPr>
          <w:spacing w:val="-3"/>
        </w:rPr>
        <w:t xml:space="preserve"> </w:t>
      </w:r>
      <w:r>
        <w:t>Facultar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Sr.</w:t>
      </w:r>
      <w:r>
        <w:rPr>
          <w:spacing w:val="-3"/>
        </w:rPr>
        <w:t xml:space="preserve"> </w:t>
      </w:r>
      <w:r>
        <w:t>alcalde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documentación</w:t>
      </w:r>
      <w:r>
        <w:rPr>
          <w:spacing w:val="-2"/>
        </w:rPr>
        <w:t xml:space="preserve"> </w:t>
      </w:r>
      <w:r>
        <w:t>necesaria.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4"/>
        <w:rPr>
          <w:sz w:val="31"/>
        </w:rPr>
      </w:pPr>
    </w:p>
    <w:p w:rsidR="00AF4B55" w:rsidRDefault="00FE6C05">
      <w:pPr>
        <w:spacing w:line="244" w:lineRule="auto"/>
        <w:ind w:left="1324" w:right="1701"/>
        <w:jc w:val="both"/>
      </w:pPr>
      <w:r>
        <w:rPr>
          <w:noProof/>
          <w:lang w:eastAsia="es-ES"/>
        </w:rPr>
        <w:drawing>
          <wp:anchor distT="0" distB="0" distL="0" distR="0" simplePos="0" relativeHeight="1591091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463777</wp:posOffset>
            </wp:positionV>
            <wp:extent cx="330200" cy="3937000"/>
            <wp:effectExtent l="0" t="0" r="0" b="0"/>
            <wp:wrapNone/>
            <wp:docPr id="3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4.4.2.- </w:t>
      </w:r>
      <w:r>
        <w:t>Aprobación, si procede,</w:t>
      </w:r>
      <w:r>
        <w:rPr>
          <w:spacing w:val="1"/>
        </w:rPr>
        <w:t xml:space="preserve"> </w:t>
      </w:r>
      <w:r>
        <w:t>la aceptación de la subvención directa nominativa, con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anticipado,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CIENTOS</w:t>
      </w:r>
      <w:r>
        <w:rPr>
          <w:spacing w:val="1"/>
        </w:rPr>
        <w:t xml:space="preserve"> </w:t>
      </w:r>
      <w:r>
        <w:t>MIL</w:t>
      </w:r>
      <w:r>
        <w:rPr>
          <w:spacing w:val="58"/>
        </w:rPr>
        <w:t xml:space="preserve"> </w:t>
      </w:r>
      <w:r>
        <w:t>TRESCIENTOS</w:t>
      </w:r>
      <w:r>
        <w:rPr>
          <w:spacing w:val="1"/>
        </w:rPr>
        <w:t xml:space="preserve"> </w:t>
      </w:r>
      <w:r>
        <w:t>OCHENTA</w:t>
      </w:r>
      <w:r>
        <w:rPr>
          <w:spacing w:val="1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CINCO</w:t>
      </w:r>
      <w:r>
        <w:rPr>
          <w:spacing w:val="29"/>
        </w:rPr>
        <w:t xml:space="preserve"> </w:t>
      </w:r>
      <w:r>
        <w:t>EUROS,</w:t>
      </w:r>
      <w:r>
        <w:rPr>
          <w:spacing w:val="29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t>CINCUENTA</w:t>
      </w:r>
      <w:r>
        <w:rPr>
          <w:spacing w:val="19"/>
        </w:rPr>
        <w:t xml:space="preserve"> </w:t>
      </w:r>
      <w:r>
        <w:t>CÉNTIMOS</w:t>
      </w:r>
      <w:r>
        <w:rPr>
          <w:spacing w:val="32"/>
        </w:rPr>
        <w:t xml:space="preserve"> </w:t>
      </w:r>
      <w:r>
        <w:t>(403.385,50€)</w:t>
      </w:r>
      <w:r>
        <w:rPr>
          <w:spacing w:val="30"/>
        </w:rPr>
        <w:t xml:space="preserve"> </w:t>
      </w:r>
      <w:r>
        <w:t>para</w:t>
      </w:r>
      <w:r>
        <w:rPr>
          <w:spacing w:val="32"/>
        </w:rPr>
        <w:t xml:space="preserve"> </w:t>
      </w:r>
      <w:r>
        <w:t>la</w:t>
      </w:r>
    </w:p>
    <w:p w:rsidR="00AF4B55" w:rsidRDefault="004B2364">
      <w:pPr>
        <w:ind w:left="1324" w:right="1691"/>
        <w:jc w:val="both"/>
      </w:pPr>
      <w:r>
        <w:pict>
          <v:shape id="_x0000_s1076" type="#_x0000_t202" style="position:absolute;left:0;text-align:left;margin-left:567.55pt;margin-top:8.65pt;width:14.75pt;height:301pt;z-index:1591193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84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proofErr w:type="gramStart"/>
      <w:r w:rsidR="00FE6C05">
        <w:t>ejecución</w:t>
      </w:r>
      <w:proofErr w:type="gramEnd"/>
      <w:r w:rsidR="00FE6C05">
        <w:t xml:space="preserve"> de la actuación </w:t>
      </w:r>
      <w:r w:rsidR="00FE6C05">
        <w:rPr>
          <w:rFonts w:ascii="Arial" w:hAnsi="Arial"/>
          <w:b/>
        </w:rPr>
        <w:t>FASE IB DEL PLAN DIRECTOR DE ZONA COMERCIAL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  <w:spacing w:val="-1"/>
        </w:rPr>
        <w:t>ABIERTA</w:t>
      </w:r>
      <w:r w:rsidR="00FE6C05">
        <w:rPr>
          <w:rFonts w:ascii="Arial" w:hAnsi="Arial"/>
          <w:b/>
          <w:spacing w:val="-8"/>
        </w:rPr>
        <w:t xml:space="preserve"> </w:t>
      </w:r>
      <w:r w:rsidR="00FE6C05">
        <w:rPr>
          <w:rFonts w:ascii="Arial" w:hAnsi="Arial"/>
          <w:b/>
          <w:spacing w:val="-1"/>
        </w:rPr>
        <w:t>DE</w:t>
      </w:r>
      <w:r w:rsidR="00FE6C05">
        <w:rPr>
          <w:rFonts w:ascii="Arial" w:hAnsi="Arial"/>
          <w:b/>
          <w:spacing w:val="3"/>
        </w:rPr>
        <w:t xml:space="preserve"> </w:t>
      </w:r>
      <w:r w:rsidR="00FE6C05">
        <w:rPr>
          <w:rFonts w:ascii="Arial" w:hAnsi="Arial"/>
          <w:b/>
          <w:spacing w:val="-1"/>
        </w:rPr>
        <w:t>LA</w:t>
      </w:r>
      <w:r w:rsidR="00FE6C05">
        <w:rPr>
          <w:rFonts w:ascii="Arial" w:hAnsi="Arial"/>
          <w:b/>
          <w:spacing w:val="-14"/>
        </w:rPr>
        <w:t xml:space="preserve"> </w:t>
      </w:r>
      <w:r w:rsidR="00FE6C05">
        <w:rPr>
          <w:rFonts w:ascii="Arial" w:hAnsi="Arial"/>
          <w:b/>
          <w:spacing w:val="-1"/>
        </w:rPr>
        <w:t>ALDEA</w:t>
      </w:r>
      <w:r w:rsidR="00FE6C05">
        <w:rPr>
          <w:rFonts w:ascii="Arial" w:hAnsi="Arial"/>
          <w:b/>
          <w:spacing w:val="-7"/>
        </w:rPr>
        <w:t xml:space="preserve"> </w:t>
      </w:r>
      <w:r w:rsidR="00FE6C05">
        <w:rPr>
          <w:rFonts w:ascii="Arial" w:hAnsi="Arial"/>
          <w:b/>
          <w:spacing w:val="-1"/>
        </w:rPr>
        <w:t>DE</w:t>
      </w:r>
      <w:r w:rsidR="00FE6C05">
        <w:rPr>
          <w:rFonts w:ascii="Arial" w:hAnsi="Arial"/>
          <w:b/>
          <w:spacing w:val="2"/>
        </w:rPr>
        <w:t xml:space="preserve"> </w:t>
      </w:r>
      <w:r w:rsidR="00FE6C05">
        <w:rPr>
          <w:rFonts w:ascii="Arial" w:hAnsi="Arial"/>
          <w:b/>
          <w:spacing w:val="-1"/>
        </w:rPr>
        <w:t>SAN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  <w:spacing w:val="-1"/>
        </w:rPr>
        <w:t>NICOLAS,(FONDOS</w:t>
      </w:r>
      <w:r w:rsidR="00FE6C05">
        <w:rPr>
          <w:rFonts w:ascii="Arial" w:hAnsi="Arial"/>
          <w:b/>
          <w:spacing w:val="3"/>
        </w:rPr>
        <w:t xml:space="preserve"> </w:t>
      </w:r>
      <w:r w:rsidR="00FE6C05">
        <w:rPr>
          <w:rFonts w:ascii="Arial" w:hAnsi="Arial"/>
          <w:b/>
          <w:spacing w:val="-1"/>
        </w:rPr>
        <w:t>PROPIOS</w:t>
      </w:r>
      <w:r w:rsidR="00FE6C05">
        <w:rPr>
          <w:rFonts w:ascii="Arial" w:hAnsi="Arial"/>
          <w:b/>
          <w:spacing w:val="3"/>
        </w:rPr>
        <w:t xml:space="preserve"> </w:t>
      </w:r>
      <w:r w:rsidR="00FE6C05">
        <w:rPr>
          <w:rFonts w:ascii="Arial" w:hAnsi="Arial"/>
          <w:b/>
          <w:spacing w:val="-1"/>
        </w:rPr>
        <w:t>2021)</w:t>
      </w:r>
      <w:r w:rsidR="00FE6C05">
        <w:rPr>
          <w:rFonts w:ascii="Arial" w:hAnsi="Arial"/>
          <w:b/>
          <w:spacing w:val="11"/>
        </w:rPr>
        <w:t xml:space="preserve"> </w:t>
      </w:r>
      <w:r w:rsidR="00FE6C05">
        <w:t>concedida</w:t>
      </w:r>
      <w:r w:rsidR="00FE6C05">
        <w:rPr>
          <w:spacing w:val="6"/>
        </w:rPr>
        <w:t xml:space="preserve"> </w:t>
      </w:r>
      <w:r w:rsidR="00FE6C05">
        <w:t>al</w:t>
      </w:r>
    </w:p>
    <w:p w:rsidR="00AF4B55" w:rsidRDefault="00FE6C05">
      <w:pPr>
        <w:spacing w:line="242" w:lineRule="auto"/>
        <w:ind w:left="1324" w:right="1704"/>
        <w:jc w:val="both"/>
        <w:rPr>
          <w:rFonts w:ascii="Arial" w:hAnsi="Arial"/>
          <w:b/>
        </w:rPr>
      </w:pPr>
      <w:r>
        <w:t>Ilustre Ayuntamiento de La Aldea de San Nicolás, mediante Resolución   n</w:t>
      </w:r>
      <w:proofErr w:type="gramStart"/>
      <w:r>
        <w:t>.º</w:t>
      </w:r>
      <w:proofErr w:type="gramEnd"/>
      <w:r>
        <w:t xml:space="preserve"> 41/2021,</w:t>
      </w:r>
      <w:r>
        <w:rPr>
          <w:spacing w:val="1"/>
        </w:rPr>
        <w:t xml:space="preserve"> </w:t>
      </w:r>
      <w:r>
        <w:t>de fecha 12 de abril de 2021, de la</w:t>
      </w:r>
      <w:r>
        <w:rPr>
          <w:spacing w:val="1"/>
        </w:rPr>
        <w:t xml:space="preserve"> </w:t>
      </w:r>
      <w:r>
        <w:t>Consejera</w:t>
      </w:r>
      <w:r>
        <w:rPr>
          <w:spacing w:val="1"/>
        </w:rPr>
        <w:t xml:space="preserve"> </w:t>
      </w:r>
      <w:r>
        <w:t>de Área de Industria, Comercio y</w:t>
      </w:r>
      <w:r>
        <w:rPr>
          <w:spacing w:val="1"/>
        </w:rPr>
        <w:t xml:space="preserve"> </w:t>
      </w:r>
      <w:r>
        <w:t>Artesanía</w:t>
      </w:r>
      <w:r>
        <w:rPr>
          <w:spacing w:val="2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Cabildo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Gran</w:t>
      </w:r>
      <w:r>
        <w:rPr>
          <w:spacing w:val="2"/>
        </w:rPr>
        <w:t xml:space="preserve"> </w:t>
      </w:r>
      <w:r>
        <w:t>Canaria.</w:t>
      </w:r>
      <w:r>
        <w:rPr>
          <w:spacing w:val="4"/>
        </w:rPr>
        <w:t xml:space="preserve"> </w:t>
      </w:r>
      <w:r>
        <w:rPr>
          <w:rFonts w:ascii="Arial" w:hAnsi="Arial"/>
          <w:b/>
        </w:rPr>
        <w:t>Expediente 1904/2020.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FE6C05">
      <w:pPr>
        <w:spacing w:before="213" w:line="244" w:lineRule="auto"/>
        <w:ind w:left="1324" w:right="1697"/>
        <w:jc w:val="both"/>
      </w:pPr>
      <w:r>
        <w:t>Visto que se ha recibido la Resolución n</w:t>
      </w:r>
      <w:proofErr w:type="gramStart"/>
      <w:r>
        <w:t>.º</w:t>
      </w:r>
      <w:proofErr w:type="gramEnd"/>
      <w:r>
        <w:t xml:space="preserve"> 41/2021 de fecha 12 de abril de 2021, de la</w:t>
      </w:r>
      <w:r>
        <w:rPr>
          <w:spacing w:val="1"/>
        </w:rPr>
        <w:t xml:space="preserve"> </w:t>
      </w:r>
      <w:r>
        <w:t>Consejera</w:t>
      </w:r>
      <w:r>
        <w:rPr>
          <w:spacing w:val="1"/>
        </w:rPr>
        <w:t xml:space="preserve"> </w:t>
      </w:r>
      <w:r>
        <w:t>de Área de Industria, Comercio y Artesanía del</w:t>
      </w:r>
      <w:r>
        <w:rPr>
          <w:spacing w:val="1"/>
        </w:rPr>
        <w:t xml:space="preserve"> </w:t>
      </w:r>
      <w:r>
        <w:t>Cabildo de Gran Canaria,</w:t>
      </w:r>
      <w:r>
        <w:rPr>
          <w:spacing w:val="1"/>
        </w:rPr>
        <w:t xml:space="preserve"> </w:t>
      </w:r>
      <w:r>
        <w:t>concediendo al Ilustre Ayuntamiento de La Aldea de San Nicolás,</w:t>
      </w:r>
      <w:r>
        <w:rPr>
          <w:spacing w:val="1"/>
        </w:rPr>
        <w:t xml:space="preserve"> </w:t>
      </w:r>
      <w:r>
        <w:t>subvención directa</w:t>
      </w:r>
      <w:r>
        <w:rPr>
          <w:spacing w:val="1"/>
        </w:rPr>
        <w:t xml:space="preserve"> </w:t>
      </w:r>
      <w:r>
        <w:t>nominativa,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anticipado,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CIENTOS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TRESCIENTOS</w:t>
      </w:r>
      <w:r>
        <w:rPr>
          <w:spacing w:val="2"/>
        </w:rPr>
        <w:t xml:space="preserve"> </w:t>
      </w:r>
      <w:r>
        <w:t>OCHENTA</w:t>
      </w:r>
      <w:r>
        <w:rPr>
          <w:spacing w:val="43"/>
        </w:rPr>
        <w:t xml:space="preserve"> </w:t>
      </w:r>
      <w:r>
        <w:t>Y</w:t>
      </w:r>
      <w:r>
        <w:rPr>
          <w:spacing w:val="57"/>
        </w:rPr>
        <w:t xml:space="preserve"> </w:t>
      </w:r>
      <w:r>
        <w:t>CINCO</w:t>
      </w:r>
      <w:r>
        <w:rPr>
          <w:spacing w:val="58"/>
        </w:rPr>
        <w:t xml:space="preserve"> </w:t>
      </w:r>
      <w:r>
        <w:t>EUROS,</w:t>
      </w:r>
      <w:r>
        <w:rPr>
          <w:spacing w:val="58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CINCUENTA</w:t>
      </w:r>
      <w:r>
        <w:rPr>
          <w:spacing w:val="47"/>
        </w:rPr>
        <w:t xml:space="preserve"> </w:t>
      </w:r>
      <w:r>
        <w:t>CÉNTIMOS</w:t>
      </w:r>
    </w:p>
    <w:p w:rsidR="00AF4B55" w:rsidRDefault="00FE6C05">
      <w:pPr>
        <w:ind w:left="1324" w:right="1698"/>
        <w:jc w:val="both"/>
        <w:rPr>
          <w:rFonts w:ascii="Arial" w:hAnsi="Arial"/>
          <w:b/>
        </w:rPr>
      </w:pPr>
      <w:r>
        <w:t xml:space="preserve">(403.385,50€) para la ejecución de la actuación </w:t>
      </w:r>
      <w:r>
        <w:rPr>
          <w:rFonts w:ascii="Arial" w:hAnsi="Arial"/>
          <w:b/>
        </w:rPr>
        <w:t>FASE IB DEL PLAN DIRECTOR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ZONA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COMERCIAL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ABIERTA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ALDEA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NICOLAS</w:t>
      </w:r>
      <w:proofErr w:type="gramStart"/>
      <w:r>
        <w:rPr>
          <w:rFonts w:ascii="Arial" w:hAnsi="Arial"/>
          <w:b/>
        </w:rPr>
        <w:t>,(</w:t>
      </w:r>
      <w:proofErr w:type="gramEnd"/>
      <w:r>
        <w:rPr>
          <w:rFonts w:ascii="Arial" w:hAnsi="Arial"/>
          <w:b/>
        </w:rPr>
        <w:t>FONDOS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PROPIOS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2021).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8"/>
        <w:rPr>
          <w:rFonts w:ascii="Arial"/>
          <w:b/>
          <w:sz w:val="29"/>
        </w:rPr>
      </w:pPr>
    </w:p>
    <w:p w:rsidR="00AF4B55" w:rsidRDefault="00FE6C05">
      <w:pPr>
        <w:spacing w:before="1"/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Local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virtud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Decreto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Alcaldía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nº.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386/2019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fecha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18-06-2019.</w:t>
      </w: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pStyle w:val="Textoindependiente"/>
        <w:spacing w:before="6"/>
        <w:rPr>
          <w:rFonts w:ascii="Arial"/>
          <w:b/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355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152706</wp:posOffset>
            </wp:positionV>
            <wp:extent cx="5258070" cy="262890"/>
            <wp:effectExtent l="0" t="0" r="0" b="0"/>
            <wp:wrapTopAndBottom/>
            <wp:docPr id="36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17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1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FE6C05">
      <w:pPr>
        <w:tabs>
          <w:tab w:val="left" w:pos="2517"/>
        </w:tabs>
        <w:spacing w:line="244" w:lineRule="auto"/>
        <w:ind w:left="1324" w:right="1702"/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</w:rPr>
        <w:tab/>
      </w:r>
      <w:r>
        <w:t>Aceptar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subvención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nominativa,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anticipado,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-56"/>
        </w:rPr>
        <w:t xml:space="preserve"> </w:t>
      </w:r>
      <w:r>
        <w:t>importe</w:t>
      </w:r>
      <w:r>
        <w:rPr>
          <w:spacing w:val="32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CUATRO</w:t>
      </w:r>
      <w:r>
        <w:rPr>
          <w:spacing w:val="31"/>
        </w:rPr>
        <w:t xml:space="preserve"> </w:t>
      </w:r>
      <w:r>
        <w:t>CIENTOS</w:t>
      </w:r>
      <w:r>
        <w:rPr>
          <w:spacing w:val="33"/>
        </w:rPr>
        <w:t xml:space="preserve"> </w:t>
      </w:r>
      <w:r>
        <w:t>MIL</w:t>
      </w:r>
      <w:r>
        <w:rPr>
          <w:spacing w:val="19"/>
        </w:rPr>
        <w:t xml:space="preserve"> </w:t>
      </w:r>
      <w:r>
        <w:t>TRESCIENTOS</w:t>
      </w:r>
      <w:r>
        <w:rPr>
          <w:spacing w:val="33"/>
        </w:rPr>
        <w:t xml:space="preserve"> </w:t>
      </w:r>
      <w:r>
        <w:t>OCHENTA</w:t>
      </w:r>
      <w:r>
        <w:rPr>
          <w:spacing w:val="16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CINCO</w:t>
      </w:r>
      <w:r>
        <w:rPr>
          <w:spacing w:val="30"/>
        </w:rPr>
        <w:t xml:space="preserve"> </w:t>
      </w:r>
      <w:r>
        <w:t>EUROS,</w:t>
      </w:r>
    </w:p>
    <w:p w:rsidR="00AF4B55" w:rsidRDefault="00FE6C05">
      <w:pPr>
        <w:ind w:left="1324" w:right="1691"/>
        <w:jc w:val="both"/>
      </w:pPr>
      <w:r>
        <w:t xml:space="preserve">CON CINCUENTA CÉNTIMOS (403.385,50€) para la ejecución de la actuación </w:t>
      </w:r>
      <w:r>
        <w:rPr>
          <w:rFonts w:ascii="Arial" w:hAnsi="Arial"/>
          <w:b/>
        </w:rPr>
        <w:t>FASE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IB DEL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PLAN DIRECTOR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ZONA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COMERCIAL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ABIERTA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ALDEA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SAN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NICOLAS</w:t>
      </w:r>
      <w:proofErr w:type="gramStart"/>
      <w:r>
        <w:rPr>
          <w:rFonts w:ascii="Arial" w:hAnsi="Arial"/>
          <w:b/>
        </w:rPr>
        <w:t>,(</w:t>
      </w:r>
      <w:proofErr w:type="gramEnd"/>
      <w:r>
        <w:rPr>
          <w:rFonts w:ascii="Arial" w:hAnsi="Arial"/>
          <w:b/>
        </w:rPr>
        <w:t>FONDOS PROPIOS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 xml:space="preserve">2021) </w:t>
      </w:r>
      <w:r>
        <w:t>Expediente:1904/2021.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3"/>
      </w:pPr>
    </w:p>
    <w:p w:rsidR="00AF4B55" w:rsidRDefault="004B2364">
      <w:pPr>
        <w:spacing w:line="242" w:lineRule="auto"/>
        <w:ind w:left="1324" w:right="1702"/>
      </w:pPr>
      <w:r>
        <w:pict>
          <v:shape id="_x0000_s1075" type="#_x0000_t202" style="position:absolute;left:0;text-align:left;margin-left:536pt;margin-top:28.75pt;width:32.9pt;height:250.5pt;z-index:1591347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</w:rPr>
        <w:t>Segundo.-</w:t>
      </w:r>
      <w:r w:rsidR="00FE6C05">
        <w:rPr>
          <w:rFonts w:ascii="Arial" w:hAnsi="Arial"/>
          <w:b/>
          <w:spacing w:val="23"/>
        </w:rPr>
        <w:t xml:space="preserve"> </w:t>
      </w:r>
      <w:r w:rsidR="00FE6C05">
        <w:t>Trasladar</w:t>
      </w:r>
      <w:r w:rsidR="00FE6C05">
        <w:rPr>
          <w:spacing w:val="15"/>
        </w:rPr>
        <w:t xml:space="preserve"> </w:t>
      </w:r>
      <w:r w:rsidR="00FE6C05">
        <w:t>este</w:t>
      </w:r>
      <w:r w:rsidR="00FE6C05">
        <w:rPr>
          <w:spacing w:val="16"/>
        </w:rPr>
        <w:t xml:space="preserve"> </w:t>
      </w:r>
      <w:r w:rsidR="00FE6C05">
        <w:t>acuerdo</w:t>
      </w:r>
      <w:r w:rsidR="00FE6C05">
        <w:rPr>
          <w:spacing w:val="16"/>
        </w:rPr>
        <w:t xml:space="preserve"> </w:t>
      </w:r>
      <w:r w:rsidR="00FE6C05">
        <w:t>a</w:t>
      </w:r>
      <w:r w:rsidR="00FE6C05">
        <w:rPr>
          <w:spacing w:val="14"/>
        </w:rPr>
        <w:t xml:space="preserve"> </w:t>
      </w:r>
      <w:r w:rsidR="00FE6C05">
        <w:t>la</w:t>
      </w:r>
      <w:r w:rsidR="00FE6C05">
        <w:rPr>
          <w:spacing w:val="20"/>
        </w:rPr>
        <w:t xml:space="preserve"> </w:t>
      </w:r>
      <w:r w:rsidR="00FE6C05">
        <w:t>Consejera</w:t>
      </w:r>
      <w:r w:rsidR="00FE6C05">
        <w:rPr>
          <w:spacing w:val="32"/>
        </w:rPr>
        <w:t xml:space="preserve"> </w:t>
      </w:r>
      <w:r w:rsidR="00FE6C05">
        <w:t>de</w:t>
      </w:r>
      <w:r w:rsidR="00FE6C05">
        <w:rPr>
          <w:spacing w:val="16"/>
        </w:rPr>
        <w:t xml:space="preserve"> </w:t>
      </w:r>
      <w:r w:rsidR="00FE6C05">
        <w:t>Área</w:t>
      </w:r>
      <w:r w:rsidR="00FE6C05">
        <w:rPr>
          <w:spacing w:val="16"/>
        </w:rPr>
        <w:t xml:space="preserve"> </w:t>
      </w:r>
      <w:r w:rsidR="00FE6C05">
        <w:t>de</w:t>
      </w:r>
      <w:r w:rsidR="00FE6C05">
        <w:rPr>
          <w:spacing w:val="16"/>
        </w:rPr>
        <w:t xml:space="preserve"> </w:t>
      </w:r>
      <w:r w:rsidR="00FE6C05">
        <w:t>Industria,</w:t>
      </w:r>
      <w:r w:rsidR="00FE6C05">
        <w:rPr>
          <w:spacing w:val="13"/>
        </w:rPr>
        <w:t xml:space="preserve"> </w:t>
      </w:r>
      <w:r w:rsidR="00FE6C05">
        <w:t>Comercio</w:t>
      </w:r>
      <w:r w:rsidR="00FE6C05">
        <w:rPr>
          <w:spacing w:val="16"/>
        </w:rPr>
        <w:t xml:space="preserve"> </w:t>
      </w:r>
      <w:r w:rsidR="00FE6C05">
        <w:t>y</w:t>
      </w:r>
      <w:r w:rsidR="00FE6C05">
        <w:rPr>
          <w:spacing w:val="-56"/>
        </w:rPr>
        <w:t xml:space="preserve"> </w:t>
      </w:r>
      <w:r w:rsidR="00FE6C05">
        <w:t>Artesanía</w:t>
      </w:r>
      <w:r w:rsidR="00FE6C05">
        <w:rPr>
          <w:spacing w:val="2"/>
        </w:rPr>
        <w:t xml:space="preserve"> </w:t>
      </w:r>
      <w:r w:rsidR="00FE6C05">
        <w:t>del</w:t>
      </w:r>
      <w:r w:rsidR="00FE6C05">
        <w:rPr>
          <w:spacing w:val="4"/>
        </w:rPr>
        <w:t xml:space="preserve"> </w:t>
      </w:r>
      <w:r w:rsidR="00FE6C05">
        <w:t>Cabildo</w:t>
      </w:r>
      <w:r w:rsidR="00FE6C05">
        <w:rPr>
          <w:spacing w:val="3"/>
        </w:rPr>
        <w:t xml:space="preserve"> </w:t>
      </w:r>
      <w:r w:rsidR="00FE6C05">
        <w:t>de</w:t>
      </w:r>
      <w:r w:rsidR="00FE6C05">
        <w:rPr>
          <w:spacing w:val="2"/>
        </w:rPr>
        <w:t xml:space="preserve"> </w:t>
      </w:r>
      <w:r w:rsidR="00FE6C05">
        <w:t>Gran</w:t>
      </w:r>
      <w:r w:rsidR="00FE6C05">
        <w:rPr>
          <w:spacing w:val="2"/>
        </w:rPr>
        <w:t xml:space="preserve"> </w:t>
      </w:r>
      <w:r w:rsidR="00FE6C05">
        <w:t>Canaria,</w:t>
      </w:r>
      <w:r w:rsidR="00FE6C05">
        <w:rPr>
          <w:spacing w:val="1"/>
        </w:rPr>
        <w:t xml:space="preserve"> </w:t>
      </w:r>
      <w:r w:rsidR="00FE6C05">
        <w:t>de</w:t>
      </w:r>
      <w:r w:rsidR="00FE6C05">
        <w:rPr>
          <w:spacing w:val="2"/>
        </w:rPr>
        <w:t xml:space="preserve"> </w:t>
      </w:r>
      <w:r w:rsidR="00FE6C05">
        <w:t>conformidad</w:t>
      </w:r>
      <w:r w:rsidR="00FE6C05">
        <w:rPr>
          <w:spacing w:val="2"/>
        </w:rPr>
        <w:t xml:space="preserve"> </w:t>
      </w:r>
      <w:r w:rsidR="00FE6C05">
        <w:t>con</w:t>
      </w:r>
      <w:r w:rsidR="00FE6C05">
        <w:rPr>
          <w:spacing w:val="2"/>
        </w:rPr>
        <w:t xml:space="preserve"> </w:t>
      </w:r>
      <w:r w:rsidR="00FE6C05">
        <w:t>el</w:t>
      </w:r>
      <w:r w:rsidR="00FE6C05">
        <w:rPr>
          <w:spacing w:val="-9"/>
        </w:rPr>
        <w:t xml:space="preserve"> </w:t>
      </w:r>
      <w:r w:rsidR="00FE6C05">
        <w:t>Anexo</w:t>
      </w:r>
      <w:r w:rsidR="00FE6C05">
        <w:rPr>
          <w:spacing w:val="3"/>
        </w:rPr>
        <w:t xml:space="preserve"> </w:t>
      </w:r>
      <w:r w:rsidR="00FE6C05">
        <w:t>I.</w:t>
      </w:r>
    </w:p>
    <w:p w:rsidR="00AF4B55" w:rsidRDefault="00AF4B55">
      <w:pPr>
        <w:pStyle w:val="Textoindependiente"/>
        <w:spacing w:before="2"/>
        <w:rPr>
          <w:sz w:val="22"/>
        </w:rPr>
      </w:pPr>
    </w:p>
    <w:p w:rsidR="00AF4B55" w:rsidRDefault="00FE6C05">
      <w:pPr>
        <w:ind w:left="1384"/>
      </w:pPr>
      <w:r>
        <w:rPr>
          <w:rFonts w:ascii="Arial" w:hAnsi="Arial"/>
          <w:b/>
        </w:rPr>
        <w:t>Tercero.</w:t>
      </w:r>
      <w:r>
        <w:rPr>
          <w:rFonts w:ascii="Arial" w:hAnsi="Arial"/>
          <w:b/>
          <w:spacing w:val="-7"/>
        </w:rPr>
        <w:t xml:space="preserve"> </w:t>
      </w:r>
      <w:r>
        <w:t>Facultar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Sr.</w:t>
      </w:r>
      <w:r>
        <w:rPr>
          <w:spacing w:val="-4"/>
        </w:rPr>
        <w:t xml:space="preserve"> </w:t>
      </w:r>
      <w:r>
        <w:t>alcalde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documentación</w:t>
      </w:r>
      <w:r>
        <w:rPr>
          <w:spacing w:val="-3"/>
        </w:rPr>
        <w:t xml:space="preserve"> </w:t>
      </w:r>
      <w:r>
        <w:t>necesaria.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1"/>
      </w:pPr>
    </w:p>
    <w:p w:rsidR="00AF4B55" w:rsidRDefault="00FE6C05">
      <w:pPr>
        <w:pStyle w:val="Heading1"/>
        <w:jc w:val="both"/>
      </w:pPr>
      <w:r>
        <w:t>4.5-</w:t>
      </w:r>
      <w:r>
        <w:rPr>
          <w:spacing w:val="-3"/>
        </w:rPr>
        <w:t xml:space="preserve"> </w:t>
      </w:r>
      <w:r>
        <w:t>Certificaciones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obras</w:t>
      </w:r>
    </w:p>
    <w:p w:rsidR="00AF4B55" w:rsidRDefault="00FE6C05">
      <w:pPr>
        <w:spacing w:before="120"/>
        <w:ind w:left="1324" w:right="169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4.5.1.- </w:t>
      </w:r>
      <w:r>
        <w:rPr>
          <w:sz w:val="24"/>
        </w:rPr>
        <w:t xml:space="preserve">Aprobación, si procede, de la </w:t>
      </w:r>
      <w:r>
        <w:rPr>
          <w:rFonts w:ascii="Arial" w:hAnsi="Arial"/>
          <w:b/>
          <w:sz w:val="24"/>
        </w:rPr>
        <w:t>certificación n</w:t>
      </w:r>
      <w:proofErr w:type="gramStart"/>
      <w:r>
        <w:rPr>
          <w:rFonts w:ascii="Arial" w:hAnsi="Arial"/>
          <w:b/>
          <w:sz w:val="24"/>
        </w:rPr>
        <w:t>.º</w:t>
      </w:r>
      <w:proofErr w:type="gramEnd"/>
      <w:r>
        <w:rPr>
          <w:rFonts w:ascii="Arial" w:hAnsi="Arial"/>
          <w:b/>
          <w:sz w:val="24"/>
        </w:rPr>
        <w:t xml:space="preserve">1, </w:t>
      </w:r>
      <w:r>
        <w:rPr>
          <w:sz w:val="24"/>
        </w:rPr>
        <w:t xml:space="preserve">a la empresa </w:t>
      </w:r>
      <w:r>
        <w:rPr>
          <w:rFonts w:ascii="Arial" w:hAnsi="Arial"/>
          <w:b/>
          <w:sz w:val="24"/>
        </w:rPr>
        <w:t>TRAMA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CANARIAS S.L.U. </w:t>
      </w:r>
      <w:r>
        <w:rPr>
          <w:sz w:val="24"/>
        </w:rPr>
        <w:t xml:space="preserve">de la obra </w:t>
      </w:r>
      <w:r>
        <w:rPr>
          <w:rFonts w:ascii="Arial" w:hAnsi="Arial"/>
          <w:b/>
          <w:sz w:val="24"/>
        </w:rPr>
        <w:t>“Renovación del parque de contadores de 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red de abastecimiento de La Aldea de San Nicolás (Fase I)” </w:t>
      </w:r>
      <w:r>
        <w:rPr>
          <w:sz w:val="24"/>
        </w:rPr>
        <w:t>por un importe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39.200,39€, más</w:t>
      </w:r>
      <w:r>
        <w:rPr>
          <w:spacing w:val="1"/>
          <w:sz w:val="24"/>
        </w:rPr>
        <w:t xml:space="preserve"> </w:t>
      </w:r>
      <w:r>
        <w:rPr>
          <w:sz w:val="24"/>
        </w:rPr>
        <w:t>2.744,03€ de</w:t>
      </w:r>
      <w:r>
        <w:rPr>
          <w:spacing w:val="1"/>
          <w:sz w:val="24"/>
        </w:rPr>
        <w:t xml:space="preserve"> </w:t>
      </w:r>
      <w:r>
        <w:rPr>
          <w:sz w:val="24"/>
        </w:rPr>
        <w:t>I.G.I.C,</w:t>
      </w:r>
      <w:r>
        <w:rPr>
          <w:spacing w:val="6"/>
          <w:sz w:val="24"/>
        </w:rPr>
        <w:t xml:space="preserve"> </w:t>
      </w:r>
      <w:r>
        <w:rPr>
          <w:rFonts w:ascii="Arial" w:hAnsi="Arial"/>
          <w:b/>
          <w:sz w:val="24"/>
        </w:rPr>
        <w:t>Expediente 1102/2020.</w:t>
      </w:r>
    </w:p>
    <w:p w:rsidR="00AF4B55" w:rsidRDefault="00AF4B55">
      <w:pPr>
        <w:pStyle w:val="Textoindependiente"/>
        <w:spacing w:before="8"/>
        <w:rPr>
          <w:rFonts w:ascii="Arial"/>
          <w:b/>
          <w:sz w:val="32"/>
        </w:rPr>
      </w:pPr>
    </w:p>
    <w:p w:rsidR="00AF4B55" w:rsidRDefault="00FE6C05">
      <w:pPr>
        <w:spacing w:line="244" w:lineRule="auto"/>
        <w:ind w:left="1324" w:right="1702"/>
        <w:rPr>
          <w:sz w:val="24"/>
        </w:rPr>
      </w:pPr>
      <w:r>
        <w:rPr>
          <w:sz w:val="24"/>
        </w:rPr>
        <w:t>Visto</w:t>
      </w:r>
      <w:r>
        <w:rPr>
          <w:spacing w:val="6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informe</w:t>
      </w:r>
      <w:r>
        <w:rPr>
          <w:spacing w:val="7"/>
          <w:sz w:val="24"/>
        </w:rPr>
        <w:t xml:space="preserve"> </w:t>
      </w:r>
      <w:r>
        <w:rPr>
          <w:sz w:val="24"/>
        </w:rPr>
        <w:t>favorable</w:t>
      </w:r>
      <w:r>
        <w:rPr>
          <w:spacing w:val="6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Técnico</w:t>
      </w:r>
      <w:r>
        <w:rPr>
          <w:spacing w:val="4"/>
          <w:sz w:val="24"/>
        </w:rPr>
        <w:t xml:space="preserve"> </w:t>
      </w:r>
      <w:r>
        <w:rPr>
          <w:sz w:val="24"/>
        </w:rPr>
        <w:t>redactor</w:t>
      </w:r>
      <w:r>
        <w:rPr>
          <w:spacing w:val="5"/>
          <w:sz w:val="24"/>
        </w:rPr>
        <w:t xml:space="preserve"> </w:t>
      </w:r>
      <w:r>
        <w:rPr>
          <w:sz w:val="24"/>
        </w:rPr>
        <w:t>del</w:t>
      </w:r>
      <w:r>
        <w:rPr>
          <w:spacing w:val="5"/>
          <w:sz w:val="24"/>
        </w:rPr>
        <w:t xml:space="preserve"> </w:t>
      </w:r>
      <w:r>
        <w:rPr>
          <w:sz w:val="24"/>
        </w:rPr>
        <w:t>proyecto,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fecha</w:t>
      </w:r>
      <w:r>
        <w:rPr>
          <w:spacing w:val="4"/>
          <w:sz w:val="24"/>
        </w:rPr>
        <w:t xml:space="preserve"> </w:t>
      </w:r>
      <w:r>
        <w:rPr>
          <w:sz w:val="24"/>
        </w:rPr>
        <w:t>8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abril</w:t>
      </w:r>
      <w:r>
        <w:rPr>
          <w:spacing w:val="-6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2021.</w:t>
      </w:r>
    </w:p>
    <w:p w:rsidR="00AF4B55" w:rsidRDefault="00AF4B55">
      <w:pPr>
        <w:pStyle w:val="Textoindependiente"/>
        <w:spacing w:before="9"/>
        <w:rPr>
          <w:sz w:val="21"/>
        </w:rPr>
      </w:pPr>
    </w:p>
    <w:p w:rsidR="00AF4B55" w:rsidRDefault="00FE6C05">
      <w:pPr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 Local en virtud del Decreto de la Alcaldía nº. 386/2019 de fecha 18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Junio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2019.</w:t>
      </w:r>
    </w:p>
    <w:p w:rsidR="00AF4B55" w:rsidRDefault="00FE6C05">
      <w:pPr>
        <w:spacing w:before="121"/>
        <w:ind w:left="1324"/>
        <w:jc w:val="both"/>
        <w:rPr>
          <w:rFonts w:ascii="Arial" w:hAnsi="Arial"/>
          <w:b/>
        </w:rPr>
      </w:pPr>
      <w:r>
        <w:rPr>
          <w:noProof/>
          <w:lang w:eastAsia="es-ES"/>
        </w:rPr>
        <w:drawing>
          <wp:anchor distT="0" distB="0" distL="0" distR="0" simplePos="0" relativeHeight="1591296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347571</wp:posOffset>
            </wp:positionV>
            <wp:extent cx="330200" cy="3937000"/>
            <wp:effectExtent l="0" t="0" r="0" b="0"/>
            <wp:wrapNone/>
            <wp:docPr id="3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4B2364">
      <w:pPr>
        <w:ind w:left="1324"/>
        <w:jc w:val="both"/>
        <w:rPr>
          <w:rFonts w:ascii="Arial" w:hAnsi="Arial"/>
          <w:b/>
          <w:sz w:val="24"/>
        </w:rPr>
      </w:pPr>
      <w:r w:rsidRPr="004B2364">
        <w:pict>
          <v:shape id="_x0000_s1074" type="#_x0000_t202" style="position:absolute;left:0;text-align:left;margin-left:567.55pt;margin-top:-6.6pt;width:14.75pt;height:301pt;z-index:1591398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85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</w:rPr>
        <w:t>Primero.-</w:t>
      </w:r>
      <w:r w:rsidR="00FE6C05">
        <w:rPr>
          <w:sz w:val="24"/>
        </w:rPr>
        <w:t>Aprobar</w:t>
      </w:r>
      <w:r w:rsidR="00FE6C05">
        <w:rPr>
          <w:spacing w:val="19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85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certificación</w:t>
      </w:r>
      <w:r w:rsidR="00FE6C05">
        <w:rPr>
          <w:rFonts w:ascii="Arial" w:hAnsi="Arial"/>
          <w:b/>
          <w:spacing w:val="78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n</w:t>
      </w:r>
      <w:proofErr w:type="gramStart"/>
      <w:r w:rsidR="00FE6C05">
        <w:rPr>
          <w:rFonts w:ascii="Arial" w:hAnsi="Arial"/>
          <w:b/>
          <w:sz w:val="24"/>
        </w:rPr>
        <w:t>.º</w:t>
      </w:r>
      <w:proofErr w:type="gramEnd"/>
      <w:r w:rsidR="00FE6C05">
        <w:rPr>
          <w:rFonts w:ascii="Arial" w:hAnsi="Arial"/>
          <w:b/>
          <w:sz w:val="24"/>
        </w:rPr>
        <w:t>1,</w:t>
      </w:r>
      <w:r w:rsidR="00FE6C05">
        <w:rPr>
          <w:rFonts w:ascii="Arial" w:hAnsi="Arial"/>
          <w:b/>
          <w:spacing w:val="84"/>
          <w:sz w:val="24"/>
        </w:rPr>
        <w:t xml:space="preserve"> </w:t>
      </w:r>
      <w:r w:rsidR="00FE6C05">
        <w:rPr>
          <w:sz w:val="24"/>
        </w:rPr>
        <w:t>a</w:t>
      </w:r>
      <w:r w:rsidR="00FE6C05">
        <w:rPr>
          <w:spacing w:val="82"/>
          <w:sz w:val="24"/>
        </w:rPr>
        <w:t xml:space="preserve"> </w:t>
      </w:r>
      <w:r w:rsidR="00FE6C05">
        <w:rPr>
          <w:sz w:val="24"/>
        </w:rPr>
        <w:t>la</w:t>
      </w:r>
      <w:r w:rsidR="00FE6C05">
        <w:rPr>
          <w:spacing w:val="84"/>
          <w:sz w:val="24"/>
        </w:rPr>
        <w:t xml:space="preserve"> </w:t>
      </w:r>
      <w:r w:rsidR="00FE6C05">
        <w:rPr>
          <w:sz w:val="24"/>
        </w:rPr>
        <w:t>empresa</w:t>
      </w:r>
      <w:r w:rsidR="00FE6C05">
        <w:rPr>
          <w:spacing w:val="87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TRAMA</w:t>
      </w:r>
      <w:r w:rsidR="00FE6C05">
        <w:rPr>
          <w:rFonts w:ascii="Arial" w:hAnsi="Arial"/>
          <w:b/>
          <w:spacing w:val="7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CANARIAS</w:t>
      </w:r>
    </w:p>
    <w:p w:rsidR="00AF4B55" w:rsidRDefault="00FE6C05">
      <w:pPr>
        <w:ind w:left="1324" w:right="169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S.L.U.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obra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“Renovación del parque de contadores de la red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abastecimiento de La Aldea de San Nicolás (Fase I)” </w:t>
      </w:r>
      <w:r>
        <w:rPr>
          <w:sz w:val="24"/>
        </w:rPr>
        <w:t>por un importe de</w:t>
      </w:r>
      <w:r>
        <w:rPr>
          <w:spacing w:val="1"/>
          <w:sz w:val="24"/>
        </w:rPr>
        <w:t xml:space="preserve"> </w:t>
      </w:r>
      <w:r>
        <w:rPr>
          <w:sz w:val="24"/>
        </w:rPr>
        <w:t>39.200,39€,</w:t>
      </w:r>
      <w:r>
        <w:rPr>
          <w:spacing w:val="1"/>
          <w:sz w:val="24"/>
        </w:rPr>
        <w:t xml:space="preserve"> </w:t>
      </w:r>
      <w:r>
        <w:rPr>
          <w:sz w:val="24"/>
        </w:rPr>
        <w:t>más</w:t>
      </w:r>
      <w:r>
        <w:rPr>
          <w:spacing w:val="2"/>
          <w:sz w:val="24"/>
        </w:rPr>
        <w:t xml:space="preserve"> </w:t>
      </w:r>
      <w:r>
        <w:rPr>
          <w:sz w:val="24"/>
        </w:rPr>
        <w:t>2.744,03€</w:t>
      </w:r>
      <w:r>
        <w:rPr>
          <w:spacing w:val="3"/>
          <w:sz w:val="24"/>
        </w:rPr>
        <w:t xml:space="preserve"> </w:t>
      </w:r>
      <w:r>
        <w:rPr>
          <w:sz w:val="24"/>
        </w:rPr>
        <w:t>de I.G.I.C,</w:t>
      </w:r>
      <w:r>
        <w:rPr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Expediente 1102/2020.</w:t>
      </w:r>
    </w:p>
    <w:p w:rsidR="00AF4B55" w:rsidRDefault="00AF4B55">
      <w:pPr>
        <w:pStyle w:val="Textoindependiente"/>
        <w:spacing w:before="9"/>
        <w:rPr>
          <w:rFonts w:ascii="Arial"/>
          <w:b/>
          <w:sz w:val="32"/>
        </w:rPr>
      </w:pPr>
    </w:p>
    <w:p w:rsidR="00AF4B55" w:rsidRDefault="00FE6C05">
      <w:pPr>
        <w:spacing w:before="1"/>
        <w:ind w:left="1380"/>
        <w:rPr>
          <w:sz w:val="23"/>
        </w:rPr>
      </w:pPr>
      <w:r>
        <w:rPr>
          <w:rFonts w:ascii="Arial"/>
          <w:b/>
        </w:rPr>
        <w:t>Segundo.</w:t>
      </w:r>
      <w:r>
        <w:t>-</w:t>
      </w:r>
      <w:r>
        <w:rPr>
          <w:spacing w:val="-2"/>
        </w:rPr>
        <w:t xml:space="preserve"> </w:t>
      </w:r>
      <w:r>
        <w:rPr>
          <w:sz w:val="23"/>
        </w:rPr>
        <w:t>Dar</w:t>
      </w:r>
      <w:r>
        <w:rPr>
          <w:spacing w:val="-4"/>
          <w:sz w:val="23"/>
        </w:rPr>
        <w:t xml:space="preserve"> </w:t>
      </w:r>
      <w:r>
        <w:rPr>
          <w:sz w:val="23"/>
        </w:rPr>
        <w:t>traslado</w:t>
      </w:r>
      <w:r>
        <w:rPr>
          <w:spacing w:val="-4"/>
          <w:sz w:val="23"/>
        </w:rPr>
        <w:t xml:space="preserve"> </w:t>
      </w:r>
      <w:r>
        <w:rPr>
          <w:sz w:val="23"/>
        </w:rPr>
        <w:t>del</w:t>
      </w:r>
      <w:r>
        <w:rPr>
          <w:spacing w:val="-3"/>
          <w:sz w:val="23"/>
        </w:rPr>
        <w:t xml:space="preserve"> </w:t>
      </w:r>
      <w:r>
        <w:rPr>
          <w:sz w:val="23"/>
        </w:rPr>
        <w:t>presente</w:t>
      </w:r>
      <w:r>
        <w:rPr>
          <w:spacing w:val="-4"/>
          <w:sz w:val="23"/>
        </w:rPr>
        <w:t xml:space="preserve"> </w:t>
      </w:r>
      <w:r>
        <w:rPr>
          <w:sz w:val="23"/>
        </w:rPr>
        <w:t>acuerdo</w:t>
      </w:r>
      <w:r>
        <w:rPr>
          <w:spacing w:val="-2"/>
          <w:sz w:val="23"/>
        </w:rPr>
        <w:t xml:space="preserve"> </w:t>
      </w:r>
      <w:r>
        <w:rPr>
          <w:sz w:val="23"/>
        </w:rPr>
        <w:t>al</w:t>
      </w:r>
      <w:r>
        <w:rPr>
          <w:spacing w:val="-3"/>
          <w:sz w:val="23"/>
        </w:rPr>
        <w:t xml:space="preserve"> </w:t>
      </w:r>
      <w:r>
        <w:rPr>
          <w:sz w:val="23"/>
        </w:rPr>
        <w:t>departamento</w:t>
      </w:r>
      <w:r>
        <w:rPr>
          <w:spacing w:val="-4"/>
          <w:sz w:val="23"/>
        </w:rPr>
        <w:t xml:space="preserve"> </w:t>
      </w:r>
      <w:r>
        <w:rPr>
          <w:sz w:val="23"/>
        </w:rPr>
        <w:t>correspondiente.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AF4B55">
      <w:pPr>
        <w:pStyle w:val="Textoindependiente"/>
        <w:spacing w:before="3"/>
        <w:rPr>
          <w:sz w:val="31"/>
        </w:rPr>
      </w:pPr>
    </w:p>
    <w:p w:rsidR="00AF4B55" w:rsidRDefault="00FE6C05">
      <w:pPr>
        <w:ind w:left="1324" w:right="169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4.5.2.- </w:t>
      </w:r>
      <w:r>
        <w:rPr>
          <w:sz w:val="24"/>
        </w:rPr>
        <w:t xml:space="preserve">Aprobación, si procede, de la </w:t>
      </w:r>
      <w:r>
        <w:rPr>
          <w:rFonts w:ascii="Arial" w:hAnsi="Arial"/>
          <w:b/>
          <w:sz w:val="24"/>
        </w:rPr>
        <w:t>certificación n</w:t>
      </w:r>
      <w:proofErr w:type="gramStart"/>
      <w:r>
        <w:rPr>
          <w:rFonts w:ascii="Arial" w:hAnsi="Arial"/>
          <w:b/>
          <w:sz w:val="24"/>
        </w:rPr>
        <w:t>.º</w:t>
      </w:r>
      <w:proofErr w:type="gramEnd"/>
      <w:r>
        <w:rPr>
          <w:rFonts w:ascii="Arial" w:hAnsi="Arial"/>
          <w:b/>
          <w:sz w:val="24"/>
        </w:rPr>
        <w:t xml:space="preserve">5 </w:t>
      </w:r>
      <w:r>
        <w:rPr>
          <w:sz w:val="24"/>
        </w:rPr>
        <w:t xml:space="preserve">a la empresa </w:t>
      </w:r>
      <w:r>
        <w:rPr>
          <w:rFonts w:ascii="Arial" w:hAnsi="Arial"/>
          <w:b/>
          <w:sz w:val="24"/>
        </w:rPr>
        <w:t>CYMI S.A.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sz w:val="24"/>
        </w:rPr>
        <w:t xml:space="preserve">de la obra “ </w:t>
      </w:r>
      <w:r>
        <w:rPr>
          <w:rFonts w:ascii="Arial" w:hAnsi="Arial"/>
          <w:b/>
          <w:sz w:val="24"/>
        </w:rPr>
        <w:t>Proyecto del Alumbrando exterior en varios núcleos de 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Aldea de San Nicolás (Lote I) :La Avenida de San Nicolás, La Cruz, Ladera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del Palomar, La </w:t>
      </w:r>
      <w:proofErr w:type="spellStart"/>
      <w:r>
        <w:rPr>
          <w:rFonts w:ascii="Arial" w:hAnsi="Arial"/>
          <w:b/>
          <w:sz w:val="24"/>
        </w:rPr>
        <w:t>Cardonera</w:t>
      </w:r>
      <w:proofErr w:type="spellEnd"/>
      <w:r>
        <w:rPr>
          <w:sz w:val="24"/>
        </w:rPr>
        <w:t>” por un importe de 60.564,89€,</w:t>
      </w:r>
      <w:r>
        <w:rPr>
          <w:spacing w:val="1"/>
          <w:sz w:val="24"/>
        </w:rPr>
        <w:t xml:space="preserve"> </w:t>
      </w:r>
      <w:r>
        <w:rPr>
          <w:sz w:val="24"/>
        </w:rPr>
        <w:t>incluido el I.G.I.C,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Expediente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745/2019.</w:t>
      </w:r>
    </w:p>
    <w:p w:rsidR="00AF4B55" w:rsidRDefault="00AF4B55">
      <w:pPr>
        <w:pStyle w:val="Textoindependiente"/>
        <w:spacing w:before="10"/>
        <w:rPr>
          <w:rFonts w:ascii="Arial"/>
          <w:b/>
          <w:sz w:val="32"/>
        </w:rPr>
      </w:pPr>
    </w:p>
    <w:p w:rsidR="00AF4B55" w:rsidRDefault="00FE6C05">
      <w:pPr>
        <w:spacing w:line="244" w:lineRule="auto"/>
        <w:ind w:left="1324" w:right="1710"/>
        <w:rPr>
          <w:sz w:val="24"/>
        </w:rPr>
      </w:pPr>
      <w:r>
        <w:rPr>
          <w:sz w:val="24"/>
        </w:rPr>
        <w:t>Visto</w:t>
      </w:r>
      <w:r>
        <w:rPr>
          <w:spacing w:val="22"/>
          <w:sz w:val="24"/>
        </w:rPr>
        <w:t xml:space="preserve"> </w:t>
      </w:r>
      <w:r>
        <w:rPr>
          <w:sz w:val="24"/>
        </w:rPr>
        <w:t>el</w:t>
      </w:r>
      <w:r>
        <w:rPr>
          <w:spacing w:val="21"/>
          <w:sz w:val="24"/>
        </w:rPr>
        <w:t xml:space="preserve"> </w:t>
      </w:r>
      <w:r>
        <w:rPr>
          <w:sz w:val="24"/>
        </w:rPr>
        <w:t>informe</w:t>
      </w:r>
      <w:r>
        <w:rPr>
          <w:spacing w:val="22"/>
          <w:sz w:val="24"/>
        </w:rPr>
        <w:t xml:space="preserve"> </w:t>
      </w:r>
      <w:r>
        <w:rPr>
          <w:sz w:val="24"/>
        </w:rPr>
        <w:t>favorable</w:t>
      </w:r>
      <w:r>
        <w:rPr>
          <w:spacing w:val="23"/>
          <w:sz w:val="24"/>
        </w:rPr>
        <w:t xml:space="preserve"> </w:t>
      </w:r>
      <w:r>
        <w:rPr>
          <w:sz w:val="24"/>
        </w:rPr>
        <w:t>del</w:t>
      </w:r>
      <w:r>
        <w:rPr>
          <w:spacing w:val="17"/>
          <w:sz w:val="24"/>
        </w:rPr>
        <w:t xml:space="preserve"> </w:t>
      </w:r>
      <w:r>
        <w:rPr>
          <w:sz w:val="24"/>
        </w:rPr>
        <w:t>Técnico</w:t>
      </w:r>
      <w:r>
        <w:rPr>
          <w:spacing w:val="22"/>
          <w:sz w:val="24"/>
        </w:rPr>
        <w:t xml:space="preserve"> </w:t>
      </w:r>
      <w:r>
        <w:rPr>
          <w:sz w:val="24"/>
        </w:rPr>
        <w:t>redactor</w:t>
      </w:r>
      <w:r>
        <w:rPr>
          <w:spacing w:val="22"/>
          <w:sz w:val="24"/>
        </w:rPr>
        <w:t xml:space="preserve"> </w:t>
      </w:r>
      <w:r>
        <w:rPr>
          <w:sz w:val="24"/>
        </w:rPr>
        <w:t>del</w:t>
      </w:r>
      <w:r>
        <w:rPr>
          <w:spacing w:val="22"/>
          <w:sz w:val="24"/>
        </w:rPr>
        <w:t xml:space="preserve"> </w:t>
      </w:r>
      <w:r>
        <w:rPr>
          <w:sz w:val="24"/>
        </w:rPr>
        <w:t>proyecto,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fecha</w:t>
      </w:r>
      <w:r>
        <w:rPr>
          <w:spacing w:val="23"/>
          <w:sz w:val="24"/>
        </w:rPr>
        <w:t xml:space="preserve"> </w:t>
      </w:r>
      <w:r>
        <w:rPr>
          <w:sz w:val="24"/>
        </w:rPr>
        <w:t>abril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-61"/>
          <w:sz w:val="24"/>
        </w:rPr>
        <w:t xml:space="preserve"> </w:t>
      </w:r>
      <w:r>
        <w:rPr>
          <w:sz w:val="24"/>
        </w:rPr>
        <w:t>2021.</w:t>
      </w: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4"/>
        <w:rPr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359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113546</wp:posOffset>
            </wp:positionV>
            <wp:extent cx="5258070" cy="262890"/>
            <wp:effectExtent l="0" t="0" r="0" b="0"/>
            <wp:wrapTopAndBottom/>
            <wp:docPr id="36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2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10"/>
        <w:rPr>
          <w:sz w:val="8"/>
        </w:rPr>
      </w:pPr>
    </w:p>
    <w:p w:rsidR="00AF4B55" w:rsidRDefault="00FE6C05">
      <w:pPr>
        <w:pStyle w:val="Heading1"/>
        <w:spacing w:before="92"/>
        <w:ind w:right="1704"/>
        <w:jc w:val="both"/>
      </w:pPr>
      <w:r>
        <w:t>Considerando que la adopción de este acuerdo es competencia de esta</w:t>
      </w:r>
      <w:r>
        <w:rPr>
          <w:spacing w:val="1"/>
        </w:rPr>
        <w:t xml:space="preserve"> </w:t>
      </w:r>
      <w:r>
        <w:t>Junta de Gobierno Local en virtud del Decreto de la Alcaldía nº. 386/2019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Junio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2019.</w:t>
      </w:r>
    </w:p>
    <w:p w:rsidR="00AF4B55" w:rsidRDefault="00FE6C05">
      <w:pPr>
        <w:spacing w:before="120"/>
        <w:ind w:left="132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Esta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Junta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Gobierno,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unanimidad,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6"/>
        </w:rPr>
      </w:pP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4B2364">
      <w:pPr>
        <w:ind w:left="1324" w:right="1691"/>
        <w:jc w:val="both"/>
        <w:rPr>
          <w:rFonts w:ascii="Arial" w:hAnsi="Arial"/>
          <w:b/>
          <w:sz w:val="24"/>
        </w:rPr>
      </w:pPr>
      <w:r w:rsidRPr="004B2364">
        <w:pict>
          <v:shape id="_x0000_s1073" type="#_x0000_t202" style="position:absolute;left:0;text-align:left;margin-left:536pt;margin-top:53.8pt;width:32.9pt;height:250.5pt;z-index:1591552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  <w:sz w:val="24"/>
        </w:rPr>
        <w:t>Primero.-</w:t>
      </w:r>
      <w:r w:rsidR="00FE6C05">
        <w:rPr>
          <w:sz w:val="24"/>
        </w:rPr>
        <w:t>Aprobar la de la</w:t>
      </w:r>
      <w:r w:rsidR="00FE6C05">
        <w:rPr>
          <w:spacing w:val="63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certificación n</w:t>
      </w:r>
      <w:proofErr w:type="gramStart"/>
      <w:r w:rsidR="00FE6C05">
        <w:rPr>
          <w:rFonts w:ascii="Arial" w:hAnsi="Arial"/>
          <w:b/>
          <w:sz w:val="24"/>
        </w:rPr>
        <w:t>.º</w:t>
      </w:r>
      <w:proofErr w:type="gramEnd"/>
      <w:r w:rsidR="00FE6C05">
        <w:rPr>
          <w:rFonts w:ascii="Arial" w:hAnsi="Arial"/>
          <w:b/>
          <w:sz w:val="24"/>
        </w:rPr>
        <w:t xml:space="preserve">5 </w:t>
      </w:r>
      <w:r w:rsidR="00FE6C05">
        <w:rPr>
          <w:sz w:val="24"/>
        </w:rPr>
        <w:t>a la empresa</w:t>
      </w:r>
      <w:r w:rsidR="00FE6C05">
        <w:rPr>
          <w:spacing w:val="64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 xml:space="preserve">CYMI S.A. </w:t>
      </w:r>
      <w:r w:rsidR="00FE6C05">
        <w:rPr>
          <w:sz w:val="24"/>
        </w:rPr>
        <w:t>de la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 xml:space="preserve">obra “ </w:t>
      </w:r>
      <w:r w:rsidR="00FE6C05">
        <w:rPr>
          <w:rFonts w:ascii="Arial" w:hAnsi="Arial"/>
          <w:b/>
          <w:sz w:val="24"/>
        </w:rPr>
        <w:t>Proyecto del Alumbrando exterior en varios núcleos de La Aldea de</w:t>
      </w:r>
      <w:r w:rsidR="00FE6C05">
        <w:rPr>
          <w:rFonts w:ascii="Arial" w:hAnsi="Arial"/>
          <w:b/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San Nicolás (Lote I) :La Avenida de San Nicolás, La Cruz, Ladera del</w:t>
      </w:r>
      <w:r w:rsidR="00FE6C05">
        <w:rPr>
          <w:rFonts w:ascii="Arial" w:hAnsi="Arial"/>
          <w:b/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 xml:space="preserve">Palomar, La </w:t>
      </w:r>
      <w:proofErr w:type="spellStart"/>
      <w:r w:rsidR="00FE6C05">
        <w:rPr>
          <w:rFonts w:ascii="Arial" w:hAnsi="Arial"/>
          <w:b/>
          <w:sz w:val="24"/>
        </w:rPr>
        <w:t>Cardonera</w:t>
      </w:r>
      <w:proofErr w:type="spellEnd"/>
      <w:r w:rsidR="00FE6C05">
        <w:rPr>
          <w:sz w:val="24"/>
        </w:rPr>
        <w:t>” por un importe de 60.564,89€,</w:t>
      </w:r>
      <w:r w:rsidR="00FE6C05">
        <w:rPr>
          <w:spacing w:val="1"/>
          <w:sz w:val="24"/>
        </w:rPr>
        <w:t xml:space="preserve"> </w:t>
      </w:r>
      <w:r w:rsidR="00FE6C05">
        <w:rPr>
          <w:sz w:val="24"/>
        </w:rPr>
        <w:t>incluido el I.G.I.C,</w:t>
      </w:r>
      <w:r w:rsidR="00FE6C05">
        <w:rPr>
          <w:spacing w:val="1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Expediente</w:t>
      </w:r>
      <w:r w:rsidR="00FE6C05">
        <w:rPr>
          <w:rFonts w:ascii="Arial" w:hAnsi="Arial"/>
          <w:b/>
          <w:spacing w:val="-2"/>
          <w:sz w:val="24"/>
        </w:rPr>
        <w:t xml:space="preserve"> </w:t>
      </w:r>
      <w:r w:rsidR="00FE6C05">
        <w:rPr>
          <w:rFonts w:ascii="Arial" w:hAnsi="Arial"/>
          <w:b/>
          <w:sz w:val="24"/>
        </w:rPr>
        <w:t>745/2019.</w:t>
      </w:r>
    </w:p>
    <w:p w:rsidR="00AF4B55" w:rsidRDefault="00AF4B55">
      <w:pPr>
        <w:pStyle w:val="Textoindependiente"/>
        <w:spacing w:before="5"/>
        <w:rPr>
          <w:rFonts w:ascii="Arial"/>
          <w:b/>
          <w:sz w:val="34"/>
        </w:rPr>
      </w:pPr>
    </w:p>
    <w:p w:rsidR="00AF4B55" w:rsidRDefault="00FE6C05">
      <w:pPr>
        <w:pStyle w:val="Heading2"/>
        <w:ind w:left="1380"/>
      </w:pPr>
      <w:r>
        <w:rPr>
          <w:rFonts w:ascii="Arial"/>
          <w:b/>
          <w:sz w:val="24"/>
        </w:rPr>
        <w:t>Segundo.-</w:t>
      </w:r>
      <w:r>
        <w:rPr>
          <w:rFonts w:ascii="Arial"/>
          <w:b/>
          <w:spacing w:val="-8"/>
          <w:sz w:val="24"/>
        </w:rPr>
        <w:t xml:space="preserve"> </w:t>
      </w:r>
      <w:r>
        <w:t>Dar</w:t>
      </w:r>
      <w:r>
        <w:rPr>
          <w:spacing w:val="-5"/>
        </w:rPr>
        <w:t xml:space="preserve"> </w:t>
      </w:r>
      <w:r>
        <w:t>traslado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departamento</w:t>
      </w:r>
      <w:r>
        <w:rPr>
          <w:spacing w:val="-4"/>
        </w:rPr>
        <w:t xml:space="preserve"> </w:t>
      </w:r>
      <w:r>
        <w:t>correspondiente.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AF4B55">
      <w:pPr>
        <w:pStyle w:val="Textoindependiente"/>
        <w:rPr>
          <w:sz w:val="26"/>
        </w:rPr>
      </w:pPr>
    </w:p>
    <w:p w:rsidR="00AF4B55" w:rsidRDefault="00AF4B55">
      <w:pPr>
        <w:pStyle w:val="Textoindependiente"/>
        <w:spacing w:before="2"/>
        <w:rPr>
          <w:sz w:val="21"/>
        </w:rPr>
      </w:pPr>
    </w:p>
    <w:p w:rsidR="00AF4B55" w:rsidRDefault="00FE6C05">
      <w:pPr>
        <w:ind w:left="1324" w:right="1692"/>
        <w:jc w:val="both"/>
        <w:rPr>
          <w:rFonts w:ascii="Arial" w:hAnsi="Arial"/>
          <w:b/>
        </w:rPr>
      </w:pPr>
      <w:r>
        <w:rPr>
          <w:rFonts w:ascii="Arial" w:hAnsi="Arial"/>
          <w:b/>
          <w:sz w:val="24"/>
        </w:rPr>
        <w:t xml:space="preserve">4.5.3.- </w:t>
      </w:r>
      <w:r>
        <w:t>Aprobación, si procede, de la</w:t>
      </w:r>
      <w:r>
        <w:rPr>
          <w:spacing w:val="58"/>
        </w:rPr>
        <w:t xml:space="preserve"> </w:t>
      </w:r>
      <w:r>
        <w:rPr>
          <w:rFonts w:ascii="Arial" w:hAnsi="Arial"/>
          <w:b/>
        </w:rPr>
        <w:t>certificación n</w:t>
      </w:r>
      <w:proofErr w:type="gramStart"/>
      <w:r>
        <w:rPr>
          <w:rFonts w:ascii="Arial" w:hAnsi="Arial"/>
          <w:b/>
        </w:rPr>
        <w:t>.º</w:t>
      </w:r>
      <w:proofErr w:type="gramEnd"/>
      <w:r>
        <w:rPr>
          <w:rFonts w:ascii="Arial" w:hAnsi="Arial"/>
          <w:b/>
        </w:rPr>
        <w:t>5 a la empresa IMESAPI S.A.</w:t>
      </w:r>
      <w:r>
        <w:rPr>
          <w:rFonts w:ascii="Arial" w:hAnsi="Arial"/>
          <w:b/>
          <w:spacing w:val="1"/>
        </w:rPr>
        <w:t xml:space="preserve"> </w:t>
      </w:r>
      <w:r>
        <w:t xml:space="preserve">de la obra “ </w:t>
      </w:r>
      <w:r>
        <w:rPr>
          <w:rFonts w:ascii="Arial" w:hAnsi="Arial"/>
          <w:b/>
        </w:rPr>
        <w:t>Proyecto del Alumbrando exterior en varios núcleos de La Aldea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San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Nicolás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(Lote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II)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: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Palillo,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3"/>
        </w:rPr>
        <w:t xml:space="preserve"> </w:t>
      </w:r>
      <w:proofErr w:type="spellStart"/>
      <w:r>
        <w:rPr>
          <w:rFonts w:ascii="Arial" w:hAnsi="Arial"/>
          <w:b/>
        </w:rPr>
        <w:t>Hoyilla</w:t>
      </w:r>
      <w:proofErr w:type="spellEnd"/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(El</w:t>
      </w:r>
      <w:r>
        <w:rPr>
          <w:rFonts w:ascii="Arial" w:hAnsi="Arial"/>
          <w:b/>
          <w:spacing w:val="14"/>
        </w:rPr>
        <w:t xml:space="preserve"> </w:t>
      </w:r>
      <w:r>
        <w:rPr>
          <w:rFonts w:ascii="Arial" w:hAnsi="Arial"/>
          <w:b/>
        </w:rPr>
        <w:t>Cruce)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Ladera,</w:t>
      </w:r>
      <w:r>
        <w:rPr>
          <w:rFonts w:ascii="Arial" w:hAnsi="Arial"/>
          <w:b/>
          <w:spacing w:val="14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Caserones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y Santa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Isabel”</w:t>
      </w:r>
      <w:r>
        <w:rPr>
          <w:rFonts w:ascii="Arial" w:hAnsi="Arial"/>
          <w:b/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38.201,93€,</w:t>
      </w:r>
      <w:r>
        <w:rPr>
          <w:spacing w:val="1"/>
        </w:rPr>
        <w:t xml:space="preserve"> </w:t>
      </w:r>
      <w:r>
        <w:t>incluido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I.G.I.C,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745/2019.</w:t>
      </w:r>
    </w:p>
    <w:p w:rsidR="00AF4B55" w:rsidRDefault="00AF4B55">
      <w:pPr>
        <w:pStyle w:val="Textoindependiente"/>
        <w:spacing w:before="8"/>
        <w:rPr>
          <w:rFonts w:ascii="Arial"/>
          <w:b/>
          <w:sz w:val="32"/>
        </w:rPr>
      </w:pPr>
    </w:p>
    <w:p w:rsidR="00AF4B55" w:rsidRDefault="00FE6C05">
      <w:pPr>
        <w:spacing w:before="1" w:line="242" w:lineRule="auto"/>
        <w:ind w:left="1324" w:right="1702"/>
      </w:pPr>
      <w:r>
        <w:t>Visto</w:t>
      </w:r>
      <w:r>
        <w:rPr>
          <w:spacing w:val="21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informe</w:t>
      </w:r>
      <w:r>
        <w:rPr>
          <w:spacing w:val="22"/>
        </w:rPr>
        <w:t xml:space="preserve"> </w:t>
      </w:r>
      <w:r>
        <w:t>favorable</w:t>
      </w:r>
      <w:r>
        <w:rPr>
          <w:spacing w:val="20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Técnico</w:t>
      </w:r>
      <w:r>
        <w:rPr>
          <w:spacing w:val="21"/>
        </w:rPr>
        <w:t xml:space="preserve"> </w:t>
      </w:r>
      <w:r>
        <w:t>redactor</w:t>
      </w:r>
      <w:r>
        <w:rPr>
          <w:spacing w:val="20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proyecto,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fecha</w:t>
      </w:r>
      <w:r>
        <w:rPr>
          <w:spacing w:val="22"/>
        </w:rPr>
        <w:t xml:space="preserve"> </w:t>
      </w:r>
      <w:r>
        <w:t>14</w:t>
      </w:r>
      <w:r>
        <w:rPr>
          <w:spacing w:val="2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Abril</w:t>
      </w:r>
      <w:r>
        <w:rPr>
          <w:spacing w:val="24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>2021.</w:t>
      </w:r>
    </w:p>
    <w:p w:rsidR="00AF4B55" w:rsidRDefault="00AF4B55">
      <w:pPr>
        <w:pStyle w:val="Textoindependiente"/>
        <w:spacing w:before="2"/>
        <w:rPr>
          <w:sz w:val="22"/>
        </w:rPr>
      </w:pPr>
    </w:p>
    <w:p w:rsidR="00AF4B55" w:rsidRDefault="00FE6C05">
      <w:pPr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 Local en virtud del Decreto de la Alcaldía nº. 386/2019 de fecha 18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Junio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2019.</w:t>
      </w:r>
    </w:p>
    <w:p w:rsidR="00AF4B55" w:rsidRDefault="00FE6C05">
      <w:pPr>
        <w:spacing w:before="121"/>
        <w:ind w:left="1324"/>
        <w:jc w:val="both"/>
        <w:rPr>
          <w:rFonts w:ascii="Arial" w:hAnsi="Arial"/>
          <w:b/>
        </w:rPr>
      </w:pPr>
      <w:r>
        <w:rPr>
          <w:noProof/>
          <w:lang w:eastAsia="es-ES"/>
        </w:rPr>
        <w:drawing>
          <wp:anchor distT="0" distB="0" distL="0" distR="0" simplePos="0" relativeHeight="1591500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131671</wp:posOffset>
            </wp:positionV>
            <wp:extent cx="330200" cy="3937000"/>
            <wp:effectExtent l="0" t="0" r="0" b="0"/>
            <wp:wrapNone/>
            <wp:docPr id="3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072" type="#_x0000_t202" style="position:absolute;left:0;text-align:left;margin-left:567.55pt;margin-top:20.4pt;width:14.75pt;height:301pt;z-index:15916032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86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10"/>
        <w:rPr>
          <w:rFonts w:ascii="Arial"/>
          <w:b/>
          <w:sz w:val="19"/>
        </w:rPr>
      </w:pPr>
    </w:p>
    <w:p w:rsidR="00AF4B55" w:rsidRDefault="00FE6C05">
      <w:pPr>
        <w:spacing w:before="1"/>
        <w:ind w:left="1324" w:right="169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Primero.-</w:t>
      </w:r>
      <w:r>
        <w:t>Aprobar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certificación n</w:t>
      </w:r>
      <w:proofErr w:type="gramStart"/>
      <w:r>
        <w:rPr>
          <w:rFonts w:ascii="Arial" w:hAnsi="Arial"/>
          <w:b/>
        </w:rPr>
        <w:t>.º</w:t>
      </w:r>
      <w:proofErr w:type="gramEnd"/>
      <w:r>
        <w:rPr>
          <w:rFonts w:ascii="Arial" w:hAnsi="Arial"/>
          <w:b/>
        </w:rPr>
        <w:t>5 a la empresa IMESAPI S.A.</w:t>
      </w:r>
      <w:r>
        <w:rPr>
          <w:rFonts w:ascii="Arial" w:hAnsi="Arial"/>
          <w:b/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Proyecto del Alumbrando exterior en varios núcleos de La Aldea de San Nicolás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(Lote II) : El Palillo, La </w:t>
      </w:r>
      <w:proofErr w:type="spellStart"/>
      <w:r>
        <w:rPr>
          <w:rFonts w:ascii="Arial" w:hAnsi="Arial"/>
          <w:b/>
        </w:rPr>
        <w:t>Hoyilla</w:t>
      </w:r>
      <w:proofErr w:type="spellEnd"/>
      <w:r>
        <w:rPr>
          <w:rFonts w:ascii="Arial" w:hAnsi="Arial"/>
          <w:b/>
        </w:rPr>
        <w:t xml:space="preserve"> (El Cruce) La </w:t>
      </w:r>
      <w:proofErr w:type="spellStart"/>
      <w:r>
        <w:rPr>
          <w:rFonts w:ascii="Arial" w:hAnsi="Arial"/>
          <w:b/>
        </w:rPr>
        <w:t>Ladera,Los</w:t>
      </w:r>
      <w:proofErr w:type="spellEnd"/>
      <w:r>
        <w:rPr>
          <w:rFonts w:ascii="Arial" w:hAnsi="Arial"/>
          <w:b/>
        </w:rPr>
        <w:t xml:space="preserve"> Caserones</w:t>
      </w:r>
      <w:r>
        <w:rPr>
          <w:rFonts w:ascii="Arial" w:hAnsi="Arial"/>
          <w:b/>
          <w:spacing w:val="62"/>
        </w:rPr>
        <w:t xml:space="preserve"> </w:t>
      </w:r>
      <w:r>
        <w:rPr>
          <w:rFonts w:ascii="Arial" w:hAnsi="Arial"/>
          <w:b/>
        </w:rPr>
        <w:t>y Santa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Isabel”</w:t>
      </w:r>
      <w:r>
        <w:rPr>
          <w:rFonts w:ascii="Arial" w:hAnsi="Arial"/>
          <w:b/>
          <w:spacing w:val="-4"/>
        </w:rPr>
        <w:t xml:space="preserve"> </w:t>
      </w:r>
      <w:r>
        <w:t>por un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38.201,93€,</w:t>
      </w:r>
      <w:r>
        <w:rPr>
          <w:spacing w:val="2"/>
        </w:rPr>
        <w:t xml:space="preserve"> </w:t>
      </w:r>
      <w:r>
        <w:t>incluido</w:t>
      </w:r>
      <w:r>
        <w:rPr>
          <w:spacing w:val="1"/>
        </w:rPr>
        <w:t xml:space="preserve"> </w:t>
      </w:r>
      <w:r>
        <w:t>el I.G.I.C,</w:t>
      </w:r>
      <w:r>
        <w:rPr>
          <w:spacing w:val="3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745/2019.</w:t>
      </w:r>
    </w:p>
    <w:p w:rsidR="00AF4B55" w:rsidRDefault="00AF4B55">
      <w:pPr>
        <w:pStyle w:val="Textoindependiente"/>
        <w:spacing w:before="5"/>
        <w:rPr>
          <w:rFonts w:ascii="Arial"/>
          <w:b/>
          <w:sz w:val="22"/>
        </w:rPr>
      </w:pPr>
    </w:p>
    <w:p w:rsidR="00AF4B55" w:rsidRDefault="00FE6C05">
      <w:pPr>
        <w:pStyle w:val="Heading2"/>
      </w:pPr>
      <w:r>
        <w:rPr>
          <w:rFonts w:ascii="Arial"/>
          <w:b/>
          <w:sz w:val="22"/>
        </w:rPr>
        <w:t>Segundo.</w:t>
      </w:r>
      <w:r>
        <w:rPr>
          <w:sz w:val="22"/>
        </w:rPr>
        <w:t xml:space="preserve">- </w:t>
      </w:r>
      <w:r>
        <w:t>Dar</w:t>
      </w:r>
      <w:r>
        <w:rPr>
          <w:spacing w:val="-5"/>
        </w:rPr>
        <w:t xml:space="preserve"> </w:t>
      </w:r>
      <w:r>
        <w:t>traslado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departamento</w:t>
      </w:r>
      <w:r>
        <w:rPr>
          <w:spacing w:val="-4"/>
        </w:rPr>
        <w:t xml:space="preserve"> </w:t>
      </w:r>
      <w:r>
        <w:t>correspondiente.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spacing w:before="211" w:line="242" w:lineRule="auto"/>
        <w:ind w:left="1324" w:right="1693"/>
        <w:jc w:val="both"/>
      </w:pPr>
      <w:r>
        <w:rPr>
          <w:rFonts w:ascii="Arial" w:hAnsi="Arial"/>
          <w:b/>
        </w:rPr>
        <w:t xml:space="preserve">4.5.4.- </w:t>
      </w:r>
      <w:r>
        <w:t xml:space="preserve">Aprobación, si procede, de la </w:t>
      </w:r>
      <w:r>
        <w:rPr>
          <w:rFonts w:ascii="Arial" w:hAnsi="Arial"/>
          <w:b/>
        </w:rPr>
        <w:t>certificación n</w:t>
      </w:r>
      <w:proofErr w:type="gramStart"/>
      <w:r>
        <w:rPr>
          <w:rFonts w:ascii="Arial" w:hAnsi="Arial"/>
          <w:b/>
        </w:rPr>
        <w:t>.º</w:t>
      </w:r>
      <w:proofErr w:type="gramEnd"/>
      <w:r>
        <w:rPr>
          <w:rFonts w:ascii="Arial" w:hAnsi="Arial"/>
          <w:b/>
        </w:rPr>
        <w:t xml:space="preserve">2 y Final </w:t>
      </w:r>
      <w:r>
        <w:t xml:space="preserve">a la empresa </w:t>
      </w:r>
      <w:r>
        <w:rPr>
          <w:rFonts w:ascii="Arial" w:hAnsi="Arial"/>
          <w:b/>
        </w:rPr>
        <w:t>SURHISA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 xml:space="preserve">SUAREZ E HIJO S.L.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“Acondicionamiento de vías municipales 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diversos núcleos del T.M. La Aldea de San Nicolás” </w:t>
      </w:r>
      <w:r>
        <w:t>por un importe 72.852,80€,</w:t>
      </w:r>
      <w:r>
        <w:rPr>
          <w:spacing w:val="1"/>
        </w:rPr>
        <w:t xml:space="preserve"> </w:t>
      </w:r>
      <w:r>
        <w:t>más 5.099,70€.</w:t>
      </w:r>
      <w:r>
        <w:rPr>
          <w:spacing w:val="2"/>
        </w:rPr>
        <w:t xml:space="preserve"> </w:t>
      </w:r>
      <w:r>
        <w:t>Expediente</w:t>
      </w:r>
      <w:r>
        <w:rPr>
          <w:spacing w:val="3"/>
        </w:rPr>
        <w:t xml:space="preserve"> </w:t>
      </w:r>
      <w:r>
        <w:t>1570/2020.</w:t>
      </w:r>
    </w:p>
    <w:p w:rsidR="00AF4B55" w:rsidRDefault="00AF4B55">
      <w:pPr>
        <w:pStyle w:val="Textoindependiente"/>
        <w:spacing w:before="2"/>
        <w:rPr>
          <w:sz w:val="22"/>
        </w:rPr>
      </w:pPr>
    </w:p>
    <w:p w:rsidR="00AF4B55" w:rsidRDefault="00FE6C05">
      <w:pPr>
        <w:spacing w:before="1" w:line="242" w:lineRule="auto"/>
        <w:ind w:left="1324" w:right="1698"/>
      </w:pPr>
      <w:r>
        <w:t>Visto</w:t>
      </w:r>
      <w:r>
        <w:rPr>
          <w:spacing w:val="30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informe</w:t>
      </w:r>
      <w:r>
        <w:rPr>
          <w:spacing w:val="32"/>
        </w:rPr>
        <w:t xml:space="preserve"> </w:t>
      </w:r>
      <w:r>
        <w:t>favorable</w:t>
      </w:r>
      <w:r>
        <w:rPr>
          <w:spacing w:val="31"/>
        </w:rPr>
        <w:t xml:space="preserve"> </w:t>
      </w:r>
      <w:r>
        <w:t>del</w:t>
      </w:r>
      <w:r>
        <w:rPr>
          <w:spacing w:val="28"/>
        </w:rPr>
        <w:t xml:space="preserve"> </w:t>
      </w:r>
      <w:r>
        <w:t>Técnico</w:t>
      </w:r>
      <w:r>
        <w:rPr>
          <w:spacing w:val="30"/>
        </w:rPr>
        <w:t xml:space="preserve"> </w:t>
      </w:r>
      <w:r>
        <w:t>redactor</w:t>
      </w:r>
      <w:r>
        <w:rPr>
          <w:spacing w:val="30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proyecto,</w:t>
      </w:r>
      <w:r>
        <w:rPr>
          <w:spacing w:val="29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fecha</w:t>
      </w:r>
      <w:r>
        <w:rPr>
          <w:spacing w:val="32"/>
        </w:rPr>
        <w:t xml:space="preserve"> </w:t>
      </w:r>
      <w:r>
        <w:t>8</w:t>
      </w:r>
      <w:r>
        <w:rPr>
          <w:spacing w:val="3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Abril</w:t>
      </w:r>
      <w:r>
        <w:rPr>
          <w:spacing w:val="33"/>
        </w:rPr>
        <w:t xml:space="preserve"> </w:t>
      </w:r>
      <w:r>
        <w:t>de</w:t>
      </w:r>
      <w:r>
        <w:rPr>
          <w:spacing w:val="-55"/>
        </w:rPr>
        <w:t xml:space="preserve"> </w:t>
      </w:r>
      <w:r>
        <w:t>2021.</w:t>
      </w:r>
    </w:p>
    <w:p w:rsidR="00AF4B55" w:rsidRDefault="00AF4B55">
      <w:pPr>
        <w:pStyle w:val="Textoindependiente"/>
        <w:spacing w:before="2"/>
        <w:rPr>
          <w:sz w:val="22"/>
        </w:rPr>
      </w:pPr>
    </w:p>
    <w:p w:rsidR="00AF4B55" w:rsidRDefault="00FE6C05">
      <w:pPr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Local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8"/>
        </w:rPr>
        <w:t xml:space="preserve"> </w:t>
      </w:r>
      <w:r>
        <w:rPr>
          <w:rFonts w:ascii="Arial" w:hAnsi="Arial"/>
          <w:b/>
        </w:rPr>
        <w:t>virtud</w:t>
      </w:r>
      <w:r>
        <w:rPr>
          <w:rFonts w:ascii="Arial" w:hAnsi="Arial"/>
          <w:b/>
          <w:spacing w:val="18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</w:rPr>
        <w:t>Decreto</w:t>
      </w:r>
      <w:r>
        <w:rPr>
          <w:rFonts w:ascii="Arial" w:hAnsi="Arial"/>
          <w:b/>
          <w:spacing w:val="1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8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Alcaldía</w:t>
      </w:r>
      <w:r>
        <w:rPr>
          <w:rFonts w:ascii="Arial" w:hAnsi="Arial"/>
          <w:b/>
          <w:spacing w:val="18"/>
        </w:rPr>
        <w:t xml:space="preserve"> </w:t>
      </w:r>
      <w:r>
        <w:rPr>
          <w:rFonts w:ascii="Arial" w:hAnsi="Arial"/>
          <w:b/>
        </w:rPr>
        <w:t>nº.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386/2019</w:t>
      </w:r>
      <w:r>
        <w:rPr>
          <w:rFonts w:ascii="Arial" w:hAnsi="Arial"/>
          <w:b/>
          <w:spacing w:val="1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8"/>
        </w:rPr>
        <w:t xml:space="preserve"> </w:t>
      </w:r>
      <w:r>
        <w:rPr>
          <w:rFonts w:ascii="Arial" w:hAnsi="Arial"/>
          <w:b/>
        </w:rPr>
        <w:t>fecha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</w:rPr>
        <w:t>18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de</w:t>
      </w: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pStyle w:val="Textoindependiente"/>
        <w:spacing w:before="10"/>
        <w:rPr>
          <w:rFonts w:ascii="Arial"/>
          <w:b/>
          <w:sz w:val="13"/>
        </w:rPr>
      </w:pPr>
      <w:r>
        <w:rPr>
          <w:noProof/>
          <w:lang w:eastAsia="es-ES"/>
        </w:rPr>
        <w:drawing>
          <wp:anchor distT="0" distB="0" distL="0" distR="0" simplePos="0" relativeHeight="363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126039</wp:posOffset>
            </wp:positionV>
            <wp:extent cx="5258070" cy="262890"/>
            <wp:effectExtent l="0" t="0" r="0" b="0"/>
            <wp:wrapTopAndBottom/>
            <wp:docPr id="37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13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1"/>
        <w:ind w:left="1324"/>
        <w:rPr>
          <w:rFonts w:ascii="Arial"/>
          <w:b/>
        </w:rPr>
      </w:pPr>
      <w:r>
        <w:rPr>
          <w:rFonts w:ascii="Arial"/>
          <w:b/>
        </w:rPr>
        <w:lastRenderedPageBreak/>
        <w:t>Junio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2019.</w:t>
      </w:r>
    </w:p>
    <w:p w:rsidR="00AF4B55" w:rsidRDefault="00FE6C05">
      <w:pPr>
        <w:spacing w:before="121"/>
        <w:ind w:left="1324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11"/>
        <w:rPr>
          <w:rFonts w:ascii="Arial"/>
          <w:b/>
          <w:sz w:val="19"/>
        </w:rPr>
      </w:pPr>
    </w:p>
    <w:p w:rsidR="00AF4B55" w:rsidRDefault="00FE6C05">
      <w:pPr>
        <w:spacing w:line="242" w:lineRule="auto"/>
        <w:ind w:left="1324" w:right="1690"/>
        <w:jc w:val="both"/>
      </w:pPr>
      <w:r>
        <w:rPr>
          <w:rFonts w:ascii="Arial" w:hAnsi="Arial"/>
          <w:b/>
        </w:rPr>
        <w:t>Primero.-</w:t>
      </w:r>
      <w:r>
        <w:t xml:space="preserve">Aprobar la </w:t>
      </w:r>
      <w:r>
        <w:rPr>
          <w:rFonts w:ascii="Arial" w:hAnsi="Arial"/>
          <w:b/>
        </w:rPr>
        <w:t>certificación n</w:t>
      </w:r>
      <w:proofErr w:type="gramStart"/>
      <w:r>
        <w:rPr>
          <w:rFonts w:ascii="Arial" w:hAnsi="Arial"/>
          <w:b/>
        </w:rPr>
        <w:t>.º</w:t>
      </w:r>
      <w:proofErr w:type="gramEnd"/>
      <w:r>
        <w:rPr>
          <w:rFonts w:ascii="Arial" w:hAnsi="Arial"/>
          <w:b/>
        </w:rPr>
        <w:t xml:space="preserve">2 y Final </w:t>
      </w:r>
      <w:r>
        <w:t xml:space="preserve">a la empresa </w:t>
      </w:r>
      <w:r>
        <w:rPr>
          <w:rFonts w:ascii="Arial" w:hAnsi="Arial"/>
          <w:b/>
        </w:rPr>
        <w:t>SURHISA SUAREZ 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HIJO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S.L.</w:t>
      </w:r>
      <w:r>
        <w:rPr>
          <w:rFonts w:ascii="Arial" w:hAnsi="Arial"/>
          <w:b/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“Acondicionamiento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vías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municipales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61"/>
        </w:rPr>
        <w:t xml:space="preserve"> </w:t>
      </w:r>
      <w:r>
        <w:rPr>
          <w:rFonts w:ascii="Arial" w:hAnsi="Arial"/>
          <w:b/>
        </w:rPr>
        <w:t>diversos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núcleos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T.M.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 Aldea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Nicolás”</w:t>
      </w:r>
      <w:r>
        <w:rPr>
          <w:rFonts w:ascii="Arial" w:hAnsi="Arial"/>
          <w:b/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72.852,80€,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5.099,70€.</w:t>
      </w:r>
      <w:r>
        <w:rPr>
          <w:spacing w:val="1"/>
        </w:rPr>
        <w:t xml:space="preserve"> </w:t>
      </w:r>
      <w:r>
        <w:t>Expediente</w:t>
      </w:r>
      <w:r>
        <w:rPr>
          <w:spacing w:val="3"/>
        </w:rPr>
        <w:t xml:space="preserve"> </w:t>
      </w:r>
      <w:r>
        <w:t>1570/2020.</w:t>
      </w:r>
    </w:p>
    <w:p w:rsidR="00AF4B55" w:rsidRDefault="00AF4B55">
      <w:pPr>
        <w:pStyle w:val="Textoindependiente"/>
        <w:spacing w:before="10"/>
        <w:rPr>
          <w:sz w:val="21"/>
        </w:rPr>
      </w:pPr>
    </w:p>
    <w:p w:rsidR="00AF4B55" w:rsidRDefault="004B2364">
      <w:pPr>
        <w:ind w:left="1324"/>
        <w:jc w:val="both"/>
      </w:pPr>
      <w:r>
        <w:pict>
          <v:shape id="_x0000_s1071" type="#_x0000_t202" style="position:absolute;left:0;text-align:left;margin-left:536pt;margin-top:22.75pt;width:32.9pt;height:250.5pt;z-index:1591756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/>
          <w:b/>
        </w:rPr>
        <w:t>Segundo.</w:t>
      </w:r>
      <w:r w:rsidR="00FE6C05">
        <w:t>-</w:t>
      </w:r>
      <w:r w:rsidR="00FE6C05">
        <w:rPr>
          <w:spacing w:val="-3"/>
        </w:rPr>
        <w:t xml:space="preserve"> </w:t>
      </w:r>
      <w:r w:rsidR="00FE6C05">
        <w:t>Dar</w:t>
      </w:r>
      <w:r w:rsidR="00FE6C05">
        <w:rPr>
          <w:spacing w:val="-3"/>
        </w:rPr>
        <w:t xml:space="preserve"> </w:t>
      </w:r>
      <w:r w:rsidR="00FE6C05">
        <w:t>traslado</w:t>
      </w:r>
      <w:r w:rsidR="00FE6C05">
        <w:rPr>
          <w:spacing w:val="-2"/>
        </w:rPr>
        <w:t xml:space="preserve"> </w:t>
      </w:r>
      <w:r w:rsidR="00FE6C05">
        <w:t>del</w:t>
      </w:r>
      <w:r w:rsidR="00FE6C05">
        <w:rPr>
          <w:spacing w:val="-3"/>
        </w:rPr>
        <w:t xml:space="preserve"> </w:t>
      </w:r>
      <w:r w:rsidR="00FE6C05">
        <w:t>presente</w:t>
      </w:r>
      <w:r w:rsidR="00FE6C05">
        <w:rPr>
          <w:spacing w:val="-1"/>
        </w:rPr>
        <w:t xml:space="preserve"> </w:t>
      </w:r>
      <w:r w:rsidR="00FE6C05">
        <w:t>acuerdo</w:t>
      </w:r>
      <w:r w:rsidR="00FE6C05">
        <w:rPr>
          <w:spacing w:val="-1"/>
        </w:rPr>
        <w:t xml:space="preserve"> </w:t>
      </w:r>
      <w:r w:rsidR="00FE6C05">
        <w:t>al</w:t>
      </w:r>
      <w:r w:rsidR="00FE6C05">
        <w:rPr>
          <w:spacing w:val="-3"/>
        </w:rPr>
        <w:t xml:space="preserve"> </w:t>
      </w:r>
      <w:r w:rsidR="00FE6C05">
        <w:t>departamento</w:t>
      </w:r>
      <w:r w:rsidR="00FE6C05">
        <w:rPr>
          <w:spacing w:val="-1"/>
        </w:rPr>
        <w:t xml:space="preserve"> </w:t>
      </w:r>
      <w:r w:rsidR="00FE6C05">
        <w:t>correspondiente.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8"/>
        <w:rPr>
          <w:sz w:val="29"/>
        </w:rPr>
      </w:pPr>
    </w:p>
    <w:p w:rsidR="00AF4B55" w:rsidRDefault="00FE6C05">
      <w:pPr>
        <w:ind w:left="1324" w:right="1692"/>
        <w:jc w:val="both"/>
      </w:pPr>
      <w:r>
        <w:rPr>
          <w:rFonts w:ascii="Arial" w:hAnsi="Arial"/>
          <w:b/>
        </w:rPr>
        <w:t xml:space="preserve">4.5.5.- </w:t>
      </w:r>
      <w:r>
        <w:t xml:space="preserve">Aprobación, si procede, de la </w:t>
      </w:r>
      <w:r>
        <w:rPr>
          <w:rFonts w:ascii="Arial" w:hAnsi="Arial"/>
          <w:b/>
        </w:rPr>
        <w:t>certificación n</w:t>
      </w:r>
      <w:proofErr w:type="gramStart"/>
      <w:r>
        <w:rPr>
          <w:rFonts w:ascii="Arial" w:hAnsi="Arial"/>
          <w:b/>
        </w:rPr>
        <w:t>.º</w:t>
      </w:r>
      <w:proofErr w:type="gramEnd"/>
      <w:r>
        <w:rPr>
          <w:rFonts w:ascii="Arial" w:hAnsi="Arial"/>
          <w:b/>
        </w:rPr>
        <w:t xml:space="preserve">2 </w:t>
      </w:r>
      <w:r>
        <w:t xml:space="preserve">a la empresa </w:t>
      </w:r>
      <w:r>
        <w:rPr>
          <w:rFonts w:ascii="Arial" w:hAnsi="Arial"/>
          <w:b/>
        </w:rPr>
        <w:t>GESTIÓN Y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TÉCNICAS DEL AGUA S.A. </w:t>
      </w:r>
      <w:r>
        <w:t xml:space="preserve">de la obra </w:t>
      </w:r>
      <w:r>
        <w:rPr>
          <w:rFonts w:ascii="Arial" w:hAnsi="Arial"/>
          <w:b/>
        </w:rPr>
        <w:t xml:space="preserve">“Acondicionamiento </w:t>
      </w:r>
      <w:r>
        <w:rPr>
          <w:rFonts w:ascii="Arial" w:hAnsi="Arial"/>
          <w:b/>
          <w:sz w:val="23"/>
        </w:rPr>
        <w:t>de vías Renovación y</w:t>
      </w:r>
      <w:r>
        <w:rPr>
          <w:rFonts w:ascii="Arial" w:hAnsi="Arial"/>
          <w:b/>
          <w:spacing w:val="-61"/>
          <w:sz w:val="23"/>
        </w:rPr>
        <w:t xml:space="preserve"> </w:t>
      </w:r>
      <w:r>
        <w:rPr>
          <w:rFonts w:ascii="Arial" w:hAnsi="Arial"/>
          <w:b/>
          <w:sz w:val="23"/>
        </w:rPr>
        <w:t>ampliación de la red de abastecimiento de la calle Doctor Fleming</w:t>
      </w:r>
      <w:r>
        <w:rPr>
          <w:rFonts w:ascii="Arial" w:hAnsi="Arial"/>
          <w:b/>
        </w:rPr>
        <w:t xml:space="preserve">” </w:t>
      </w:r>
      <w:r>
        <w:t>por un</w:t>
      </w:r>
      <w:r>
        <w:rPr>
          <w:spacing w:val="1"/>
        </w:rPr>
        <w:t xml:space="preserve"> </w:t>
      </w:r>
      <w:r>
        <w:t>importe</w:t>
      </w:r>
      <w:r>
        <w:rPr>
          <w:spacing w:val="2"/>
        </w:rPr>
        <w:t xml:space="preserve"> </w:t>
      </w:r>
      <w:r>
        <w:t>39.479,11€</w:t>
      </w:r>
      <w:r>
        <w:rPr>
          <w:spacing w:val="2"/>
        </w:rPr>
        <w:t xml:space="preserve"> </w:t>
      </w:r>
      <w:r>
        <w:t>(IGIC</w:t>
      </w:r>
      <w:r>
        <w:rPr>
          <w:spacing w:val="3"/>
        </w:rPr>
        <w:t xml:space="preserve"> </w:t>
      </w:r>
      <w:r>
        <w:t>0%).</w:t>
      </w:r>
      <w:r>
        <w:rPr>
          <w:spacing w:val="1"/>
        </w:rPr>
        <w:t xml:space="preserve"> </w:t>
      </w:r>
      <w:r>
        <w:t>Expediente</w:t>
      </w:r>
      <w:r>
        <w:rPr>
          <w:spacing w:val="3"/>
        </w:rPr>
        <w:t xml:space="preserve"> </w:t>
      </w:r>
      <w:r>
        <w:t>801/2020.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4"/>
        <w:rPr>
          <w:sz w:val="23"/>
        </w:rPr>
      </w:pPr>
    </w:p>
    <w:p w:rsidR="00AF4B55" w:rsidRDefault="00FE6C05">
      <w:pPr>
        <w:spacing w:line="244" w:lineRule="auto"/>
        <w:ind w:left="1324" w:right="1706"/>
        <w:jc w:val="both"/>
      </w:pPr>
      <w:r>
        <w:t>Visto el informe favorable del Técnico redactor del proyecto, de fecha 13 de Abril de</w:t>
      </w:r>
      <w:r>
        <w:rPr>
          <w:spacing w:val="1"/>
        </w:rPr>
        <w:t xml:space="preserve"> </w:t>
      </w:r>
      <w:r>
        <w:t>2021.</w:t>
      </w:r>
    </w:p>
    <w:p w:rsidR="00AF4B55" w:rsidRDefault="00AF4B55">
      <w:pPr>
        <w:pStyle w:val="Textoindependiente"/>
        <w:rPr>
          <w:sz w:val="22"/>
        </w:rPr>
      </w:pPr>
    </w:p>
    <w:p w:rsidR="00AF4B55" w:rsidRDefault="00FE6C05">
      <w:pPr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 Local en virtud del Decreto de la Alcaldía nº. 386/2019 de fecha 18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Junio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2019.</w:t>
      </w:r>
    </w:p>
    <w:p w:rsidR="00AF4B55" w:rsidRDefault="00FE6C05">
      <w:pPr>
        <w:spacing w:before="119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1"/>
        <w:rPr>
          <w:rFonts w:ascii="Arial"/>
          <w:b/>
        </w:rPr>
      </w:pPr>
    </w:p>
    <w:p w:rsidR="00AF4B55" w:rsidRDefault="00FE6C05">
      <w:pPr>
        <w:ind w:left="1324" w:right="1692"/>
        <w:jc w:val="both"/>
      </w:pPr>
      <w:r>
        <w:rPr>
          <w:noProof/>
          <w:lang w:eastAsia="es-ES"/>
        </w:rPr>
        <w:drawing>
          <wp:anchor distT="0" distB="0" distL="0" distR="0" simplePos="0" relativeHeight="1591705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349477</wp:posOffset>
            </wp:positionV>
            <wp:extent cx="330200" cy="3937000"/>
            <wp:effectExtent l="0" t="0" r="0" b="0"/>
            <wp:wrapNone/>
            <wp:docPr id="3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070" type="#_x0000_t202" style="position:absolute;left:0;text-align:left;margin-left:567.55pt;margin-top:37.55pt;width:14.75pt;height:301pt;z-index:15918080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87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</w:rPr>
        <w:t>Primero.-</w:t>
      </w:r>
      <w:r>
        <w:t xml:space="preserve">Aprobar la </w:t>
      </w:r>
      <w:r>
        <w:rPr>
          <w:rFonts w:ascii="Arial" w:hAnsi="Arial"/>
          <w:b/>
        </w:rPr>
        <w:t>certificación n</w:t>
      </w:r>
      <w:proofErr w:type="gramStart"/>
      <w:r>
        <w:rPr>
          <w:rFonts w:ascii="Arial" w:hAnsi="Arial"/>
          <w:b/>
        </w:rPr>
        <w:t>.º</w:t>
      </w:r>
      <w:proofErr w:type="gramEnd"/>
      <w:r>
        <w:rPr>
          <w:rFonts w:ascii="Arial" w:hAnsi="Arial"/>
          <w:b/>
        </w:rPr>
        <w:t xml:space="preserve">2 </w:t>
      </w:r>
      <w:r>
        <w:t xml:space="preserve">a la empresa </w:t>
      </w:r>
      <w:r>
        <w:rPr>
          <w:rFonts w:ascii="Arial" w:hAnsi="Arial"/>
          <w:b/>
        </w:rPr>
        <w:t>GESTIÓN Y TÉCNICAS 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AGUA S.A. </w:t>
      </w:r>
      <w:r>
        <w:t xml:space="preserve">de la obra </w:t>
      </w:r>
      <w:r>
        <w:rPr>
          <w:rFonts w:ascii="Arial" w:hAnsi="Arial"/>
          <w:b/>
        </w:rPr>
        <w:t xml:space="preserve">“Acondicionamiento </w:t>
      </w:r>
      <w:r>
        <w:rPr>
          <w:rFonts w:ascii="Arial" w:hAnsi="Arial"/>
          <w:b/>
          <w:sz w:val="23"/>
        </w:rPr>
        <w:t>de vías Renovación y ampliación de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la red de abastecimiento de la calle Doctor Fleming</w:t>
      </w:r>
      <w:r>
        <w:rPr>
          <w:rFonts w:ascii="Arial" w:hAnsi="Arial"/>
          <w:b/>
        </w:rPr>
        <w:t xml:space="preserve">” </w:t>
      </w:r>
      <w:r>
        <w:t>por un importe 39.479,11€</w:t>
      </w:r>
      <w:r>
        <w:rPr>
          <w:spacing w:val="1"/>
        </w:rPr>
        <w:t xml:space="preserve"> </w:t>
      </w:r>
      <w:r>
        <w:t>(IGIC</w:t>
      </w:r>
      <w:r>
        <w:rPr>
          <w:spacing w:val="1"/>
        </w:rPr>
        <w:t xml:space="preserve"> </w:t>
      </w:r>
      <w:r>
        <w:t>0%).</w:t>
      </w:r>
      <w:r>
        <w:rPr>
          <w:spacing w:val="3"/>
        </w:rPr>
        <w:t xml:space="preserve"> </w:t>
      </w:r>
      <w:r>
        <w:t>Expediente</w:t>
      </w:r>
      <w:r>
        <w:rPr>
          <w:spacing w:val="1"/>
        </w:rPr>
        <w:t xml:space="preserve"> </w:t>
      </w:r>
      <w:r>
        <w:t>801/2020.</w:t>
      </w:r>
    </w:p>
    <w:p w:rsidR="00AF4B55" w:rsidRDefault="00AF4B55">
      <w:pPr>
        <w:pStyle w:val="Textoindependiente"/>
        <w:spacing w:before="8"/>
        <w:rPr>
          <w:sz w:val="22"/>
        </w:rPr>
      </w:pPr>
    </w:p>
    <w:p w:rsidR="00AF4B55" w:rsidRDefault="00FE6C05">
      <w:pPr>
        <w:ind w:left="1324"/>
        <w:jc w:val="both"/>
      </w:pPr>
      <w:r>
        <w:rPr>
          <w:rFonts w:ascii="Arial"/>
          <w:b/>
        </w:rPr>
        <w:t>Segundo.</w:t>
      </w:r>
      <w:r>
        <w:t>-</w:t>
      </w:r>
      <w:r>
        <w:rPr>
          <w:spacing w:val="-3"/>
        </w:rPr>
        <w:t xml:space="preserve"> </w:t>
      </w:r>
      <w:r>
        <w:t>Dar</w:t>
      </w:r>
      <w:r>
        <w:rPr>
          <w:spacing w:val="-3"/>
        </w:rPr>
        <w:t xml:space="preserve"> </w:t>
      </w:r>
      <w:r>
        <w:t>traslado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departamento</w:t>
      </w:r>
      <w:r>
        <w:rPr>
          <w:spacing w:val="-1"/>
        </w:rPr>
        <w:t xml:space="preserve"> </w:t>
      </w:r>
      <w:r>
        <w:t>correspondiente.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9"/>
        <w:rPr>
          <w:sz w:val="31"/>
        </w:rPr>
      </w:pPr>
    </w:p>
    <w:p w:rsidR="00AF4B55" w:rsidRDefault="00FE6C05">
      <w:pPr>
        <w:ind w:left="1324" w:right="1693"/>
        <w:jc w:val="both"/>
      </w:pPr>
      <w:r>
        <w:rPr>
          <w:rFonts w:ascii="Arial" w:hAnsi="Arial"/>
          <w:b/>
        </w:rPr>
        <w:t xml:space="preserve">4.5.6.- </w:t>
      </w:r>
      <w:r>
        <w:t xml:space="preserve">Aprobación, si procede, de la </w:t>
      </w:r>
      <w:r>
        <w:rPr>
          <w:rFonts w:ascii="Arial" w:hAnsi="Arial"/>
          <w:b/>
        </w:rPr>
        <w:t>certificación n</w:t>
      </w:r>
      <w:proofErr w:type="gramStart"/>
      <w:r>
        <w:rPr>
          <w:rFonts w:ascii="Arial" w:hAnsi="Arial"/>
          <w:b/>
        </w:rPr>
        <w:t>.º</w:t>
      </w:r>
      <w:proofErr w:type="gramEnd"/>
      <w:r>
        <w:rPr>
          <w:rFonts w:ascii="Arial" w:hAnsi="Arial"/>
          <w:b/>
        </w:rPr>
        <w:t xml:space="preserve">3 </w:t>
      </w:r>
      <w:r>
        <w:t xml:space="preserve">a la empresa </w:t>
      </w:r>
      <w:r>
        <w:rPr>
          <w:rFonts w:ascii="Arial" w:hAnsi="Arial"/>
          <w:b/>
        </w:rPr>
        <w:t>INICIATIVAS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BATISOLID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S.L.</w:t>
      </w:r>
      <w:r>
        <w:rPr>
          <w:rFonts w:ascii="Arial" w:hAnsi="Arial"/>
          <w:b/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b/>
          <w:sz w:val="23"/>
        </w:rPr>
        <w:t>Corredor</w:t>
      </w:r>
      <w:r>
        <w:rPr>
          <w:rFonts w:ascii="Arial" w:hAnsi="Arial"/>
          <w:b/>
          <w:spacing w:val="-4"/>
          <w:sz w:val="23"/>
        </w:rPr>
        <w:t xml:space="preserve"> </w:t>
      </w:r>
      <w:r>
        <w:rPr>
          <w:rFonts w:ascii="Arial" w:hAnsi="Arial"/>
          <w:b/>
          <w:sz w:val="23"/>
        </w:rPr>
        <w:t>Turístico</w:t>
      </w:r>
      <w:r>
        <w:rPr>
          <w:rFonts w:ascii="Arial" w:hAnsi="Arial"/>
          <w:b/>
          <w:spacing w:val="-3"/>
          <w:sz w:val="23"/>
        </w:rPr>
        <w:t xml:space="preserve"> </w:t>
      </w:r>
      <w:r>
        <w:rPr>
          <w:rFonts w:ascii="Arial" w:hAnsi="Arial"/>
          <w:b/>
          <w:sz w:val="23"/>
        </w:rPr>
        <w:t>Paisajístico</w:t>
      </w:r>
      <w:r>
        <w:rPr>
          <w:rFonts w:ascii="Arial" w:hAnsi="Arial"/>
          <w:b/>
          <w:spacing w:val="-5"/>
          <w:sz w:val="23"/>
        </w:rPr>
        <w:t xml:space="preserve"> </w:t>
      </w:r>
      <w:r>
        <w:rPr>
          <w:rFonts w:ascii="Arial" w:hAnsi="Arial"/>
          <w:b/>
          <w:sz w:val="23"/>
        </w:rPr>
        <w:t>Entre</w:t>
      </w:r>
      <w:r>
        <w:rPr>
          <w:rFonts w:ascii="Arial" w:hAnsi="Arial"/>
          <w:b/>
          <w:spacing w:val="-7"/>
          <w:sz w:val="23"/>
        </w:rPr>
        <w:t xml:space="preserve"> </w:t>
      </w:r>
      <w:r>
        <w:rPr>
          <w:rFonts w:ascii="Arial" w:hAnsi="Arial"/>
          <w:b/>
          <w:sz w:val="23"/>
        </w:rPr>
        <w:t>La</w:t>
      </w:r>
      <w:r>
        <w:rPr>
          <w:rFonts w:ascii="Arial" w:hAnsi="Arial"/>
          <w:b/>
          <w:spacing w:val="-6"/>
          <w:sz w:val="23"/>
        </w:rPr>
        <w:t xml:space="preserve"> </w:t>
      </w:r>
      <w:r>
        <w:rPr>
          <w:rFonts w:ascii="Arial" w:hAnsi="Arial"/>
          <w:b/>
          <w:sz w:val="23"/>
        </w:rPr>
        <w:t>Playa</w:t>
      </w:r>
      <w:r>
        <w:rPr>
          <w:rFonts w:ascii="Arial" w:hAnsi="Arial"/>
          <w:b/>
          <w:spacing w:val="-5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5"/>
          <w:sz w:val="23"/>
        </w:rPr>
        <w:t xml:space="preserve"> </w:t>
      </w:r>
      <w:r>
        <w:rPr>
          <w:rFonts w:ascii="Arial" w:hAnsi="Arial"/>
          <w:b/>
          <w:sz w:val="23"/>
        </w:rPr>
        <w:t>La</w:t>
      </w:r>
      <w:r>
        <w:rPr>
          <w:rFonts w:ascii="Arial" w:hAnsi="Arial"/>
          <w:b/>
          <w:spacing w:val="-61"/>
          <w:sz w:val="23"/>
        </w:rPr>
        <w:t xml:space="preserve"> </w:t>
      </w:r>
      <w:r>
        <w:rPr>
          <w:rFonts w:ascii="Arial" w:hAnsi="Arial"/>
          <w:b/>
          <w:sz w:val="23"/>
        </w:rPr>
        <w:t>Aldea Y El Anden Verde Fase I</w:t>
      </w:r>
      <w:r>
        <w:rPr>
          <w:rFonts w:ascii="Arial" w:hAnsi="Arial"/>
          <w:b/>
        </w:rPr>
        <w:t xml:space="preserve">” </w:t>
      </w:r>
      <w:r>
        <w:t>por un importe 12.704,33€, más 889,30€ de IGIC,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suman</w:t>
      </w:r>
      <w:r>
        <w:rPr>
          <w:spacing w:val="3"/>
        </w:rPr>
        <w:t xml:space="preserve"> </w:t>
      </w:r>
      <w:r>
        <w:t>13.593,63€.</w:t>
      </w:r>
      <w:r>
        <w:rPr>
          <w:spacing w:val="2"/>
        </w:rPr>
        <w:t xml:space="preserve"> </w:t>
      </w:r>
      <w:r>
        <w:t>Expediente</w:t>
      </w:r>
      <w:r>
        <w:rPr>
          <w:spacing w:val="3"/>
        </w:rPr>
        <w:t xml:space="preserve"> </w:t>
      </w:r>
      <w:r>
        <w:t>3004/2019.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9"/>
        <w:rPr>
          <w:sz w:val="23"/>
        </w:rPr>
      </w:pPr>
    </w:p>
    <w:p w:rsidR="00AF4B55" w:rsidRDefault="00FE6C05">
      <w:pPr>
        <w:spacing w:line="244" w:lineRule="auto"/>
        <w:ind w:left="1324" w:right="1706"/>
        <w:jc w:val="both"/>
      </w:pPr>
      <w:r>
        <w:t>Visto el informe favorable del Técnico redactor del proyecto, de fecha 12 de Abril de</w:t>
      </w:r>
      <w:r>
        <w:rPr>
          <w:spacing w:val="1"/>
        </w:rPr>
        <w:t xml:space="preserve"> </w:t>
      </w:r>
      <w:r>
        <w:t>2021.</w:t>
      </w:r>
    </w:p>
    <w:p w:rsidR="00AF4B55" w:rsidRDefault="00AF4B55">
      <w:pPr>
        <w:pStyle w:val="Textoindependiente"/>
        <w:spacing w:before="11"/>
        <w:rPr>
          <w:sz w:val="21"/>
        </w:rPr>
      </w:pPr>
    </w:p>
    <w:p w:rsidR="00AF4B55" w:rsidRDefault="00FE6C05">
      <w:pPr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 Local en virtud del Decreto de la Alcaldía nº. 386/2019 de fecha 18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Junio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2019.</w:t>
      </w: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pStyle w:val="Textoindependiente"/>
        <w:spacing w:before="6"/>
        <w:rPr>
          <w:rFonts w:ascii="Arial"/>
          <w:b/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367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116197</wp:posOffset>
            </wp:positionV>
            <wp:extent cx="5258070" cy="262890"/>
            <wp:effectExtent l="0" t="0" r="0" b="0"/>
            <wp:wrapTopAndBottom/>
            <wp:docPr id="37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12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1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1"/>
        <w:rPr>
          <w:rFonts w:ascii="Arial"/>
          <w:b/>
        </w:rPr>
      </w:pPr>
    </w:p>
    <w:p w:rsidR="00AF4B55" w:rsidRDefault="00FE6C05">
      <w:pPr>
        <w:ind w:left="1324" w:right="1693"/>
        <w:jc w:val="both"/>
      </w:pPr>
      <w:r>
        <w:rPr>
          <w:rFonts w:ascii="Arial" w:hAnsi="Arial"/>
          <w:b/>
        </w:rPr>
        <w:t>Primero.-</w:t>
      </w:r>
      <w:r>
        <w:t>Aprobar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rFonts w:ascii="Arial" w:hAnsi="Arial"/>
          <w:b/>
        </w:rPr>
        <w:t>certificación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n</w:t>
      </w:r>
      <w:proofErr w:type="gramStart"/>
      <w:r>
        <w:rPr>
          <w:rFonts w:ascii="Arial" w:hAnsi="Arial"/>
          <w:b/>
        </w:rPr>
        <w:t>.º</w:t>
      </w:r>
      <w:proofErr w:type="gramEnd"/>
      <w:r>
        <w:rPr>
          <w:rFonts w:ascii="Arial" w:hAnsi="Arial"/>
          <w:b/>
        </w:rPr>
        <w:t>3</w:t>
      </w:r>
      <w:r>
        <w:rPr>
          <w:rFonts w:ascii="Arial" w:hAnsi="Arial"/>
          <w:b/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INICIATIVAS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BATISOLID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S.L.</w:t>
      </w:r>
      <w:r>
        <w:rPr>
          <w:rFonts w:ascii="Arial" w:hAnsi="Arial"/>
          <w:b/>
          <w:spacing w:val="-4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>la obra “</w:t>
      </w:r>
      <w:r>
        <w:rPr>
          <w:rFonts w:ascii="Arial" w:hAnsi="Arial"/>
          <w:b/>
          <w:sz w:val="23"/>
        </w:rPr>
        <w:t>Corredor Turístico Paisajístico Entre La Playa De La Aldea Y El Anden</w:t>
      </w:r>
      <w:r>
        <w:rPr>
          <w:rFonts w:ascii="Arial" w:hAnsi="Arial"/>
          <w:b/>
          <w:spacing w:val="-61"/>
          <w:sz w:val="23"/>
        </w:rPr>
        <w:t xml:space="preserve"> </w:t>
      </w:r>
      <w:r>
        <w:rPr>
          <w:rFonts w:ascii="Arial" w:hAnsi="Arial"/>
          <w:b/>
          <w:sz w:val="23"/>
        </w:rPr>
        <w:t>Verde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Fase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I</w:t>
      </w:r>
      <w:r>
        <w:rPr>
          <w:rFonts w:ascii="Arial" w:hAnsi="Arial"/>
          <w:b/>
        </w:rPr>
        <w:t>”</w:t>
      </w:r>
      <w:r>
        <w:rPr>
          <w:rFonts w:ascii="Arial" w:hAnsi="Arial"/>
          <w:b/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12.704,33€,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889,30€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IGIC,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suman</w:t>
      </w:r>
      <w:r>
        <w:rPr>
          <w:spacing w:val="1"/>
        </w:rPr>
        <w:t xml:space="preserve"> </w:t>
      </w:r>
      <w:r>
        <w:t>13.593,63€.</w:t>
      </w:r>
      <w:r>
        <w:rPr>
          <w:spacing w:val="1"/>
        </w:rPr>
        <w:t xml:space="preserve"> </w:t>
      </w:r>
      <w:r>
        <w:t>Expediente</w:t>
      </w:r>
      <w:r>
        <w:rPr>
          <w:spacing w:val="3"/>
        </w:rPr>
        <w:t xml:space="preserve"> </w:t>
      </w:r>
      <w:r>
        <w:t>3004/2019.</w:t>
      </w:r>
    </w:p>
    <w:p w:rsidR="00AF4B55" w:rsidRDefault="00AF4B55">
      <w:pPr>
        <w:pStyle w:val="Textoindependiente"/>
        <w:spacing w:before="8"/>
        <w:rPr>
          <w:sz w:val="22"/>
        </w:rPr>
      </w:pPr>
    </w:p>
    <w:p w:rsidR="00AF4B55" w:rsidRDefault="00FE6C05">
      <w:pPr>
        <w:ind w:left="1324"/>
      </w:pPr>
      <w:r>
        <w:rPr>
          <w:rFonts w:ascii="Arial"/>
          <w:b/>
        </w:rPr>
        <w:t>Segundo.</w:t>
      </w:r>
      <w:r>
        <w:t>-</w:t>
      </w:r>
      <w:r>
        <w:rPr>
          <w:spacing w:val="-3"/>
        </w:rPr>
        <w:t xml:space="preserve"> </w:t>
      </w:r>
      <w:r>
        <w:t>Dar</w:t>
      </w:r>
      <w:r>
        <w:rPr>
          <w:spacing w:val="-3"/>
        </w:rPr>
        <w:t xml:space="preserve"> </w:t>
      </w:r>
      <w:r>
        <w:t>traslado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departamento</w:t>
      </w:r>
      <w:r>
        <w:rPr>
          <w:spacing w:val="-1"/>
        </w:rPr>
        <w:t xml:space="preserve"> </w:t>
      </w:r>
      <w:r>
        <w:t>correspondiente.</w:t>
      </w:r>
    </w:p>
    <w:p w:rsidR="00AF4B55" w:rsidRDefault="00AF4B55">
      <w:pPr>
        <w:pStyle w:val="Textoindependiente"/>
        <w:spacing w:before="1"/>
        <w:rPr>
          <w:sz w:val="35"/>
        </w:rPr>
      </w:pPr>
    </w:p>
    <w:p w:rsidR="00AF4B55" w:rsidRDefault="004B2364">
      <w:pPr>
        <w:ind w:left="1324" w:right="1692"/>
        <w:jc w:val="both"/>
      </w:pPr>
      <w:r>
        <w:pict>
          <v:shape id="_x0000_s1069" type="#_x0000_t202" style="position:absolute;left:0;text-align:left;margin-left:536pt;margin-top:7.75pt;width:32.9pt;height:250.5pt;z-index:1591961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</w:rPr>
        <w:t xml:space="preserve">4.5.7.- </w:t>
      </w:r>
      <w:r w:rsidR="00FE6C05">
        <w:t xml:space="preserve">Aprobación, si procede, de la </w:t>
      </w:r>
      <w:r w:rsidR="00FE6C05">
        <w:rPr>
          <w:rFonts w:ascii="Arial" w:hAnsi="Arial"/>
          <w:b/>
        </w:rPr>
        <w:t>certificación n</w:t>
      </w:r>
      <w:proofErr w:type="gramStart"/>
      <w:r w:rsidR="00FE6C05">
        <w:rPr>
          <w:rFonts w:ascii="Arial" w:hAnsi="Arial"/>
          <w:b/>
        </w:rPr>
        <w:t>.º</w:t>
      </w:r>
      <w:proofErr w:type="gramEnd"/>
      <w:r w:rsidR="00FE6C05">
        <w:rPr>
          <w:rFonts w:ascii="Arial" w:hAnsi="Arial"/>
          <w:b/>
        </w:rPr>
        <w:t xml:space="preserve">1 </w:t>
      </w:r>
      <w:r w:rsidR="00FE6C05">
        <w:t xml:space="preserve">a la empresa </w:t>
      </w:r>
      <w:r w:rsidR="00FE6C05">
        <w:rPr>
          <w:rFonts w:ascii="Arial" w:hAnsi="Arial"/>
          <w:b/>
        </w:rPr>
        <w:t>Instalaciones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eléctricas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Hernández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S.L.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la</w:t>
      </w:r>
      <w:r w:rsidR="00FE6C05">
        <w:rPr>
          <w:spacing w:val="1"/>
        </w:rPr>
        <w:t xml:space="preserve"> </w:t>
      </w:r>
      <w:r w:rsidR="00FE6C05">
        <w:t>obra</w:t>
      </w:r>
      <w:r w:rsidR="00FE6C05">
        <w:rPr>
          <w:spacing w:val="1"/>
        </w:rPr>
        <w:t xml:space="preserve"> </w:t>
      </w:r>
      <w:r w:rsidR="00FE6C05">
        <w:t>“</w:t>
      </w:r>
      <w:r w:rsidR="00FE6C05">
        <w:rPr>
          <w:rFonts w:ascii="Arial" w:hAnsi="Arial"/>
          <w:b/>
          <w:sz w:val="23"/>
        </w:rPr>
        <w:t>Eficiencia</w:t>
      </w:r>
      <w:r w:rsidR="00FE6C05">
        <w:rPr>
          <w:rFonts w:ascii="Arial" w:hAnsi="Arial"/>
          <w:b/>
          <w:spacing w:val="1"/>
          <w:sz w:val="23"/>
        </w:rPr>
        <w:t xml:space="preserve"> </w:t>
      </w:r>
      <w:r w:rsidR="00FE6C05">
        <w:rPr>
          <w:rFonts w:ascii="Arial" w:hAnsi="Arial"/>
          <w:b/>
          <w:sz w:val="23"/>
        </w:rPr>
        <w:t>energética</w:t>
      </w:r>
      <w:r w:rsidR="00FE6C05">
        <w:rPr>
          <w:rFonts w:ascii="Arial" w:hAnsi="Arial"/>
          <w:b/>
          <w:spacing w:val="1"/>
          <w:sz w:val="23"/>
        </w:rPr>
        <w:t xml:space="preserve"> </w:t>
      </w:r>
      <w:r w:rsidR="00FE6C05">
        <w:rPr>
          <w:rFonts w:ascii="Arial" w:hAnsi="Arial"/>
          <w:b/>
          <w:sz w:val="23"/>
        </w:rPr>
        <w:t>por</w:t>
      </w:r>
      <w:r w:rsidR="00FE6C05">
        <w:rPr>
          <w:rFonts w:ascii="Arial" w:hAnsi="Arial"/>
          <w:b/>
          <w:spacing w:val="1"/>
          <w:sz w:val="23"/>
        </w:rPr>
        <w:t xml:space="preserve"> </w:t>
      </w:r>
      <w:r w:rsidR="00FE6C05">
        <w:rPr>
          <w:rFonts w:ascii="Arial" w:hAnsi="Arial"/>
          <w:b/>
          <w:sz w:val="23"/>
        </w:rPr>
        <w:t>medio</w:t>
      </w:r>
      <w:r w:rsidR="00FE6C05">
        <w:rPr>
          <w:rFonts w:ascii="Arial" w:hAnsi="Arial"/>
          <w:b/>
          <w:spacing w:val="1"/>
          <w:sz w:val="23"/>
        </w:rPr>
        <w:t xml:space="preserve"> </w:t>
      </w:r>
      <w:r w:rsidR="00FE6C05">
        <w:rPr>
          <w:rFonts w:ascii="Arial" w:hAnsi="Arial"/>
          <w:b/>
          <w:sz w:val="23"/>
        </w:rPr>
        <w:t>de</w:t>
      </w:r>
      <w:r w:rsidR="00FE6C05">
        <w:rPr>
          <w:rFonts w:ascii="Arial" w:hAnsi="Arial"/>
          <w:b/>
          <w:spacing w:val="1"/>
          <w:sz w:val="23"/>
        </w:rPr>
        <w:t xml:space="preserve"> </w:t>
      </w:r>
      <w:r w:rsidR="00FE6C05">
        <w:rPr>
          <w:rFonts w:ascii="Arial" w:hAnsi="Arial"/>
          <w:b/>
          <w:sz w:val="23"/>
        </w:rPr>
        <w:t xml:space="preserve">tecnología </w:t>
      </w:r>
      <w:proofErr w:type="spellStart"/>
      <w:r w:rsidR="00FE6C05">
        <w:rPr>
          <w:rFonts w:ascii="Arial" w:hAnsi="Arial"/>
          <w:b/>
          <w:sz w:val="23"/>
        </w:rPr>
        <w:t>led</w:t>
      </w:r>
      <w:proofErr w:type="spellEnd"/>
      <w:r w:rsidR="00FE6C05">
        <w:rPr>
          <w:rFonts w:ascii="Arial" w:hAnsi="Arial"/>
          <w:b/>
          <w:sz w:val="23"/>
        </w:rPr>
        <w:t xml:space="preserve"> en red de A.P. El Hoyo</w:t>
      </w:r>
      <w:r w:rsidR="00FE6C05">
        <w:rPr>
          <w:rFonts w:ascii="Arial" w:hAnsi="Arial"/>
          <w:b/>
        </w:rPr>
        <w:t xml:space="preserve">” </w:t>
      </w:r>
      <w:r w:rsidR="00FE6C05">
        <w:t>por un importe 36.488,84€ (IGIC incluido)</w:t>
      </w:r>
      <w:r w:rsidR="00FE6C05">
        <w:rPr>
          <w:spacing w:val="1"/>
        </w:rPr>
        <w:t xml:space="preserve"> </w:t>
      </w:r>
      <w:r w:rsidR="00FE6C05">
        <w:t>Expediente</w:t>
      </w:r>
      <w:r w:rsidR="00FE6C05">
        <w:rPr>
          <w:spacing w:val="2"/>
        </w:rPr>
        <w:t xml:space="preserve"> </w:t>
      </w:r>
      <w:r w:rsidR="00FE6C05">
        <w:t>1571/2020.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5"/>
        <w:rPr>
          <w:sz w:val="23"/>
        </w:rPr>
      </w:pPr>
    </w:p>
    <w:p w:rsidR="00AF4B55" w:rsidRDefault="00FE6C05">
      <w:pPr>
        <w:spacing w:line="244" w:lineRule="auto"/>
        <w:ind w:left="1324" w:right="1706"/>
        <w:jc w:val="both"/>
      </w:pPr>
      <w:r>
        <w:t>Visto el informe favorable del Técnico redactor del proyecto, de fecha 13 de Abril de</w:t>
      </w:r>
      <w:r>
        <w:rPr>
          <w:spacing w:val="1"/>
        </w:rPr>
        <w:t xml:space="preserve"> </w:t>
      </w:r>
      <w:r>
        <w:t>2021.</w:t>
      </w:r>
    </w:p>
    <w:p w:rsidR="00AF4B55" w:rsidRDefault="00AF4B55">
      <w:pPr>
        <w:pStyle w:val="Textoindependiente"/>
        <w:spacing w:before="11"/>
        <w:rPr>
          <w:sz w:val="21"/>
        </w:rPr>
      </w:pPr>
    </w:p>
    <w:p w:rsidR="00AF4B55" w:rsidRDefault="00FE6C05">
      <w:pPr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 Local en virtud del Decreto de la Alcaldía nº. 386/2019 de fecha 18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Junio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2019.</w:t>
      </w:r>
    </w:p>
    <w:p w:rsidR="00AF4B55" w:rsidRDefault="00FE6C05">
      <w:pPr>
        <w:spacing w:before="119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1"/>
        <w:rPr>
          <w:rFonts w:ascii="Arial"/>
          <w:b/>
        </w:rPr>
      </w:pPr>
    </w:p>
    <w:p w:rsidR="00AF4B55" w:rsidRDefault="00FE6C05">
      <w:pPr>
        <w:ind w:left="1324" w:right="1692"/>
        <w:jc w:val="both"/>
      </w:pPr>
      <w:r>
        <w:rPr>
          <w:rFonts w:ascii="Arial" w:hAnsi="Arial"/>
          <w:b/>
        </w:rPr>
        <w:t>Primero.-</w:t>
      </w:r>
      <w:r>
        <w:t>Aprobar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certificación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</w:t>
      </w:r>
      <w:proofErr w:type="gramStart"/>
      <w:r>
        <w:rPr>
          <w:rFonts w:ascii="Arial" w:hAnsi="Arial"/>
          <w:b/>
        </w:rPr>
        <w:t>.º</w:t>
      </w:r>
      <w:proofErr w:type="gramEnd"/>
      <w:r>
        <w:rPr>
          <w:rFonts w:ascii="Arial" w:hAnsi="Arial"/>
          <w:b/>
        </w:rPr>
        <w:t>1</w:t>
      </w:r>
      <w:r>
        <w:rPr>
          <w:rFonts w:ascii="Arial" w:hAnsi="Arial"/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Instalaciones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eléctricas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Hernández S.L. </w:t>
      </w:r>
      <w:r>
        <w:t>de la obra “</w:t>
      </w:r>
      <w:r>
        <w:rPr>
          <w:rFonts w:ascii="Arial" w:hAnsi="Arial"/>
          <w:b/>
          <w:sz w:val="23"/>
        </w:rPr>
        <w:t xml:space="preserve">Eficiencia energética por medio de tecnología </w:t>
      </w:r>
      <w:proofErr w:type="spellStart"/>
      <w:r>
        <w:rPr>
          <w:rFonts w:ascii="Arial" w:hAnsi="Arial"/>
          <w:b/>
          <w:sz w:val="23"/>
        </w:rPr>
        <w:t>led</w:t>
      </w:r>
      <w:proofErr w:type="spellEnd"/>
      <w:r>
        <w:rPr>
          <w:rFonts w:ascii="Arial" w:hAnsi="Arial"/>
          <w:b/>
          <w:sz w:val="23"/>
        </w:rPr>
        <w:t xml:space="preserve"> en</w:t>
      </w:r>
      <w:r>
        <w:rPr>
          <w:rFonts w:ascii="Arial" w:hAnsi="Arial"/>
          <w:b/>
          <w:spacing w:val="-61"/>
          <w:sz w:val="23"/>
        </w:rPr>
        <w:t xml:space="preserve"> </w:t>
      </w:r>
      <w:r>
        <w:rPr>
          <w:rFonts w:ascii="Arial" w:hAnsi="Arial"/>
          <w:b/>
          <w:sz w:val="23"/>
        </w:rPr>
        <w:t>red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A.P.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El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Hoyo</w:t>
      </w:r>
      <w:r>
        <w:rPr>
          <w:rFonts w:ascii="Arial" w:hAnsi="Arial"/>
          <w:b/>
        </w:rPr>
        <w:t>”</w:t>
      </w:r>
      <w:r>
        <w:rPr>
          <w:rFonts w:ascii="Arial" w:hAnsi="Arial"/>
          <w:b/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36.488,84€</w:t>
      </w:r>
      <w:r>
        <w:rPr>
          <w:spacing w:val="1"/>
        </w:rPr>
        <w:t xml:space="preserve"> </w:t>
      </w:r>
      <w:r>
        <w:t>(IGIC</w:t>
      </w:r>
      <w:r>
        <w:rPr>
          <w:spacing w:val="1"/>
        </w:rPr>
        <w:t xml:space="preserve"> </w:t>
      </w:r>
      <w:r>
        <w:t>incluido)</w:t>
      </w:r>
      <w:r>
        <w:rPr>
          <w:spacing w:val="1"/>
        </w:rPr>
        <w:t xml:space="preserve"> </w:t>
      </w:r>
      <w:r>
        <w:t>Expediente</w:t>
      </w:r>
      <w:r>
        <w:rPr>
          <w:spacing w:val="1"/>
        </w:rPr>
        <w:t xml:space="preserve"> </w:t>
      </w:r>
      <w:r>
        <w:t>1571/2020.</w:t>
      </w:r>
    </w:p>
    <w:p w:rsidR="00AF4B55" w:rsidRDefault="00AF4B55">
      <w:pPr>
        <w:pStyle w:val="Textoindependiente"/>
        <w:spacing w:before="8"/>
        <w:rPr>
          <w:sz w:val="22"/>
        </w:rPr>
      </w:pPr>
    </w:p>
    <w:p w:rsidR="00AF4B55" w:rsidRDefault="00FE6C05">
      <w:pPr>
        <w:ind w:left="1324"/>
      </w:pPr>
      <w:r>
        <w:rPr>
          <w:noProof/>
          <w:lang w:eastAsia="es-ES"/>
        </w:rPr>
        <w:drawing>
          <wp:anchor distT="0" distB="0" distL="0" distR="0" simplePos="0" relativeHeight="1591910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59916</wp:posOffset>
            </wp:positionV>
            <wp:extent cx="330200" cy="3937000"/>
            <wp:effectExtent l="0" t="0" r="0" b="0"/>
            <wp:wrapNone/>
            <wp:docPr id="3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068" type="#_x0000_t202" style="position:absolute;left:0;text-align:left;margin-left:567.55pt;margin-top:14.75pt;width:14.75pt;height:301pt;z-index:15920128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88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</w:rPr>
        <w:t>Segundo.</w:t>
      </w:r>
      <w:r>
        <w:t>-</w:t>
      </w:r>
      <w:r>
        <w:rPr>
          <w:spacing w:val="-3"/>
        </w:rPr>
        <w:t xml:space="preserve"> </w:t>
      </w:r>
      <w:r>
        <w:t>Dar</w:t>
      </w:r>
      <w:r>
        <w:rPr>
          <w:spacing w:val="-3"/>
        </w:rPr>
        <w:t xml:space="preserve"> </w:t>
      </w:r>
      <w:r>
        <w:t>traslado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departamento</w:t>
      </w:r>
      <w:r>
        <w:rPr>
          <w:spacing w:val="-1"/>
        </w:rPr>
        <w:t xml:space="preserve"> </w:t>
      </w:r>
      <w:r>
        <w:t>correspondiente.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4"/>
        <w:rPr>
          <w:sz w:val="33"/>
        </w:rPr>
      </w:pPr>
    </w:p>
    <w:p w:rsidR="00AF4B55" w:rsidRDefault="00FE6C05">
      <w:pPr>
        <w:ind w:left="1324"/>
        <w:jc w:val="both"/>
        <w:rPr>
          <w:rFonts w:ascii="Arial"/>
          <w:b/>
        </w:rPr>
      </w:pPr>
      <w:r>
        <w:rPr>
          <w:rFonts w:ascii="Arial"/>
          <w:b/>
        </w:rPr>
        <w:t>4.6.-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Patrimonio</w:t>
      </w:r>
    </w:p>
    <w:p w:rsidR="00AF4B55" w:rsidRDefault="00FE6C05">
      <w:pPr>
        <w:spacing w:before="1" w:line="242" w:lineRule="auto"/>
        <w:ind w:left="1324" w:right="1695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4.6.1.- </w:t>
      </w:r>
      <w:r>
        <w:t>Aprobación, si procede, de la compra del un terreno urbano-Solar, sito en la</w:t>
      </w:r>
      <w:r>
        <w:rPr>
          <w:spacing w:val="1"/>
        </w:rPr>
        <w:t xml:space="preserve"> </w:t>
      </w:r>
      <w:r>
        <w:t>Calle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Cascajos,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catastral</w:t>
      </w:r>
      <w:proofErr w:type="gramStart"/>
      <w:r>
        <w:t>:3257513DR2935N0001XO</w:t>
      </w:r>
      <w:proofErr w:type="gramEnd"/>
      <w:r>
        <w:t>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superficie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765</w:t>
      </w:r>
      <w:r>
        <w:rPr>
          <w:spacing w:val="1"/>
        </w:rPr>
        <w:t xml:space="preserve"> </w:t>
      </w:r>
      <w:r>
        <w:t>metros</w:t>
      </w:r>
      <w:r>
        <w:rPr>
          <w:spacing w:val="1"/>
        </w:rPr>
        <w:t xml:space="preserve"> </w:t>
      </w:r>
      <w:r>
        <w:t>cuadrados,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Coral</w:t>
      </w:r>
      <w:r>
        <w:rPr>
          <w:spacing w:val="1"/>
        </w:rPr>
        <w:t xml:space="preserve"> </w:t>
      </w:r>
      <w:proofErr w:type="spellStart"/>
      <w:r>
        <w:t>Homes</w:t>
      </w:r>
      <w:proofErr w:type="spellEnd"/>
      <w:r>
        <w:rPr>
          <w:spacing w:val="59"/>
        </w:rPr>
        <w:t xml:space="preserve"> </w:t>
      </w:r>
      <w:r>
        <w:t>S.L.U.</w:t>
      </w:r>
      <w:r>
        <w:rPr>
          <w:spacing w:val="1"/>
        </w:rPr>
        <w:t xml:space="preserve"> </w:t>
      </w:r>
      <w:r>
        <w:t>CIF:B88178694,</w:t>
      </w:r>
      <w:r>
        <w:rPr>
          <w:spacing w:val="3"/>
        </w:rPr>
        <w:t xml:space="preserve"> </w:t>
      </w:r>
      <w:r>
        <w:t>por un</w:t>
      </w:r>
      <w:r>
        <w:rPr>
          <w:spacing w:val="2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99.800,00</w:t>
      </w:r>
      <w:r>
        <w:rPr>
          <w:spacing w:val="1"/>
        </w:rPr>
        <w:t xml:space="preserve"> </w:t>
      </w:r>
      <w:r>
        <w:t>euros,</w:t>
      </w:r>
      <w:r>
        <w:rPr>
          <w:spacing w:val="3"/>
        </w:rPr>
        <w:t xml:space="preserve"> </w:t>
      </w:r>
      <w:r>
        <w:t>Expediente:</w:t>
      </w:r>
      <w:r>
        <w:rPr>
          <w:rFonts w:ascii="Arial" w:hAnsi="Arial"/>
          <w:b/>
        </w:rPr>
        <w:t>356/2021.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FE6C05">
      <w:pPr>
        <w:spacing w:before="207" w:line="244" w:lineRule="auto"/>
        <w:ind w:left="1324" w:right="1700"/>
        <w:jc w:val="both"/>
      </w:pPr>
      <w:r>
        <w:t>Visto que por la Junta de Gobierno Local, de fecha 3 de Febrero de 2021, se aprobó el</w:t>
      </w:r>
      <w:r>
        <w:rPr>
          <w:spacing w:val="1"/>
        </w:rPr>
        <w:t xml:space="preserve"> </w:t>
      </w:r>
      <w:r>
        <w:t>inicio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expediente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suelo,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con</w:t>
      </w:r>
      <w:r>
        <w:rPr>
          <w:spacing w:val="58"/>
        </w:rPr>
        <w:t xml:space="preserve"> </w:t>
      </w:r>
      <w:r>
        <w:t>número</w:t>
      </w:r>
      <w:r>
        <w:rPr>
          <w:spacing w:val="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referencia</w:t>
      </w:r>
      <w:r>
        <w:rPr>
          <w:spacing w:val="20"/>
        </w:rPr>
        <w:t xml:space="preserve"> </w:t>
      </w:r>
      <w:r>
        <w:t>5000-060454193,</w:t>
      </w:r>
      <w:r>
        <w:rPr>
          <w:spacing w:val="17"/>
        </w:rPr>
        <w:t xml:space="preserve"> </w:t>
      </w:r>
      <w:r>
        <w:t>presentada</w:t>
      </w:r>
      <w:r>
        <w:rPr>
          <w:spacing w:val="20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propietario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inmueble</w:t>
      </w:r>
      <w:r>
        <w:rPr>
          <w:spacing w:val="18"/>
        </w:rPr>
        <w:t xml:space="preserve"> </w:t>
      </w:r>
      <w:r>
        <w:t>Coral</w:t>
      </w:r>
      <w:r>
        <w:rPr>
          <w:spacing w:val="20"/>
        </w:rPr>
        <w:t xml:space="preserve"> </w:t>
      </w:r>
      <w:proofErr w:type="spellStart"/>
      <w:r>
        <w:t>Homes</w:t>
      </w:r>
      <w:proofErr w:type="spellEnd"/>
    </w:p>
    <w:p w:rsidR="00AF4B55" w:rsidRDefault="00FE6C05">
      <w:pPr>
        <w:spacing w:line="247" w:lineRule="exact"/>
        <w:ind w:left="1324"/>
        <w:jc w:val="both"/>
        <w:rPr>
          <w:rFonts w:ascii="Arial"/>
          <w:b/>
        </w:rPr>
      </w:pPr>
      <w:r>
        <w:t>S.L.U.</w:t>
      </w:r>
      <w:r>
        <w:rPr>
          <w:spacing w:val="-2"/>
        </w:rPr>
        <w:t xml:space="preserve"> </w:t>
      </w:r>
      <w:r>
        <w:t>CIF</w:t>
      </w:r>
      <w:proofErr w:type="gramStart"/>
      <w:r>
        <w:t>:B88178694</w:t>
      </w:r>
      <w:proofErr w:type="gramEnd"/>
      <w:r>
        <w:rPr>
          <w:rFonts w:ascii="Arial"/>
          <w:b/>
        </w:rPr>
        <w:t>,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sito</w:t>
      </w:r>
      <w:r>
        <w:rPr>
          <w:rFonts w:ascii="Arial"/>
          <w:b/>
          <w:spacing w:val="54"/>
        </w:rPr>
        <w:t xml:space="preserve"> </w:t>
      </w:r>
      <w:r>
        <w:t>en Calle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proofErr w:type="spellStart"/>
      <w:r>
        <w:t>Cascajos,</w:t>
      </w:r>
      <w:r>
        <w:rPr>
          <w:rFonts w:ascii="Arial"/>
          <w:b/>
        </w:rPr>
        <w:t>Expediente</w:t>
      </w:r>
      <w:proofErr w:type="spellEnd"/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356/2021.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2"/>
        <w:rPr>
          <w:rFonts w:ascii="Arial"/>
          <w:b/>
          <w:sz w:val="19"/>
        </w:rPr>
      </w:pPr>
    </w:p>
    <w:p w:rsidR="00AF4B55" w:rsidRDefault="00FE6C05">
      <w:pPr>
        <w:spacing w:before="1"/>
        <w:ind w:left="1324"/>
      </w:pPr>
      <w:r>
        <w:t>Vista</w:t>
      </w:r>
      <w:r>
        <w:rPr>
          <w:spacing w:val="-1"/>
        </w:rPr>
        <w:t xml:space="preserve"> </w:t>
      </w:r>
      <w:r>
        <w:t>la oferta</w:t>
      </w:r>
      <w:r>
        <w:rPr>
          <w:spacing w:val="-1"/>
        </w:rPr>
        <w:t xml:space="preserve"> </w:t>
      </w:r>
      <w:r>
        <w:t>presentada  por</w:t>
      </w:r>
      <w:r>
        <w:rPr>
          <w:spacing w:val="-2"/>
        </w:rPr>
        <w:t xml:space="preserve"> </w:t>
      </w:r>
      <w:r>
        <w:t>la empresa</w:t>
      </w:r>
      <w:r>
        <w:rPr>
          <w:spacing w:val="58"/>
        </w:rPr>
        <w:t xml:space="preserve"> </w:t>
      </w:r>
      <w:r>
        <w:t xml:space="preserve">Coral </w:t>
      </w:r>
      <w:proofErr w:type="spellStart"/>
      <w:r>
        <w:t>Homes</w:t>
      </w:r>
      <w:proofErr w:type="spellEnd"/>
      <w:r>
        <w:t xml:space="preserve"> S.L.U.</w:t>
      </w: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6"/>
        <w:rPr>
          <w:sz w:val="11"/>
        </w:rPr>
      </w:pPr>
      <w:r>
        <w:rPr>
          <w:noProof/>
          <w:lang w:eastAsia="es-ES"/>
        </w:rPr>
        <w:drawing>
          <wp:anchor distT="0" distB="0" distL="0" distR="0" simplePos="0" relativeHeight="371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107633</wp:posOffset>
            </wp:positionV>
            <wp:extent cx="5258070" cy="262890"/>
            <wp:effectExtent l="0" t="0" r="0" b="0"/>
            <wp:wrapTopAndBottom/>
            <wp:docPr id="37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1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1"/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 Local en virtud del Decreto de la Alcaldía nº. 386/2019 de fecha 18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Junio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2019.</w:t>
      </w:r>
    </w:p>
    <w:p w:rsidR="00AF4B55" w:rsidRDefault="00FE6C05">
      <w:pPr>
        <w:spacing w:before="121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11"/>
        <w:rPr>
          <w:rFonts w:ascii="Arial"/>
          <w:b/>
          <w:sz w:val="19"/>
        </w:rPr>
      </w:pPr>
    </w:p>
    <w:p w:rsidR="00AF4B55" w:rsidRDefault="00FE6C05">
      <w:pPr>
        <w:spacing w:line="242" w:lineRule="auto"/>
        <w:ind w:left="1324" w:right="1702"/>
        <w:jc w:val="both"/>
        <w:rPr>
          <w:rFonts w:ascii="Arial"/>
          <w:b/>
        </w:rPr>
      </w:pPr>
      <w:r>
        <w:rPr>
          <w:rFonts w:ascii="Arial"/>
          <w:b/>
        </w:rPr>
        <w:t xml:space="preserve">Primero.- </w:t>
      </w:r>
      <w:r>
        <w:t>Aprobar la compra</w:t>
      </w:r>
      <w:r>
        <w:rPr>
          <w:spacing w:val="1"/>
        </w:rPr>
        <w:t xml:space="preserve"> </w:t>
      </w:r>
      <w:r>
        <w:t>del terreno urbano-Solar, sito en la Calle Los Cascajos,</w:t>
      </w:r>
      <w:r>
        <w:rPr>
          <w:spacing w:val="1"/>
        </w:rPr>
        <w:t xml:space="preserve"> </w:t>
      </w:r>
      <w:r>
        <w:t>con referencia catastral</w:t>
      </w:r>
      <w:proofErr w:type="gramStart"/>
      <w:r>
        <w:t>:3257513DR2935N0001XO</w:t>
      </w:r>
      <w:proofErr w:type="gramEnd"/>
      <w:r>
        <w:t>, con una superficie de 765 metros</w:t>
      </w:r>
      <w:r>
        <w:rPr>
          <w:spacing w:val="1"/>
        </w:rPr>
        <w:t xml:space="preserve"> </w:t>
      </w:r>
      <w:r>
        <w:t xml:space="preserve">cuadrados, a la </w:t>
      </w:r>
      <w:r>
        <w:rPr>
          <w:rFonts w:ascii="Arial"/>
          <w:b/>
        </w:rPr>
        <w:t xml:space="preserve">empresa Coral </w:t>
      </w:r>
      <w:proofErr w:type="spellStart"/>
      <w:r>
        <w:rPr>
          <w:rFonts w:ascii="Arial"/>
          <w:b/>
        </w:rPr>
        <w:t>Homes</w:t>
      </w:r>
      <w:proofErr w:type="spellEnd"/>
      <w:r>
        <w:rPr>
          <w:rFonts w:ascii="Arial"/>
          <w:b/>
        </w:rPr>
        <w:t xml:space="preserve"> S.L.U. CIF:B88178694,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por un importe 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99.800,00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euros,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Expediente: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356/2021.</w:t>
      </w:r>
    </w:p>
    <w:p w:rsidR="00AF4B55" w:rsidRDefault="00AF4B55">
      <w:pPr>
        <w:pStyle w:val="Textoindependiente"/>
        <w:spacing w:before="6"/>
        <w:rPr>
          <w:rFonts w:ascii="Arial"/>
          <w:b/>
          <w:sz w:val="21"/>
        </w:rPr>
      </w:pPr>
    </w:p>
    <w:p w:rsidR="00AF4B55" w:rsidRDefault="004B2364">
      <w:pPr>
        <w:spacing w:line="242" w:lineRule="auto"/>
        <w:ind w:left="1324" w:right="1704"/>
        <w:jc w:val="both"/>
      </w:pPr>
      <w:r>
        <w:pict>
          <v:shape id="_x0000_s1067" type="#_x0000_t202" style="position:absolute;left:0;text-align:left;margin-left:536pt;margin-top:-2.55pt;width:32.9pt;height:250.5pt;z-index:1592166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</w:rPr>
        <w:t>Segundo.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t>Facultar</w:t>
      </w:r>
      <w:r w:rsidR="00FE6C05">
        <w:rPr>
          <w:spacing w:val="1"/>
        </w:rPr>
        <w:t xml:space="preserve"> </w:t>
      </w:r>
      <w:r w:rsidR="00FE6C05">
        <w:t>al</w:t>
      </w:r>
      <w:r w:rsidR="00FE6C05">
        <w:rPr>
          <w:spacing w:val="1"/>
        </w:rPr>
        <w:t xml:space="preserve"> </w:t>
      </w:r>
      <w:r w:rsidR="00FE6C05">
        <w:t>Alcalde</w:t>
      </w:r>
      <w:r w:rsidR="00FE6C05">
        <w:rPr>
          <w:spacing w:val="1"/>
        </w:rPr>
        <w:t xml:space="preserve"> </w:t>
      </w:r>
      <w:r w:rsidR="00FE6C05">
        <w:t>para</w:t>
      </w:r>
      <w:r w:rsidR="00FE6C05">
        <w:rPr>
          <w:spacing w:val="1"/>
        </w:rPr>
        <w:t xml:space="preserve"> </w:t>
      </w:r>
      <w:r w:rsidR="00FE6C05">
        <w:t>la</w:t>
      </w:r>
      <w:r w:rsidR="00FE6C05">
        <w:rPr>
          <w:spacing w:val="1"/>
        </w:rPr>
        <w:t xml:space="preserve"> </w:t>
      </w:r>
      <w:r w:rsidR="00FE6C05">
        <w:t>firma</w:t>
      </w:r>
      <w:r w:rsidR="00FE6C05">
        <w:rPr>
          <w:spacing w:val="1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cuanta</w:t>
      </w:r>
      <w:r w:rsidR="00FE6C05">
        <w:rPr>
          <w:spacing w:val="1"/>
        </w:rPr>
        <w:t xml:space="preserve"> </w:t>
      </w:r>
      <w:r w:rsidR="00FE6C05">
        <w:t>documentación</w:t>
      </w:r>
      <w:r w:rsidR="00FE6C05">
        <w:rPr>
          <w:spacing w:val="58"/>
        </w:rPr>
        <w:t xml:space="preserve"> </w:t>
      </w:r>
      <w:r w:rsidR="00FE6C05">
        <w:t>resulte</w:t>
      </w:r>
      <w:r w:rsidR="00FE6C05">
        <w:rPr>
          <w:spacing w:val="1"/>
        </w:rPr>
        <w:t xml:space="preserve"> </w:t>
      </w:r>
      <w:r w:rsidR="00FE6C05">
        <w:t>pertinente.</w:t>
      </w:r>
    </w:p>
    <w:p w:rsidR="00AF4B55" w:rsidRDefault="00AF4B55">
      <w:pPr>
        <w:pStyle w:val="Textoindependiente"/>
        <w:spacing w:before="2"/>
        <w:rPr>
          <w:sz w:val="22"/>
        </w:rPr>
      </w:pPr>
    </w:p>
    <w:p w:rsidR="00AF4B55" w:rsidRDefault="00FE6C05">
      <w:pPr>
        <w:ind w:left="1324"/>
        <w:jc w:val="both"/>
      </w:pPr>
      <w:r>
        <w:rPr>
          <w:rFonts w:ascii="Arial"/>
          <w:b/>
        </w:rPr>
        <w:t>Tercero.</w:t>
      </w:r>
      <w:r>
        <w:t>-</w:t>
      </w:r>
      <w:r>
        <w:rPr>
          <w:spacing w:val="-5"/>
        </w:rPr>
        <w:t xml:space="preserve"> </w:t>
      </w:r>
      <w:r>
        <w:t>Dar</w:t>
      </w:r>
      <w:r>
        <w:rPr>
          <w:spacing w:val="-5"/>
        </w:rPr>
        <w:t xml:space="preserve"> </w:t>
      </w:r>
      <w:r>
        <w:t>traslado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departamento</w:t>
      </w:r>
      <w:r>
        <w:rPr>
          <w:spacing w:val="-4"/>
        </w:rPr>
        <w:t xml:space="preserve"> </w:t>
      </w:r>
      <w:r>
        <w:t>correspondiente.</w:t>
      </w:r>
    </w:p>
    <w:p w:rsidR="00AF4B55" w:rsidRDefault="00AF4B55">
      <w:pPr>
        <w:pStyle w:val="Textoindependiente"/>
        <w:rPr>
          <w:sz w:val="33"/>
        </w:rPr>
      </w:pPr>
    </w:p>
    <w:p w:rsidR="00AF4B55" w:rsidRDefault="00FE6C05">
      <w:pPr>
        <w:ind w:left="1324"/>
        <w:jc w:val="both"/>
      </w:pPr>
      <w:r>
        <w:rPr>
          <w:rFonts w:ascii="Arial"/>
          <w:b/>
        </w:rPr>
        <w:t>Cuarto.-</w:t>
      </w:r>
      <w:r>
        <w:rPr>
          <w:rFonts w:ascii="Arial"/>
          <w:b/>
          <w:spacing w:val="-4"/>
        </w:rPr>
        <w:t xml:space="preserve"> </w:t>
      </w:r>
      <w:r>
        <w:t>Dar</w:t>
      </w:r>
      <w:r>
        <w:rPr>
          <w:spacing w:val="-1"/>
        </w:rPr>
        <w:t xml:space="preserve"> </w:t>
      </w:r>
      <w:r>
        <w:t>traslado</w:t>
      </w:r>
      <w:r>
        <w:rPr>
          <w:spacing w:val="-1"/>
        </w:rPr>
        <w:t xml:space="preserve"> </w:t>
      </w:r>
      <w:r>
        <w:t>de este acuerdo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interesado.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9"/>
      </w:pPr>
    </w:p>
    <w:p w:rsidR="00AF4B55" w:rsidRDefault="00FE6C05">
      <w:pPr>
        <w:spacing w:line="242" w:lineRule="auto"/>
        <w:ind w:left="1324" w:right="1692"/>
        <w:jc w:val="both"/>
      </w:pPr>
      <w:r>
        <w:rPr>
          <w:rFonts w:ascii="Arial" w:hAnsi="Arial"/>
          <w:b/>
        </w:rPr>
        <w:t>4.6.2</w:t>
      </w:r>
      <w:r>
        <w:t>.-</w:t>
      </w:r>
      <w:r>
        <w:rPr>
          <w:spacing w:val="1"/>
        </w:rPr>
        <w:t xml:space="preserve"> </w:t>
      </w:r>
      <w:r>
        <w:t>Aprobación,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procede,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arrendamiento</w:t>
      </w:r>
      <w:r>
        <w:rPr>
          <w:spacing w:val="5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una</w:t>
      </w:r>
      <w:r>
        <w:rPr>
          <w:spacing w:val="58"/>
        </w:rPr>
        <w:t xml:space="preserve"> </w:t>
      </w:r>
      <w:r>
        <w:t>finca</w:t>
      </w:r>
      <w:r>
        <w:rPr>
          <w:spacing w:val="1"/>
        </w:rPr>
        <w:t xml:space="preserve"> </w:t>
      </w:r>
      <w:r>
        <w:t>urbanizable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ordenada</w:t>
      </w:r>
      <w:r>
        <w:rPr>
          <w:spacing w:val="1"/>
        </w:rPr>
        <w:t xml:space="preserve"> </w:t>
      </w:r>
      <w:r>
        <w:t>(SUNS-T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CASERONES)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catastral</w:t>
      </w:r>
      <w:r>
        <w:rPr>
          <w:spacing w:val="1"/>
        </w:rPr>
        <w:t xml:space="preserve"> </w:t>
      </w:r>
      <w:r>
        <w:t>3256540DR2935N0001KO,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Herederos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C52D7E">
        <w:rPr>
          <w:spacing w:val="1"/>
        </w:rPr>
        <w:t>****</w:t>
      </w:r>
      <w:r>
        <w:t>y</w:t>
      </w:r>
      <w:r>
        <w:rPr>
          <w:spacing w:val="1"/>
        </w:rPr>
        <w:t xml:space="preserve"> </w:t>
      </w:r>
      <w:r>
        <w:t xml:space="preserve">Herederos de José Díaz Ramos y María </w:t>
      </w:r>
      <w:proofErr w:type="spellStart"/>
      <w:r>
        <w:t>Melián</w:t>
      </w:r>
      <w:proofErr w:type="spellEnd"/>
      <w:r>
        <w:t xml:space="preserve"> para aparcamiento en una parcela</w:t>
      </w:r>
      <w:r>
        <w:rPr>
          <w:spacing w:val="1"/>
        </w:rPr>
        <w:t xml:space="preserve"> </w:t>
      </w:r>
      <w:r>
        <w:t>ubicada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Playa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proofErr w:type="spellStart"/>
      <w:r>
        <w:t>Äldea</w:t>
      </w:r>
      <w:proofErr w:type="spellEnd"/>
      <w:r>
        <w:rPr>
          <w:spacing w:val="1"/>
        </w:rPr>
        <w:t xml:space="preserve"> </w:t>
      </w:r>
      <w:proofErr w:type="gramStart"/>
      <w:r>
        <w:t>(</w:t>
      </w:r>
      <w:r>
        <w:rPr>
          <w:spacing w:val="1"/>
        </w:rPr>
        <w:t xml:space="preserve"> </w:t>
      </w:r>
      <w:proofErr w:type="spellStart"/>
      <w:r>
        <w:t>Sunor</w:t>
      </w:r>
      <w:proofErr w:type="spellEnd"/>
      <w:proofErr w:type="gramEnd"/>
      <w:r>
        <w:rPr>
          <w:spacing w:val="1"/>
        </w:rPr>
        <w:t xml:space="preserve"> </w:t>
      </w:r>
      <w:r>
        <w:t>Turístico)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Calle</w:t>
      </w:r>
      <w:r>
        <w:rPr>
          <w:spacing w:val="1"/>
        </w:rPr>
        <w:t xml:space="preserve"> </w:t>
      </w:r>
      <w:r>
        <w:t>Caserones</w:t>
      </w:r>
      <w:r>
        <w:rPr>
          <w:spacing w:val="1"/>
        </w:rPr>
        <w:t xml:space="preserve"> </w:t>
      </w:r>
      <w:r>
        <w:t>S/N.</w:t>
      </w:r>
      <w:r>
        <w:rPr>
          <w:spacing w:val="1"/>
        </w:rPr>
        <w:t xml:space="preserve"> </w:t>
      </w:r>
      <w:r>
        <w:t>Expediente</w:t>
      </w:r>
      <w:r>
        <w:rPr>
          <w:spacing w:val="2"/>
        </w:rPr>
        <w:t xml:space="preserve"> </w:t>
      </w:r>
      <w:r>
        <w:t>383/2021.</w:t>
      </w:r>
    </w:p>
    <w:p w:rsidR="00AF4B55" w:rsidRDefault="00AF4B55">
      <w:pPr>
        <w:pStyle w:val="Textoindependiente"/>
        <w:rPr>
          <w:sz w:val="23"/>
        </w:rPr>
      </w:pPr>
    </w:p>
    <w:p w:rsidR="00AF4B55" w:rsidRDefault="00FE6C05">
      <w:pPr>
        <w:spacing w:line="242" w:lineRule="auto"/>
        <w:ind w:left="1324" w:right="1704"/>
        <w:jc w:val="both"/>
        <w:rPr>
          <w:rFonts w:ascii="Arial" w:hAnsi="Arial"/>
          <w:b/>
        </w:rPr>
      </w:pPr>
      <w:r>
        <w:t>Visto que por la Junta de Gobierno Local, de fecha 19 de Marzo de 2021, se inicio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expediente</w:t>
      </w:r>
      <w:r>
        <w:rPr>
          <w:spacing w:val="1"/>
        </w:rPr>
        <w:t xml:space="preserve"> </w:t>
      </w:r>
      <w:proofErr w:type="spellStart"/>
      <w:r>
        <w:t>expediente</w:t>
      </w:r>
      <w:proofErr w:type="spellEnd"/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arrendamiento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aparcamiento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parcela ubicada en</w:t>
      </w:r>
      <w:r>
        <w:rPr>
          <w:spacing w:val="1"/>
        </w:rPr>
        <w:t xml:space="preserve"> </w:t>
      </w:r>
      <w:r>
        <w:t>La Playa de La Aldea, (</w:t>
      </w:r>
      <w:proofErr w:type="spellStart"/>
      <w:r>
        <w:t>Sunor</w:t>
      </w:r>
      <w:proofErr w:type="spellEnd"/>
      <w:r>
        <w:t xml:space="preserve"> Turístico)</w:t>
      </w:r>
      <w:r>
        <w:rPr>
          <w:spacing w:val="1"/>
        </w:rPr>
        <w:t xml:space="preserve"> </w:t>
      </w:r>
      <w:r>
        <w:t>Calle Caserones S/N,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383/2021.</w:t>
      </w:r>
    </w:p>
    <w:p w:rsidR="00AF4B55" w:rsidRDefault="00AF4B55">
      <w:pPr>
        <w:pStyle w:val="Textoindependiente"/>
        <w:spacing w:before="3"/>
        <w:rPr>
          <w:rFonts w:ascii="Arial"/>
          <w:b/>
          <w:sz w:val="22"/>
        </w:rPr>
      </w:pPr>
    </w:p>
    <w:p w:rsidR="00AF4B55" w:rsidRDefault="00FE6C05">
      <w:pPr>
        <w:spacing w:line="242" w:lineRule="auto"/>
        <w:ind w:left="1324" w:right="1710"/>
        <w:jc w:val="both"/>
      </w:pPr>
      <w:r>
        <w:rPr>
          <w:noProof/>
          <w:lang w:eastAsia="es-ES"/>
        </w:rPr>
        <w:drawing>
          <wp:anchor distT="0" distB="0" distL="0" distR="0" simplePos="0" relativeHeight="1592115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-28693</wp:posOffset>
            </wp:positionV>
            <wp:extent cx="330200" cy="3937000"/>
            <wp:effectExtent l="0" t="0" r="0" b="0"/>
            <wp:wrapNone/>
            <wp:docPr id="3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066" type="#_x0000_t202" style="position:absolute;left:0;text-align:left;margin-left:567.55pt;margin-top:7.8pt;width:14.75pt;height:301pt;z-index:15922176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89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 xml:space="preserve">Vista la propuesta de la </w:t>
      </w:r>
      <w:proofErr w:type="spellStart"/>
      <w:r>
        <w:t>Concejalia</w:t>
      </w:r>
      <w:proofErr w:type="spellEnd"/>
      <w:r>
        <w:t xml:space="preserve"> de Urbanismo y visto el informe técnico de fecha 8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marzo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2021.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8"/>
      </w:pPr>
    </w:p>
    <w:p w:rsidR="00AF4B55" w:rsidRDefault="00FE6C05">
      <w:pPr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 Local en virtud del Decreto de la Alcaldía nº. 386/2019 de fecha 18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Junio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2019.</w:t>
      </w:r>
    </w:p>
    <w:p w:rsidR="00AF4B55" w:rsidRDefault="00FE6C05">
      <w:pPr>
        <w:spacing w:before="119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FE6C05">
      <w:pPr>
        <w:spacing w:line="242" w:lineRule="auto"/>
        <w:ind w:left="1324" w:right="1689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Primero.- </w:t>
      </w:r>
      <w:r>
        <w:t>Aprobar el contrato de arrendamiento de una finca</w:t>
      </w:r>
      <w:r>
        <w:rPr>
          <w:spacing w:val="1"/>
        </w:rPr>
        <w:t xml:space="preserve"> </w:t>
      </w:r>
      <w:r>
        <w:t>urbanizable no ordenada</w:t>
      </w:r>
      <w:r>
        <w:rPr>
          <w:spacing w:val="-56"/>
        </w:rPr>
        <w:t xml:space="preserve"> </w:t>
      </w:r>
      <w:r>
        <w:t>(SUNS-T LOS CASERONES) con referencia catastral 3256540DR2935N0001KO,</w:t>
      </w:r>
      <w:r>
        <w:rPr>
          <w:spacing w:val="1"/>
        </w:rPr>
        <w:t xml:space="preserve"> </w:t>
      </w:r>
      <w:r>
        <w:t>con</w:t>
      </w:r>
      <w:r>
        <w:rPr>
          <w:spacing w:val="-56"/>
        </w:rPr>
        <w:t xml:space="preserve"> </w:t>
      </w:r>
      <w:r>
        <w:t xml:space="preserve">los Herederos de </w:t>
      </w:r>
      <w:r w:rsidR="00C52D7E">
        <w:t>****y Herederos de **** y  ****</w:t>
      </w:r>
      <w:r>
        <w:t xml:space="preserve"> para aparcamiento en una parcela ubicada en la Playa de La </w:t>
      </w:r>
      <w:proofErr w:type="spellStart"/>
      <w:r>
        <w:t>Äldea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Sunor</w:t>
      </w:r>
      <w:proofErr w:type="spellEnd"/>
      <w:proofErr w:type="gramEnd"/>
      <w:r>
        <w:rPr>
          <w:spacing w:val="1"/>
        </w:rPr>
        <w:t xml:space="preserve"> </w:t>
      </w:r>
      <w:r>
        <w:t>Turístico) en la Calle Caserones S/N,</w:t>
      </w:r>
      <w:r>
        <w:rPr>
          <w:spacing w:val="1"/>
        </w:rPr>
        <w:t xml:space="preserve"> </w:t>
      </w:r>
      <w:r>
        <w:t>por el precio total de canon que asciende a</w:t>
      </w:r>
      <w:r>
        <w:rPr>
          <w:spacing w:val="1"/>
        </w:rPr>
        <w:t xml:space="preserve"> </w:t>
      </w:r>
      <w:r>
        <w:t>2.253,90€/año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superficie</w:t>
      </w:r>
      <w:r>
        <w:rPr>
          <w:spacing w:val="1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3.434,50m².</w:t>
      </w:r>
      <w:r>
        <w:rPr>
          <w:spacing w:val="59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383/2021.</w:t>
      </w:r>
    </w:p>
    <w:p w:rsidR="00AF4B55" w:rsidRDefault="00AF4B55">
      <w:pPr>
        <w:pStyle w:val="Textoindependiente"/>
        <w:spacing w:before="10"/>
        <w:rPr>
          <w:rFonts w:ascii="Arial"/>
          <w:b/>
          <w:sz w:val="21"/>
        </w:rPr>
      </w:pPr>
    </w:p>
    <w:p w:rsidR="00AF4B55" w:rsidRDefault="00FE6C05">
      <w:pPr>
        <w:spacing w:line="244" w:lineRule="auto"/>
        <w:ind w:left="1324" w:right="1704"/>
        <w:jc w:val="both"/>
      </w:pPr>
      <w:r>
        <w:rPr>
          <w:rFonts w:ascii="Arial" w:hAnsi="Arial"/>
          <w:b/>
        </w:rPr>
        <w:t>Segundo.</w:t>
      </w:r>
      <w:r>
        <w:rPr>
          <w:rFonts w:ascii="Arial" w:hAnsi="Arial"/>
          <w:b/>
          <w:spacing w:val="1"/>
        </w:rPr>
        <w:t xml:space="preserve"> </w:t>
      </w:r>
      <w:r>
        <w:t>Facultar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Alcalde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cuanta</w:t>
      </w:r>
      <w:r>
        <w:rPr>
          <w:spacing w:val="1"/>
        </w:rPr>
        <w:t xml:space="preserve"> </w:t>
      </w:r>
      <w:r>
        <w:t>documentación</w:t>
      </w:r>
      <w:r>
        <w:rPr>
          <w:spacing w:val="58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pertinente.</w:t>
      </w: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8"/>
        <w:rPr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375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152026</wp:posOffset>
            </wp:positionV>
            <wp:extent cx="5258070" cy="262890"/>
            <wp:effectExtent l="0" t="0" r="0" b="0"/>
            <wp:wrapTopAndBottom/>
            <wp:docPr id="38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7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1"/>
        <w:ind w:left="1324"/>
      </w:pPr>
      <w:r>
        <w:rPr>
          <w:rFonts w:ascii="Arial"/>
          <w:b/>
        </w:rPr>
        <w:lastRenderedPageBreak/>
        <w:t>Tercero.</w:t>
      </w:r>
      <w:r>
        <w:t>-</w:t>
      </w:r>
      <w:r>
        <w:rPr>
          <w:spacing w:val="-5"/>
        </w:rPr>
        <w:t xml:space="preserve"> </w:t>
      </w:r>
      <w:r>
        <w:t>Dar</w:t>
      </w:r>
      <w:r>
        <w:rPr>
          <w:spacing w:val="-5"/>
        </w:rPr>
        <w:t xml:space="preserve"> </w:t>
      </w:r>
      <w:r>
        <w:t>traslado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departamento</w:t>
      </w:r>
      <w:r>
        <w:rPr>
          <w:spacing w:val="-4"/>
        </w:rPr>
        <w:t xml:space="preserve"> </w:t>
      </w:r>
      <w:r>
        <w:t>correspondiente.</w:t>
      </w:r>
    </w:p>
    <w:p w:rsidR="00AF4B55" w:rsidRDefault="00AF4B55">
      <w:pPr>
        <w:pStyle w:val="Textoindependiente"/>
        <w:rPr>
          <w:sz w:val="33"/>
        </w:rPr>
      </w:pPr>
    </w:p>
    <w:p w:rsidR="00AF4B55" w:rsidRDefault="00FE6C05">
      <w:pPr>
        <w:ind w:left="1324"/>
      </w:pPr>
      <w:r>
        <w:rPr>
          <w:rFonts w:ascii="Arial"/>
          <w:b/>
        </w:rPr>
        <w:t>Cuarto.-</w:t>
      </w:r>
      <w:r>
        <w:rPr>
          <w:rFonts w:ascii="Arial"/>
          <w:b/>
          <w:spacing w:val="-3"/>
        </w:rPr>
        <w:t xml:space="preserve"> </w:t>
      </w:r>
      <w:r>
        <w:t>Dar</w:t>
      </w:r>
      <w:r>
        <w:rPr>
          <w:spacing w:val="-1"/>
        </w:rPr>
        <w:t xml:space="preserve"> </w:t>
      </w:r>
      <w:r>
        <w:t>traslado</w:t>
      </w:r>
      <w:r>
        <w:rPr>
          <w:spacing w:val="1"/>
        </w:rPr>
        <w:t xml:space="preserve"> </w:t>
      </w:r>
      <w:r>
        <w:t>de este acuerdo</w:t>
      </w:r>
      <w:r>
        <w:rPr>
          <w:spacing w:val="1"/>
        </w:rPr>
        <w:t xml:space="preserve"> </w:t>
      </w:r>
      <w:r>
        <w:t>a los  interesados.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9"/>
      </w:pPr>
    </w:p>
    <w:p w:rsidR="00AF4B55" w:rsidRDefault="00FE6C05">
      <w:pPr>
        <w:spacing w:line="252" w:lineRule="exact"/>
        <w:ind w:left="1324"/>
        <w:rPr>
          <w:rFonts w:ascii="Arial" w:hAnsi="Arial"/>
          <w:b/>
        </w:rPr>
      </w:pPr>
      <w:r>
        <w:rPr>
          <w:rFonts w:ascii="Arial" w:hAnsi="Arial"/>
          <w:b/>
        </w:rPr>
        <w:t>4.7.-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Concesión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Administrativa</w:t>
      </w:r>
      <w:r>
        <w:rPr>
          <w:rFonts w:ascii="Arial" w:hAnsi="Arial"/>
          <w:b/>
          <w:spacing w:val="55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Edificio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Escuela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Música.</w:t>
      </w:r>
    </w:p>
    <w:p w:rsidR="00AF4B55" w:rsidRDefault="004B2364">
      <w:pPr>
        <w:spacing w:line="242" w:lineRule="auto"/>
        <w:ind w:left="1324" w:right="1690"/>
        <w:jc w:val="both"/>
        <w:rPr>
          <w:rFonts w:ascii="Arial" w:hAnsi="Arial"/>
          <w:b/>
        </w:rPr>
      </w:pPr>
      <w:r w:rsidRPr="004B2364">
        <w:pict>
          <v:shape id="_x0000_s1065" type="#_x0000_t202" style="position:absolute;left:0;text-align:left;margin-left:536pt;margin-top:60.75pt;width:32.9pt;height:250.5pt;z-index:1592371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</w:rPr>
        <w:t xml:space="preserve">4.7.1.- </w:t>
      </w:r>
      <w:r w:rsidR="00FE6C05">
        <w:t>Aprobación, si procede, de la solicitud presentada por</w:t>
      </w:r>
      <w:r w:rsidR="00FE6C05">
        <w:rPr>
          <w:spacing w:val="1"/>
        </w:rPr>
        <w:t xml:space="preserve"> </w:t>
      </w:r>
      <w:r w:rsidR="00C52D7E">
        <w:t>D. ****</w:t>
      </w:r>
      <w:r w:rsidR="00FE6C05">
        <w:t>, con registro de entrada 2021-E-RE-491, de fecha 2 de Abril</w:t>
      </w:r>
      <w:r w:rsidR="00FE6C05">
        <w:rPr>
          <w:spacing w:val="1"/>
        </w:rPr>
        <w:t xml:space="preserve"> </w:t>
      </w:r>
      <w:r w:rsidR="00FE6C05">
        <w:t>2021, en el cual</w:t>
      </w:r>
      <w:r w:rsidR="00FE6C05">
        <w:rPr>
          <w:spacing w:val="1"/>
        </w:rPr>
        <w:t xml:space="preserve"> </w:t>
      </w:r>
      <w:r w:rsidR="00FE6C05">
        <w:t>solicita la devolución de la parte correspondiente al canon</w:t>
      </w:r>
      <w:r w:rsidR="00FE6C05">
        <w:rPr>
          <w:spacing w:val="1"/>
        </w:rPr>
        <w:t xml:space="preserve"> </w:t>
      </w:r>
      <w:r w:rsidR="00FE6C05">
        <w:t>pagado en el mes de marzo</w:t>
      </w:r>
      <w:r w:rsidR="00FE6C05">
        <w:rPr>
          <w:spacing w:val="-56"/>
        </w:rPr>
        <w:t xml:space="preserve"> </w:t>
      </w:r>
      <w:r w:rsidR="00FE6C05">
        <w:t>de 2021, por la reducción del aforo al 50% debido al nivel 2 y</w:t>
      </w:r>
      <w:r w:rsidR="00FE6C05">
        <w:rPr>
          <w:spacing w:val="1"/>
        </w:rPr>
        <w:t xml:space="preserve"> </w:t>
      </w:r>
      <w:r w:rsidR="00FE6C05">
        <w:t>el 33% debido al nivel 3</w:t>
      </w:r>
      <w:r w:rsidR="00FE6C05">
        <w:rPr>
          <w:spacing w:val="1"/>
        </w:rPr>
        <w:t xml:space="preserve"> </w:t>
      </w:r>
      <w:r w:rsidR="00FE6C05">
        <w:t>en Gran Canaria, del canon establecido por la Concesión Administrativa del edificio de</w:t>
      </w:r>
      <w:r w:rsidR="00FE6C05">
        <w:rPr>
          <w:spacing w:val="1"/>
        </w:rPr>
        <w:t xml:space="preserve"> </w:t>
      </w:r>
      <w:r w:rsidR="00FE6C05">
        <w:t>la Escuela de Música, a partir de la fecha en la que se aplica las medidas delimitación</w:t>
      </w:r>
      <w:r w:rsidR="00FE6C05">
        <w:rPr>
          <w:spacing w:val="1"/>
        </w:rPr>
        <w:t xml:space="preserve"> </w:t>
      </w:r>
      <w:r w:rsidR="00FE6C05">
        <w:t>del</w:t>
      </w:r>
      <w:r w:rsidR="00FE6C05">
        <w:rPr>
          <w:spacing w:val="-1"/>
        </w:rPr>
        <w:t xml:space="preserve"> </w:t>
      </w:r>
      <w:r w:rsidR="00FE6C05">
        <w:t>aforo con</w:t>
      </w:r>
      <w:r w:rsidR="00FE6C05">
        <w:rPr>
          <w:spacing w:val="-2"/>
        </w:rPr>
        <w:t xml:space="preserve"> </w:t>
      </w:r>
      <w:r w:rsidR="00FE6C05">
        <w:t>motivo</w:t>
      </w:r>
      <w:r w:rsidR="00FE6C05">
        <w:rPr>
          <w:spacing w:val="1"/>
        </w:rPr>
        <w:t xml:space="preserve"> </w:t>
      </w:r>
      <w:r w:rsidR="00FE6C05">
        <w:t>del</w:t>
      </w:r>
      <w:r w:rsidR="00FE6C05">
        <w:rPr>
          <w:spacing w:val="1"/>
        </w:rPr>
        <w:t xml:space="preserve"> </w:t>
      </w:r>
      <w:r w:rsidR="00FE6C05">
        <w:t>CoV-2 en la Isla</w:t>
      </w:r>
      <w:r w:rsidR="00FE6C05">
        <w:rPr>
          <w:spacing w:val="1"/>
        </w:rPr>
        <w:t xml:space="preserve"> </w:t>
      </w:r>
      <w:r w:rsidR="00FE6C05">
        <w:t>de Gran Canaria.</w:t>
      </w:r>
      <w:r w:rsidR="00FE6C05">
        <w:rPr>
          <w:spacing w:val="3"/>
        </w:rPr>
        <w:t xml:space="preserve"> </w:t>
      </w:r>
      <w:r w:rsidR="00FE6C05">
        <w:rPr>
          <w:rFonts w:ascii="Arial" w:hAnsi="Arial"/>
          <w:b/>
        </w:rPr>
        <w:t>Expediente</w:t>
      </w:r>
      <w:r w:rsidR="00FE6C05">
        <w:rPr>
          <w:rFonts w:ascii="Arial" w:hAnsi="Arial"/>
          <w:b/>
          <w:spacing w:val="-3"/>
        </w:rPr>
        <w:t xml:space="preserve"> </w:t>
      </w:r>
      <w:r w:rsidR="00FE6C05">
        <w:rPr>
          <w:rFonts w:ascii="Arial" w:hAnsi="Arial"/>
          <w:b/>
        </w:rPr>
        <w:t>2315/2020.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FE6C05">
      <w:pPr>
        <w:spacing w:before="200" w:line="244" w:lineRule="auto"/>
        <w:ind w:left="1324" w:right="1698"/>
        <w:jc w:val="both"/>
      </w:pPr>
      <w:r>
        <w:t>Visto el escrito presentad</w:t>
      </w:r>
      <w:r w:rsidR="00C52D7E">
        <w:t>o por D. ****</w:t>
      </w:r>
      <w:r>
        <w:t xml:space="preserve"> con registro de entrada</w:t>
      </w:r>
      <w:r>
        <w:rPr>
          <w:spacing w:val="1"/>
        </w:rPr>
        <w:t xml:space="preserve"> </w:t>
      </w:r>
      <w:r>
        <w:t>2021-E-RE-491, de fecha 2 de Abril</w:t>
      </w:r>
      <w:r>
        <w:rPr>
          <w:spacing w:val="1"/>
        </w:rPr>
        <w:t xml:space="preserve"> </w:t>
      </w:r>
      <w:r>
        <w:t>2021, en el cual solicita la devolución de la parte</w:t>
      </w:r>
      <w:r>
        <w:rPr>
          <w:spacing w:val="1"/>
        </w:rPr>
        <w:t xml:space="preserve"> </w:t>
      </w:r>
      <w:r>
        <w:t>correspondiente al canon</w:t>
      </w:r>
      <w:r>
        <w:rPr>
          <w:spacing w:val="1"/>
        </w:rPr>
        <w:t xml:space="preserve"> </w:t>
      </w:r>
      <w:r>
        <w:t>pagado en el mes de marzo de 2021, por la reducción del</w:t>
      </w:r>
      <w:r>
        <w:rPr>
          <w:spacing w:val="1"/>
        </w:rPr>
        <w:t xml:space="preserve"> </w:t>
      </w:r>
      <w:r>
        <w:t>aforo</w:t>
      </w:r>
      <w:r>
        <w:rPr>
          <w:spacing w:val="3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50%</w:t>
      </w:r>
      <w:r>
        <w:rPr>
          <w:spacing w:val="4"/>
        </w:rPr>
        <w:t xml:space="preserve"> </w:t>
      </w:r>
      <w:r>
        <w:t>debido</w:t>
      </w:r>
      <w:r>
        <w:rPr>
          <w:spacing w:val="6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nivel</w:t>
      </w:r>
      <w:r>
        <w:rPr>
          <w:spacing w:val="6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desde</w:t>
      </w:r>
      <w:r>
        <w:rPr>
          <w:spacing w:val="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21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Marzo</w:t>
      </w:r>
      <w:r>
        <w:rPr>
          <w:spacing w:val="3"/>
        </w:rPr>
        <w:t xml:space="preserve"> </w:t>
      </w:r>
      <w:r>
        <w:t>2021;</w:t>
      </w:r>
      <w:r>
        <w:rPr>
          <w:spacing w:val="8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33%</w:t>
      </w:r>
      <w:r>
        <w:rPr>
          <w:spacing w:val="3"/>
        </w:rPr>
        <w:t xml:space="preserve"> </w:t>
      </w:r>
      <w:r>
        <w:t>debido</w:t>
      </w:r>
      <w:r>
        <w:rPr>
          <w:spacing w:val="4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nivel</w:t>
      </w:r>
      <w:r>
        <w:rPr>
          <w:spacing w:val="-57"/>
        </w:rPr>
        <w:t xml:space="preserve"> </w:t>
      </w:r>
      <w:r>
        <w:t>3 en Gran Canaria, desde el 22 al 31 de marzo de 2021,</w:t>
      </w:r>
      <w:r>
        <w:rPr>
          <w:spacing w:val="1"/>
        </w:rPr>
        <w:t xml:space="preserve"> </w:t>
      </w:r>
      <w:r>
        <w:t>del canon establecido por la</w:t>
      </w:r>
      <w:r>
        <w:rPr>
          <w:spacing w:val="1"/>
        </w:rPr>
        <w:t xml:space="preserve"> </w:t>
      </w:r>
      <w:r>
        <w:t>Concesión Administrativa del edificio de la Escuela de Música, a partir de la fecha en la</w:t>
      </w:r>
      <w:r>
        <w:rPr>
          <w:spacing w:val="-56"/>
        </w:rPr>
        <w:t xml:space="preserve"> </w:t>
      </w:r>
      <w:r>
        <w:t>que se aplica las medidas delimitación del aforo con motivo del CoV-2 en la Isla de</w:t>
      </w:r>
      <w:r>
        <w:rPr>
          <w:spacing w:val="1"/>
        </w:rPr>
        <w:t xml:space="preserve"> </w:t>
      </w:r>
      <w:r>
        <w:t>Gran</w:t>
      </w:r>
      <w:r>
        <w:rPr>
          <w:spacing w:val="2"/>
        </w:rPr>
        <w:t xml:space="preserve"> </w:t>
      </w:r>
      <w:r>
        <w:t>Canaria.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FE6C05">
      <w:pPr>
        <w:spacing w:before="213" w:line="244" w:lineRule="auto"/>
        <w:ind w:left="1324" w:right="1697"/>
        <w:jc w:val="both"/>
      </w:pPr>
      <w:r>
        <w:rPr>
          <w:noProof/>
          <w:lang w:eastAsia="es-ES"/>
        </w:rPr>
        <w:drawing>
          <wp:anchor distT="0" distB="0" distL="0" distR="0" simplePos="0" relativeHeight="1592320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1003181</wp:posOffset>
            </wp:positionV>
            <wp:extent cx="330200" cy="3937000"/>
            <wp:effectExtent l="0" t="0" r="0" b="0"/>
            <wp:wrapNone/>
            <wp:docPr id="3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064" type="#_x0000_t202" style="position:absolute;left:0;text-align:left;margin-left:567.55pt;margin-top:89.05pt;width:14.75pt;height:301pt;z-index:15924224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90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t>Visto</w:t>
      </w:r>
      <w:r>
        <w:rPr>
          <w:spacing w:val="15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Boletín</w:t>
      </w:r>
      <w:r>
        <w:rPr>
          <w:spacing w:val="16"/>
        </w:rPr>
        <w:t xml:space="preserve"> </w:t>
      </w:r>
      <w:r>
        <w:t>Oficial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Canarias</w:t>
      </w:r>
      <w:r>
        <w:rPr>
          <w:spacing w:val="15"/>
        </w:rPr>
        <w:t xml:space="preserve"> </w:t>
      </w:r>
      <w:r>
        <w:t>n.º</w:t>
      </w:r>
      <w:r>
        <w:rPr>
          <w:spacing w:val="15"/>
        </w:rPr>
        <w:t xml:space="preserve"> </w:t>
      </w:r>
      <w:r>
        <w:t>51,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fecha</w:t>
      </w:r>
      <w:r>
        <w:rPr>
          <w:spacing w:val="15"/>
        </w:rPr>
        <w:t xml:space="preserve"> </w:t>
      </w:r>
      <w:r>
        <w:t>13</w:t>
      </w:r>
      <w:r>
        <w:rPr>
          <w:spacing w:val="1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marzo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2021,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que</w:t>
      </w:r>
      <w:r>
        <w:rPr>
          <w:spacing w:val="-56"/>
        </w:rPr>
        <w:t xml:space="preserve"> </w:t>
      </w:r>
      <w:r>
        <w:t>se dispone la publicación del DECRETO 14/2021, de 11 de marzo, del Presidente, por</w:t>
      </w:r>
      <w:r>
        <w:rPr>
          <w:spacing w:val="1"/>
        </w:rPr>
        <w:t xml:space="preserve"> </w:t>
      </w:r>
      <w:r>
        <w:t>el que se aprueban medidas específicas y temporales, en el ámbito de las islas de</w:t>
      </w:r>
      <w:r>
        <w:rPr>
          <w:spacing w:val="1"/>
        </w:rPr>
        <w:t xml:space="preserve"> </w:t>
      </w:r>
      <w:r>
        <w:t>Tenerife, Gran Canaria y Fuerteventura, en aplicación del Real Decreto 926/2020, de</w:t>
      </w:r>
      <w:r>
        <w:rPr>
          <w:spacing w:val="1"/>
        </w:rPr>
        <w:t xml:space="preserve"> </w:t>
      </w:r>
      <w:r>
        <w:t>25 de octubre, por el que se declara el estado de alarma, para contener la propagación</w:t>
      </w:r>
      <w:r>
        <w:rPr>
          <w:spacing w:val="-5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infecciones</w:t>
      </w:r>
      <w:r>
        <w:rPr>
          <w:spacing w:val="1"/>
        </w:rPr>
        <w:t xml:space="preserve"> </w:t>
      </w:r>
      <w:r>
        <w:t>causadas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SARS-CoV-2, de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prevalente</w:t>
      </w:r>
      <w:r>
        <w:rPr>
          <w:spacing w:val="1"/>
        </w:rPr>
        <w:t xml:space="preserve"> </w:t>
      </w:r>
      <w:r>
        <w:t>respecto del Decreto 94/2020, de 23 de diciembre, del Presidente y sus sucesivas</w:t>
      </w:r>
      <w:r>
        <w:rPr>
          <w:spacing w:val="1"/>
        </w:rPr>
        <w:t xml:space="preserve"> </w:t>
      </w:r>
      <w:r>
        <w:t>actualizaciones.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FE6C05">
      <w:pPr>
        <w:spacing w:before="214" w:line="278" w:lineRule="auto"/>
        <w:ind w:left="1324" w:right="1698"/>
        <w:jc w:val="both"/>
      </w:pPr>
      <w:r>
        <w:t>Visto que el Boletín Oficial de la Provincia n.º57, de fecha 20 de marzo de 2021, de</w:t>
      </w:r>
      <w:r>
        <w:rPr>
          <w:spacing w:val="1"/>
        </w:rPr>
        <w:t xml:space="preserve"> </w:t>
      </w:r>
      <w:r>
        <w:t>Resolución de 19 de marzo de 2021, por la que se dispone la publicación del Acuerdo</w:t>
      </w:r>
      <w:r>
        <w:rPr>
          <w:spacing w:val="1"/>
        </w:rPr>
        <w:t xml:space="preserve"> </w:t>
      </w:r>
      <w:r>
        <w:t>por el que se aprueba la actualización de las medidas de prevención establecidas</w:t>
      </w:r>
      <w:r>
        <w:rPr>
          <w:spacing w:val="1"/>
        </w:rPr>
        <w:t xml:space="preserve"> </w:t>
      </w:r>
      <w:r>
        <w:t>mediante Acuerdo del Gobierno de 19 de junio de 2020, para hacer frente a la crisis</w:t>
      </w:r>
      <w:r>
        <w:rPr>
          <w:spacing w:val="1"/>
        </w:rPr>
        <w:t xml:space="preserve"> </w:t>
      </w:r>
      <w:r>
        <w:t>sanitaria ocasionada por el COVID-19, una vez superada la Fase III del Plan para la</w:t>
      </w:r>
      <w:r>
        <w:rPr>
          <w:spacing w:val="1"/>
        </w:rPr>
        <w:t xml:space="preserve"> </w:t>
      </w:r>
      <w:r>
        <w:t>transición hacia una nueva normalidad, finalizada la vigencia de las medidas propias</w:t>
      </w:r>
      <w:r>
        <w:rPr>
          <w:spacing w:val="1"/>
        </w:rPr>
        <w:t xml:space="preserve"> </w:t>
      </w:r>
      <w:r>
        <w:t>del estado de alarma, y se</w:t>
      </w:r>
      <w:r>
        <w:rPr>
          <w:spacing w:val="58"/>
        </w:rPr>
        <w:t xml:space="preserve"> </w:t>
      </w:r>
      <w:r>
        <w:t>aprueban medidas específicas y temporales, en el ámbito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Comunidad</w:t>
      </w:r>
      <w:r>
        <w:rPr>
          <w:spacing w:val="-11"/>
        </w:rPr>
        <w:t xml:space="preserve"> </w:t>
      </w:r>
      <w:r>
        <w:t>Autónoma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Canarias,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motivo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Semana</w:t>
      </w:r>
      <w:r>
        <w:rPr>
          <w:spacing w:val="2"/>
        </w:rPr>
        <w:t xml:space="preserve"> </w:t>
      </w:r>
      <w:r>
        <w:t>Santa de</w:t>
      </w:r>
      <w:r>
        <w:rPr>
          <w:spacing w:val="1"/>
        </w:rPr>
        <w:t xml:space="preserve"> </w:t>
      </w:r>
      <w:r>
        <w:t>2021.</w:t>
      </w:r>
    </w:p>
    <w:p w:rsidR="00AF4B55" w:rsidRDefault="00AF4B55">
      <w:pPr>
        <w:pStyle w:val="Textoindependiente"/>
        <w:spacing w:before="8"/>
        <w:rPr>
          <w:sz w:val="33"/>
        </w:rPr>
      </w:pPr>
    </w:p>
    <w:p w:rsidR="00AF4B55" w:rsidRDefault="00FE6C05">
      <w:pPr>
        <w:spacing w:line="244" w:lineRule="auto"/>
        <w:ind w:left="1324" w:right="1703"/>
        <w:jc w:val="both"/>
      </w:pPr>
      <w:r>
        <w:t>Comprobado con intervención que l</w:t>
      </w:r>
      <w:r w:rsidR="00C52D7E">
        <w:t>a empresa ****</w:t>
      </w:r>
      <w:r>
        <w:t xml:space="preserve"> a pagado el</w:t>
      </w:r>
      <w:r>
        <w:rPr>
          <w:spacing w:val="1"/>
        </w:rPr>
        <w:t xml:space="preserve"> </w:t>
      </w:r>
      <w:r>
        <w:t>canon correspondiente.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2"/>
        <w:rPr>
          <w:sz w:val="19"/>
        </w:rPr>
      </w:pPr>
    </w:p>
    <w:p w:rsidR="00AF4B55" w:rsidRDefault="00FE6C05">
      <w:pPr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Local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virtud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Decreto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Alcaldía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b/>
        </w:rPr>
        <w:t>nº.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b/>
        </w:rPr>
        <w:t>386/2019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b/>
        </w:rPr>
        <w:t>fecha</w:t>
      </w:r>
    </w:p>
    <w:p w:rsidR="00AF4B55" w:rsidRDefault="00FE6C05">
      <w:pPr>
        <w:pStyle w:val="Textoindependiente"/>
        <w:spacing w:before="5"/>
        <w:rPr>
          <w:rFonts w:ascii="Arial"/>
          <w:b/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379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203185</wp:posOffset>
            </wp:positionV>
            <wp:extent cx="5258070" cy="262890"/>
            <wp:effectExtent l="0" t="0" r="0" b="0"/>
            <wp:wrapTopAndBottom/>
            <wp:docPr id="38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24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1"/>
        <w:ind w:left="1324"/>
        <w:rPr>
          <w:rFonts w:ascii="Arial"/>
          <w:b/>
        </w:rPr>
      </w:pPr>
      <w:r>
        <w:rPr>
          <w:rFonts w:ascii="Arial"/>
          <w:b/>
        </w:rPr>
        <w:lastRenderedPageBreak/>
        <w:t>18-06-2019.</w:t>
      </w:r>
    </w:p>
    <w:p w:rsidR="00AF4B55" w:rsidRDefault="00FE6C05">
      <w:pPr>
        <w:spacing w:before="121"/>
        <w:ind w:left="1324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11"/>
        <w:rPr>
          <w:rFonts w:ascii="Arial"/>
          <w:b/>
          <w:sz w:val="19"/>
        </w:rPr>
      </w:pPr>
    </w:p>
    <w:p w:rsidR="00AF4B55" w:rsidRDefault="00FE6C05">
      <w:pPr>
        <w:spacing w:line="242" w:lineRule="auto"/>
        <w:ind w:left="1324" w:right="170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Primero.- </w:t>
      </w:r>
      <w:r>
        <w:t>Aprobar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devolución</w:t>
      </w:r>
      <w:r>
        <w:rPr>
          <w:spacing w:val="1"/>
        </w:rPr>
        <w:t xml:space="preserve"> </w:t>
      </w:r>
      <w:r>
        <w:t>presentada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 w:rsidR="00C52D7E">
        <w:t>****</w:t>
      </w:r>
      <w:r>
        <w:rPr>
          <w:rFonts w:ascii="Arial" w:hAnsi="Arial"/>
          <w:b/>
        </w:rPr>
        <w:t xml:space="preserve">, </w:t>
      </w:r>
      <w:r>
        <w:t>correspondiente</w:t>
      </w:r>
      <w:r>
        <w:rPr>
          <w:spacing w:val="1"/>
        </w:rPr>
        <w:t xml:space="preserve"> </w:t>
      </w:r>
      <w:r>
        <w:t>al canon del mes de marzo</w:t>
      </w:r>
      <w:r>
        <w:rPr>
          <w:spacing w:val="1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2021, por la</w:t>
      </w:r>
      <w:r>
        <w:rPr>
          <w:spacing w:val="59"/>
        </w:rPr>
        <w:t xml:space="preserve"> </w:t>
      </w:r>
      <w:r>
        <w:t>reducción</w:t>
      </w:r>
      <w:r>
        <w:rPr>
          <w:spacing w:val="58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aforo</w:t>
      </w:r>
      <w:r>
        <w:rPr>
          <w:spacing w:val="5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50%</w:t>
      </w:r>
      <w:r>
        <w:rPr>
          <w:spacing w:val="6"/>
        </w:rPr>
        <w:t xml:space="preserve"> </w:t>
      </w:r>
      <w:r>
        <w:t>debido</w:t>
      </w:r>
      <w:r>
        <w:rPr>
          <w:spacing w:val="8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nivel</w:t>
      </w:r>
      <w:r>
        <w:rPr>
          <w:spacing w:val="7"/>
        </w:rPr>
        <w:t xml:space="preserve"> </w:t>
      </w:r>
      <w:r>
        <w:t>2,</w:t>
      </w:r>
      <w:r>
        <w:rPr>
          <w:spacing w:val="6"/>
        </w:rPr>
        <w:t xml:space="preserve"> </w:t>
      </w:r>
      <w:r>
        <w:t>desde</w:t>
      </w:r>
      <w:r>
        <w:rPr>
          <w:spacing w:val="5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21</w:t>
      </w:r>
      <w:r>
        <w:rPr>
          <w:spacing w:val="4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Marzo</w:t>
      </w:r>
      <w:r>
        <w:rPr>
          <w:spacing w:val="5"/>
        </w:rPr>
        <w:t xml:space="preserve"> </w:t>
      </w:r>
      <w:r>
        <w:t>2021;</w:t>
      </w:r>
      <w:r>
        <w:rPr>
          <w:spacing w:val="8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33%</w:t>
      </w:r>
      <w:r>
        <w:rPr>
          <w:spacing w:val="7"/>
        </w:rPr>
        <w:t xml:space="preserve"> </w:t>
      </w:r>
      <w:r>
        <w:t>debido</w:t>
      </w:r>
      <w:r>
        <w:rPr>
          <w:spacing w:val="7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nivel</w:t>
      </w:r>
      <w:r>
        <w:rPr>
          <w:spacing w:val="-57"/>
        </w:rPr>
        <w:t xml:space="preserve"> </w:t>
      </w:r>
      <w:r>
        <w:t>3 en Gran Canaria, desde el 22 al 31 de marzo de 2021, que asciende al importe total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205,12</w:t>
      </w:r>
      <w:r>
        <w:rPr>
          <w:spacing w:val="4"/>
        </w:rPr>
        <w:t xml:space="preserve"> </w:t>
      </w:r>
      <w:r>
        <w:t>euros,</w:t>
      </w:r>
      <w:r>
        <w:rPr>
          <w:spacing w:val="3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2315/2020.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8"/>
        <w:rPr>
          <w:rFonts w:ascii="Arial"/>
          <w:b/>
          <w:sz w:val="19"/>
        </w:rPr>
      </w:pPr>
    </w:p>
    <w:p w:rsidR="00AF4B55" w:rsidRDefault="004B2364">
      <w:pPr>
        <w:ind w:left="1324"/>
        <w:jc w:val="both"/>
      </w:pPr>
      <w:r>
        <w:pict>
          <v:shape id="_x0000_s1063" type="#_x0000_t202" style="position:absolute;left:0;text-align:left;margin-left:536pt;margin-top:-2.55pt;width:32.9pt;height:250.5pt;z-index:1592576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/>
          <w:b/>
        </w:rPr>
        <w:t>Segundo.-</w:t>
      </w:r>
      <w:r w:rsidR="00FE6C05">
        <w:rPr>
          <w:rFonts w:ascii="Arial"/>
          <w:b/>
          <w:spacing w:val="50"/>
        </w:rPr>
        <w:t xml:space="preserve"> </w:t>
      </w:r>
      <w:r w:rsidR="00FE6C05">
        <w:t>Trasladar</w:t>
      </w:r>
      <w:r w:rsidR="00FE6C05">
        <w:rPr>
          <w:spacing w:val="-3"/>
        </w:rPr>
        <w:t xml:space="preserve"> </w:t>
      </w:r>
      <w:r w:rsidR="00FE6C05">
        <w:t>este</w:t>
      </w:r>
      <w:r w:rsidR="00FE6C05">
        <w:rPr>
          <w:spacing w:val="-2"/>
        </w:rPr>
        <w:t xml:space="preserve"> </w:t>
      </w:r>
      <w:r w:rsidR="00FE6C05">
        <w:t>acuerdo</w:t>
      </w:r>
      <w:r w:rsidR="00FE6C05">
        <w:rPr>
          <w:spacing w:val="-3"/>
        </w:rPr>
        <w:t xml:space="preserve"> </w:t>
      </w:r>
      <w:r w:rsidR="00FE6C05">
        <w:t>al</w:t>
      </w:r>
      <w:r w:rsidR="00FE6C05">
        <w:rPr>
          <w:spacing w:val="-1"/>
        </w:rPr>
        <w:t xml:space="preserve"> </w:t>
      </w:r>
      <w:r w:rsidR="00FE6C05">
        <w:t>interesado</w:t>
      </w:r>
      <w:r w:rsidR="00FE6C05">
        <w:rPr>
          <w:spacing w:val="-2"/>
        </w:rPr>
        <w:t xml:space="preserve"> </w:t>
      </w:r>
      <w:r w:rsidR="00FE6C05">
        <w:t>y</w:t>
      </w:r>
      <w:r w:rsidR="00FE6C05">
        <w:rPr>
          <w:spacing w:val="-4"/>
        </w:rPr>
        <w:t xml:space="preserve"> </w:t>
      </w:r>
      <w:r w:rsidR="00FE6C05">
        <w:t>al</w:t>
      </w:r>
      <w:r w:rsidR="00FE6C05">
        <w:rPr>
          <w:spacing w:val="-1"/>
        </w:rPr>
        <w:t xml:space="preserve"> </w:t>
      </w:r>
      <w:r w:rsidR="00FE6C05">
        <w:t>departamento</w:t>
      </w:r>
      <w:r w:rsidR="00FE6C05">
        <w:rPr>
          <w:spacing w:val="-2"/>
        </w:rPr>
        <w:t xml:space="preserve"> </w:t>
      </w:r>
      <w:r w:rsidR="00FE6C05">
        <w:t>correspondiente.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7"/>
      </w:pPr>
    </w:p>
    <w:p w:rsidR="00AF4B55" w:rsidRDefault="00FE6C05">
      <w:pPr>
        <w:ind w:left="1324"/>
        <w:rPr>
          <w:rFonts w:ascii="Arial"/>
          <w:b/>
        </w:rPr>
      </w:pPr>
      <w:r>
        <w:rPr>
          <w:rFonts w:ascii="Arial"/>
          <w:b/>
          <w:spacing w:val="-1"/>
        </w:rPr>
        <w:t>4.8.-INDEMNIZACIONES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DIETAS</w:t>
      </w:r>
    </w:p>
    <w:p w:rsidR="00AF4B55" w:rsidRDefault="00FE6C05">
      <w:pPr>
        <w:spacing w:before="4" w:line="244" w:lineRule="auto"/>
        <w:ind w:left="1324" w:right="1695"/>
        <w:jc w:val="both"/>
        <w:rPr>
          <w:sz w:val="24"/>
        </w:rPr>
      </w:pPr>
      <w:r>
        <w:rPr>
          <w:rFonts w:ascii="Arial" w:hAnsi="Arial"/>
          <w:b/>
        </w:rPr>
        <w:t>4.8.1.-</w:t>
      </w:r>
      <w:r>
        <w:rPr>
          <w:rFonts w:ascii="Arial" w:hAnsi="Arial"/>
          <w:b/>
          <w:spacing w:val="-7"/>
        </w:rPr>
        <w:t xml:space="preserve"> </w:t>
      </w:r>
      <w:r>
        <w:rPr>
          <w:sz w:val="24"/>
        </w:rPr>
        <w:t>Poner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Junta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Gobierno</w:t>
      </w:r>
      <w:r>
        <w:rPr>
          <w:spacing w:val="-9"/>
          <w:sz w:val="24"/>
        </w:rPr>
        <w:t xml:space="preserve"> </w:t>
      </w:r>
      <w:r>
        <w:rPr>
          <w:sz w:val="24"/>
        </w:rPr>
        <w:t>Local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aprobación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62"/>
          <w:sz w:val="24"/>
        </w:rPr>
        <w:t xml:space="preserve"> </w:t>
      </w:r>
      <w:r>
        <w:rPr>
          <w:sz w:val="24"/>
        </w:rPr>
        <w:t>indemnizaciones a los Partidos Políticos de este Ayuntamiento: Partido Popular,</w:t>
      </w:r>
      <w:r>
        <w:rPr>
          <w:spacing w:val="-62"/>
          <w:sz w:val="24"/>
        </w:rPr>
        <w:t xml:space="preserve"> </w:t>
      </w:r>
      <w:r>
        <w:rPr>
          <w:sz w:val="24"/>
        </w:rPr>
        <w:t>Coalición Canaria, Nueva Canarias y Partido Socialista Obrero Español,</w:t>
      </w:r>
      <w:r>
        <w:rPr>
          <w:spacing w:val="1"/>
          <w:sz w:val="24"/>
        </w:rPr>
        <w:t xml:space="preserve"> </w:t>
      </w:r>
      <w:r>
        <w:rPr>
          <w:sz w:val="24"/>
        </w:rPr>
        <w:t>en el</w:t>
      </w:r>
      <w:r>
        <w:rPr>
          <w:spacing w:val="1"/>
          <w:sz w:val="24"/>
        </w:rPr>
        <w:t xml:space="preserve"> </w:t>
      </w:r>
      <w:r>
        <w:rPr>
          <w:sz w:val="24"/>
        </w:rPr>
        <w:t>periodo comprendido de Enero a Marzo de 2021, de conformidad con las Bases</w:t>
      </w:r>
      <w:r>
        <w:rPr>
          <w:spacing w:val="-6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Ejecución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Presupuesto</w:t>
      </w:r>
      <w:r>
        <w:rPr>
          <w:spacing w:val="-5"/>
          <w:sz w:val="24"/>
        </w:rPr>
        <w:t xml:space="preserve"> </w:t>
      </w:r>
      <w:r>
        <w:rPr>
          <w:sz w:val="24"/>
        </w:rPr>
        <w:t>2021.</w:t>
      </w:r>
    </w:p>
    <w:p w:rsidR="00AF4B55" w:rsidRDefault="00AF4B55">
      <w:pPr>
        <w:pStyle w:val="Textoindependiente"/>
        <w:spacing w:before="7"/>
        <w:rPr>
          <w:sz w:val="21"/>
        </w:rPr>
      </w:pPr>
    </w:p>
    <w:p w:rsidR="00AF4B55" w:rsidRDefault="00FE6C05">
      <w:pPr>
        <w:pStyle w:val="Heading1"/>
        <w:ind w:right="1704"/>
        <w:jc w:val="both"/>
      </w:pPr>
      <w:r>
        <w:t>Considerando que la adopción de este acuerdo es competencia de esta</w:t>
      </w:r>
      <w:r>
        <w:rPr>
          <w:spacing w:val="1"/>
        </w:rPr>
        <w:t xml:space="preserve"> </w:t>
      </w:r>
      <w:r>
        <w:t>Junta de Gobierno Local en virtud del Decreto de la Alcaldía nº. 386/2019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AF4B55" w:rsidRDefault="00FE6C05">
      <w:pPr>
        <w:spacing w:before="120"/>
        <w:ind w:left="132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Esta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Junta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Gobierno,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unanimidad,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acordó:</w:t>
      </w:r>
    </w:p>
    <w:p w:rsidR="00AF4B55" w:rsidRDefault="00AF4B55">
      <w:pPr>
        <w:pStyle w:val="Textoindependiente"/>
        <w:spacing w:before="11"/>
        <w:rPr>
          <w:rFonts w:ascii="Arial"/>
          <w:b/>
          <w:sz w:val="33"/>
        </w:rPr>
      </w:pPr>
    </w:p>
    <w:p w:rsidR="00AF4B55" w:rsidRDefault="00FE6C05">
      <w:pPr>
        <w:spacing w:line="244" w:lineRule="auto"/>
        <w:ind w:left="1324" w:right="1693"/>
        <w:jc w:val="both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92524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558239</wp:posOffset>
            </wp:positionV>
            <wp:extent cx="330200" cy="3937000"/>
            <wp:effectExtent l="0" t="0" r="0" b="0"/>
            <wp:wrapNone/>
            <wp:docPr id="3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062" type="#_x0000_t202" style="position:absolute;left:0;text-align:left;margin-left:567.55pt;margin-top:54pt;width:14.75pt;height:301pt;z-index:15926272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91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sz w:val="24"/>
        </w:rPr>
        <w:t>Primero.-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pone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38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Junta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Gobierno</w:t>
      </w:r>
      <w:r>
        <w:rPr>
          <w:spacing w:val="-15"/>
          <w:sz w:val="24"/>
        </w:rPr>
        <w:t xml:space="preserve"> </w:t>
      </w:r>
      <w:r>
        <w:rPr>
          <w:sz w:val="24"/>
        </w:rPr>
        <w:t>Local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aprobación</w:t>
      </w:r>
      <w:r>
        <w:rPr>
          <w:spacing w:val="-61"/>
          <w:sz w:val="24"/>
        </w:rPr>
        <w:t xml:space="preserve"> </w:t>
      </w:r>
      <w:r>
        <w:rPr>
          <w:sz w:val="24"/>
        </w:rPr>
        <w:t>de las indemnizaciones a los Partidos Políticos de este Ayuntamiento: Partido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Popular,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Coalición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Canaria,</w:t>
      </w:r>
      <w:r>
        <w:rPr>
          <w:spacing w:val="-13"/>
          <w:sz w:val="24"/>
        </w:rPr>
        <w:t xml:space="preserve"> </w:t>
      </w:r>
      <w:r>
        <w:rPr>
          <w:sz w:val="24"/>
        </w:rPr>
        <w:t>Nueva</w:t>
      </w:r>
      <w:r>
        <w:rPr>
          <w:spacing w:val="-14"/>
          <w:sz w:val="24"/>
        </w:rPr>
        <w:t xml:space="preserve"> </w:t>
      </w:r>
      <w:r>
        <w:rPr>
          <w:sz w:val="24"/>
        </w:rPr>
        <w:t>Canarias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Partido</w:t>
      </w:r>
      <w:r>
        <w:rPr>
          <w:spacing w:val="-13"/>
          <w:sz w:val="24"/>
        </w:rPr>
        <w:t xml:space="preserve"> </w:t>
      </w:r>
      <w:r>
        <w:rPr>
          <w:sz w:val="24"/>
        </w:rPr>
        <w:t>Socialista</w:t>
      </w:r>
      <w:r>
        <w:rPr>
          <w:spacing w:val="-14"/>
          <w:sz w:val="24"/>
        </w:rPr>
        <w:t xml:space="preserve"> </w:t>
      </w:r>
      <w:r>
        <w:rPr>
          <w:sz w:val="24"/>
        </w:rPr>
        <w:t>Obrero</w:t>
      </w:r>
      <w:r>
        <w:rPr>
          <w:spacing w:val="-14"/>
          <w:sz w:val="24"/>
        </w:rPr>
        <w:t xml:space="preserve"> </w:t>
      </w:r>
      <w:r>
        <w:rPr>
          <w:sz w:val="24"/>
        </w:rPr>
        <w:t>Español,</w:t>
      </w:r>
      <w:r>
        <w:rPr>
          <w:spacing w:val="-61"/>
          <w:sz w:val="24"/>
        </w:rPr>
        <w:t xml:space="preserve"> </w:t>
      </w:r>
      <w:r>
        <w:rPr>
          <w:sz w:val="24"/>
        </w:rPr>
        <w:t>en el</w:t>
      </w:r>
      <w:r>
        <w:rPr>
          <w:spacing w:val="1"/>
          <w:sz w:val="24"/>
        </w:rPr>
        <w:t xml:space="preserve"> </w:t>
      </w:r>
      <w:r>
        <w:rPr>
          <w:sz w:val="24"/>
        </w:rPr>
        <w:t>periodo comprendido de</w:t>
      </w:r>
      <w:r>
        <w:rPr>
          <w:spacing w:val="1"/>
          <w:sz w:val="24"/>
        </w:rPr>
        <w:t xml:space="preserve"> </w:t>
      </w:r>
      <w:r>
        <w:rPr>
          <w:sz w:val="24"/>
        </w:rPr>
        <w:t>Enero a Marzo de 2021, de conformidad con las</w:t>
      </w:r>
      <w:r>
        <w:rPr>
          <w:spacing w:val="-61"/>
          <w:sz w:val="24"/>
        </w:rPr>
        <w:t xml:space="preserve"> </w:t>
      </w:r>
      <w:r>
        <w:rPr>
          <w:sz w:val="24"/>
        </w:rPr>
        <w:t>Bases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Ejecución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Presupuesto</w:t>
      </w:r>
      <w:r>
        <w:rPr>
          <w:spacing w:val="-3"/>
          <w:sz w:val="24"/>
        </w:rPr>
        <w:t xml:space="preserve"> </w:t>
      </w:r>
      <w:r>
        <w:rPr>
          <w:sz w:val="24"/>
        </w:rPr>
        <w:t>2021.</w:t>
      </w:r>
    </w:p>
    <w:p w:rsidR="00AF4B55" w:rsidRDefault="00AF4B55">
      <w:pPr>
        <w:pStyle w:val="Textoindependiente"/>
        <w:spacing w:before="5"/>
        <w:rPr>
          <w:sz w:val="31"/>
        </w:rPr>
      </w:pPr>
    </w:p>
    <w:p w:rsidR="00AF4B55" w:rsidRDefault="00FE6C05">
      <w:pPr>
        <w:ind w:left="1324"/>
        <w:jc w:val="both"/>
        <w:rPr>
          <w:sz w:val="24"/>
        </w:rPr>
      </w:pPr>
      <w:r>
        <w:rPr>
          <w:rFonts w:ascii="Arial"/>
          <w:b/>
          <w:sz w:val="24"/>
        </w:rPr>
        <w:t>Segundo.-</w:t>
      </w:r>
      <w:r>
        <w:rPr>
          <w:rFonts w:ascii="Arial"/>
          <w:b/>
          <w:spacing w:val="51"/>
          <w:sz w:val="24"/>
        </w:rPr>
        <w:t xml:space="preserve"> </w:t>
      </w:r>
      <w:r>
        <w:rPr>
          <w:sz w:val="24"/>
        </w:rPr>
        <w:t>Trasladar</w:t>
      </w:r>
      <w:r>
        <w:rPr>
          <w:spacing w:val="-5"/>
          <w:sz w:val="24"/>
        </w:rPr>
        <w:t xml:space="preserve"> </w:t>
      </w:r>
      <w:r>
        <w:rPr>
          <w:sz w:val="24"/>
        </w:rPr>
        <w:t>este</w:t>
      </w:r>
      <w:r>
        <w:rPr>
          <w:spacing w:val="-5"/>
          <w:sz w:val="24"/>
        </w:rPr>
        <w:t xml:space="preserve"> </w:t>
      </w:r>
      <w:r>
        <w:rPr>
          <w:sz w:val="24"/>
        </w:rPr>
        <w:t>acuerdo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-5"/>
          <w:sz w:val="24"/>
        </w:rPr>
        <w:t xml:space="preserve"> </w:t>
      </w:r>
      <w:r>
        <w:rPr>
          <w:sz w:val="24"/>
        </w:rPr>
        <w:t>correspondiente.</w:t>
      </w:r>
    </w:p>
    <w:p w:rsidR="00AF4B55" w:rsidRDefault="00AF4B55">
      <w:pPr>
        <w:pStyle w:val="Textoindependiente"/>
        <w:spacing w:before="4"/>
        <w:rPr>
          <w:sz w:val="35"/>
        </w:rPr>
      </w:pPr>
    </w:p>
    <w:p w:rsidR="00AF4B55" w:rsidRDefault="00FE6C05">
      <w:pPr>
        <w:spacing w:line="244" w:lineRule="auto"/>
        <w:ind w:left="1324" w:right="1695"/>
        <w:jc w:val="both"/>
        <w:rPr>
          <w:sz w:val="24"/>
        </w:rPr>
      </w:pPr>
      <w:r>
        <w:rPr>
          <w:rFonts w:ascii="Arial" w:hAnsi="Arial"/>
          <w:b/>
        </w:rPr>
        <w:t>4.8.2.-</w:t>
      </w:r>
      <w:r>
        <w:rPr>
          <w:rFonts w:ascii="Arial" w:hAnsi="Arial"/>
          <w:b/>
          <w:spacing w:val="-7"/>
        </w:rPr>
        <w:t xml:space="preserve"> </w:t>
      </w:r>
      <w:r>
        <w:rPr>
          <w:sz w:val="24"/>
        </w:rPr>
        <w:t>Poner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Junta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Gobierno</w:t>
      </w:r>
      <w:r>
        <w:rPr>
          <w:spacing w:val="-9"/>
          <w:sz w:val="24"/>
        </w:rPr>
        <w:t xml:space="preserve"> </w:t>
      </w:r>
      <w:r>
        <w:rPr>
          <w:sz w:val="24"/>
        </w:rPr>
        <w:t>Local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aprobación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62"/>
          <w:sz w:val="24"/>
        </w:rPr>
        <w:t xml:space="preserve"> </w:t>
      </w:r>
      <w:r>
        <w:rPr>
          <w:sz w:val="24"/>
        </w:rPr>
        <w:t>indemnizaciones y dietas de los miembros de la Corporación Municipal por</w:t>
      </w:r>
      <w:r>
        <w:rPr>
          <w:spacing w:val="1"/>
          <w:sz w:val="24"/>
        </w:rPr>
        <w:t xml:space="preserve"> </w:t>
      </w:r>
      <w:r>
        <w:rPr>
          <w:sz w:val="24"/>
        </w:rPr>
        <w:t>asistencia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Plenos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Juntas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Gobierno</w:t>
      </w:r>
      <w:r>
        <w:rPr>
          <w:spacing w:val="-7"/>
          <w:sz w:val="24"/>
        </w:rPr>
        <w:t xml:space="preserve"> </w:t>
      </w:r>
      <w:r>
        <w:rPr>
          <w:sz w:val="24"/>
        </w:rPr>
        <w:t>Local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periodo</w:t>
      </w:r>
      <w:r>
        <w:rPr>
          <w:spacing w:val="-7"/>
          <w:sz w:val="24"/>
        </w:rPr>
        <w:t xml:space="preserve"> </w:t>
      </w:r>
      <w:r>
        <w:rPr>
          <w:sz w:val="24"/>
        </w:rPr>
        <w:t>comprendido</w:t>
      </w:r>
      <w:r>
        <w:rPr>
          <w:spacing w:val="-6"/>
          <w:sz w:val="24"/>
        </w:rPr>
        <w:t xml:space="preserve"> </w:t>
      </w:r>
      <w:r>
        <w:rPr>
          <w:sz w:val="24"/>
        </w:rPr>
        <w:t>entre</w:t>
      </w:r>
      <w:r>
        <w:rPr>
          <w:spacing w:val="-62"/>
          <w:sz w:val="24"/>
        </w:rPr>
        <w:t xml:space="preserve"> </w:t>
      </w:r>
      <w:r>
        <w:rPr>
          <w:sz w:val="24"/>
        </w:rPr>
        <w:t>14/12/2020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7"/>
          <w:sz w:val="24"/>
        </w:rPr>
        <w:t xml:space="preserve"> </w:t>
      </w:r>
      <w:r>
        <w:rPr>
          <w:sz w:val="24"/>
        </w:rPr>
        <w:t>18/12/2020;</w:t>
      </w:r>
      <w:r>
        <w:rPr>
          <w:spacing w:val="-9"/>
          <w:sz w:val="24"/>
        </w:rPr>
        <w:t xml:space="preserve"> </w:t>
      </w:r>
      <w:r>
        <w:rPr>
          <w:sz w:val="24"/>
        </w:rPr>
        <w:t>así</w:t>
      </w:r>
      <w:r>
        <w:rPr>
          <w:spacing w:val="-7"/>
          <w:sz w:val="24"/>
        </w:rPr>
        <w:t xml:space="preserve"> </w:t>
      </w:r>
      <w:r>
        <w:rPr>
          <w:sz w:val="24"/>
        </w:rPr>
        <w:t>como,</w:t>
      </w:r>
      <w:r>
        <w:rPr>
          <w:spacing w:val="-7"/>
          <w:sz w:val="24"/>
        </w:rPr>
        <w:t xml:space="preserve"> </w:t>
      </w:r>
      <w:r>
        <w:rPr>
          <w:sz w:val="24"/>
        </w:rPr>
        <w:t>26/01/2021</w:t>
      </w:r>
      <w:r>
        <w:rPr>
          <w:spacing w:val="-8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30/03/2021.</w:t>
      </w:r>
    </w:p>
    <w:p w:rsidR="00AF4B55" w:rsidRDefault="00AF4B55">
      <w:pPr>
        <w:pStyle w:val="Textoindependiente"/>
        <w:spacing w:before="3"/>
        <w:rPr>
          <w:sz w:val="34"/>
        </w:rPr>
      </w:pPr>
    </w:p>
    <w:p w:rsidR="00AF4B55" w:rsidRDefault="00FE6C05">
      <w:pPr>
        <w:pStyle w:val="Heading1"/>
        <w:ind w:right="1704"/>
        <w:jc w:val="both"/>
      </w:pPr>
      <w:r>
        <w:t>Considerando que la adopción de este acuerdo es competencia de esta</w:t>
      </w:r>
      <w:r>
        <w:rPr>
          <w:spacing w:val="1"/>
        </w:rPr>
        <w:t xml:space="preserve"> </w:t>
      </w:r>
      <w:r>
        <w:t>Junta de Gobierno Local en virtud del Decreto de la Alcaldía nº. 386/2019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AF4B55" w:rsidRDefault="00FE6C05">
      <w:pPr>
        <w:spacing w:before="120"/>
        <w:ind w:left="132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>Esta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Junta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de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Gobierno,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por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unanimidad,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FE6C05">
      <w:pPr>
        <w:spacing w:line="244" w:lineRule="auto"/>
        <w:ind w:left="1324" w:right="1695"/>
        <w:jc w:val="both"/>
        <w:rPr>
          <w:sz w:val="24"/>
        </w:rPr>
      </w:pPr>
      <w:r>
        <w:rPr>
          <w:rFonts w:ascii="Arial" w:hAnsi="Arial"/>
          <w:b/>
          <w:sz w:val="24"/>
        </w:rPr>
        <w:t>Primero.-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pone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Junta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Gobierno</w:t>
      </w:r>
      <w:r>
        <w:rPr>
          <w:spacing w:val="-8"/>
          <w:sz w:val="24"/>
        </w:rPr>
        <w:t xml:space="preserve"> </w:t>
      </w:r>
      <w:r>
        <w:rPr>
          <w:sz w:val="24"/>
        </w:rPr>
        <w:t>Local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aprobación</w:t>
      </w:r>
      <w:r>
        <w:rPr>
          <w:spacing w:val="-6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4"/>
          <w:sz w:val="24"/>
        </w:rPr>
        <w:t xml:space="preserve"> </w:t>
      </w:r>
      <w:r>
        <w:rPr>
          <w:sz w:val="24"/>
        </w:rPr>
        <w:t>indemnizaciones</w:t>
      </w:r>
      <w:r>
        <w:rPr>
          <w:spacing w:val="-16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dietas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miembros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Corporación</w:t>
      </w:r>
      <w:r>
        <w:rPr>
          <w:spacing w:val="-14"/>
          <w:sz w:val="24"/>
        </w:rPr>
        <w:t xml:space="preserve"> </w:t>
      </w:r>
      <w:r>
        <w:rPr>
          <w:sz w:val="24"/>
        </w:rPr>
        <w:t>Municipal</w:t>
      </w:r>
      <w:r>
        <w:rPr>
          <w:spacing w:val="-14"/>
          <w:sz w:val="24"/>
        </w:rPr>
        <w:t xml:space="preserve"> </w:t>
      </w:r>
      <w:r>
        <w:rPr>
          <w:sz w:val="24"/>
        </w:rPr>
        <w:t>por</w:t>
      </w:r>
      <w:r>
        <w:rPr>
          <w:spacing w:val="-62"/>
          <w:sz w:val="24"/>
        </w:rPr>
        <w:t xml:space="preserve"> </w:t>
      </w:r>
      <w:r>
        <w:rPr>
          <w:sz w:val="24"/>
        </w:rPr>
        <w:t>asistencia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Plenos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Juntas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Gobierno</w:t>
      </w:r>
      <w:r>
        <w:rPr>
          <w:spacing w:val="-7"/>
          <w:sz w:val="24"/>
        </w:rPr>
        <w:t xml:space="preserve"> </w:t>
      </w:r>
      <w:r>
        <w:rPr>
          <w:sz w:val="24"/>
        </w:rPr>
        <w:t>Local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periodo</w:t>
      </w:r>
      <w:r>
        <w:rPr>
          <w:spacing w:val="-7"/>
          <w:sz w:val="24"/>
        </w:rPr>
        <w:t xml:space="preserve"> </w:t>
      </w:r>
      <w:r>
        <w:rPr>
          <w:sz w:val="24"/>
        </w:rPr>
        <w:t>comprendido</w:t>
      </w:r>
      <w:r>
        <w:rPr>
          <w:spacing w:val="-6"/>
          <w:sz w:val="24"/>
        </w:rPr>
        <w:t xml:space="preserve"> </w:t>
      </w:r>
      <w:r>
        <w:rPr>
          <w:sz w:val="24"/>
        </w:rPr>
        <w:t>entre</w:t>
      </w:r>
    </w:p>
    <w:p w:rsidR="00AF4B55" w:rsidRDefault="00FE6C05">
      <w:pPr>
        <w:pStyle w:val="Textoindependiente"/>
        <w:spacing w:before="3"/>
        <w:rPr>
          <w:sz w:val="22"/>
        </w:rPr>
      </w:pPr>
      <w:r>
        <w:rPr>
          <w:noProof/>
          <w:lang w:eastAsia="es-ES"/>
        </w:rPr>
        <w:drawing>
          <wp:anchor distT="0" distB="0" distL="0" distR="0" simplePos="0" relativeHeight="383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184787</wp:posOffset>
            </wp:positionV>
            <wp:extent cx="5258070" cy="262890"/>
            <wp:effectExtent l="0" t="0" r="0" b="0"/>
            <wp:wrapTopAndBottom/>
            <wp:docPr id="39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10"/>
        <w:rPr>
          <w:sz w:val="8"/>
        </w:rPr>
      </w:pPr>
    </w:p>
    <w:p w:rsidR="00AF4B55" w:rsidRDefault="00FE6C05">
      <w:pPr>
        <w:spacing w:before="96"/>
        <w:ind w:left="1324"/>
        <w:rPr>
          <w:sz w:val="24"/>
        </w:rPr>
      </w:pPr>
      <w:r>
        <w:rPr>
          <w:spacing w:val="-2"/>
          <w:sz w:val="24"/>
        </w:rPr>
        <w:t>14/12/2020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18/12/2020;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así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como,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26/01/2021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30/03/2021.</w:t>
      </w:r>
    </w:p>
    <w:p w:rsidR="00AF4B55" w:rsidRDefault="00AF4B55">
      <w:pPr>
        <w:pStyle w:val="Textoindependiente"/>
        <w:spacing w:before="5"/>
        <w:rPr>
          <w:sz w:val="24"/>
        </w:rPr>
      </w:pPr>
    </w:p>
    <w:p w:rsidR="00AF4B55" w:rsidRDefault="00FE6C05">
      <w:pPr>
        <w:ind w:left="1324"/>
        <w:rPr>
          <w:sz w:val="24"/>
        </w:rPr>
      </w:pPr>
      <w:r>
        <w:rPr>
          <w:rFonts w:ascii="Arial"/>
          <w:b/>
          <w:spacing w:val="-3"/>
          <w:sz w:val="24"/>
        </w:rPr>
        <w:t>Segundo.-</w:t>
      </w:r>
      <w:r>
        <w:rPr>
          <w:rFonts w:ascii="Arial"/>
          <w:b/>
          <w:spacing w:val="41"/>
          <w:sz w:val="24"/>
        </w:rPr>
        <w:t xml:space="preserve"> </w:t>
      </w:r>
      <w:r>
        <w:rPr>
          <w:spacing w:val="-2"/>
          <w:sz w:val="24"/>
        </w:rPr>
        <w:t>Trasladar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este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acuerdo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departamento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correspondiente.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FE6C05">
      <w:pPr>
        <w:spacing w:before="210" w:line="242" w:lineRule="auto"/>
        <w:ind w:left="1324" w:right="1696"/>
        <w:jc w:val="both"/>
      </w:pPr>
      <w:r>
        <w:rPr>
          <w:rFonts w:ascii="Arial" w:hAnsi="Arial"/>
          <w:b/>
        </w:rPr>
        <w:t>4.9.-</w:t>
      </w:r>
      <w:r>
        <w:rPr>
          <w:rFonts w:ascii="Arial" w:hAnsi="Arial"/>
          <w:b/>
          <w:spacing w:val="1"/>
        </w:rPr>
        <w:t xml:space="preserve"> </w:t>
      </w:r>
      <w:r>
        <w:t>Aprobación,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procede,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corrección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58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aprobado en Junta de Gobierno Local de fecha 26 de septiembre de 2018, en relación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aprobación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presentada</w:t>
      </w:r>
      <w:r>
        <w:rPr>
          <w:spacing w:val="1"/>
        </w:rPr>
        <w:t xml:space="preserve"> </w:t>
      </w:r>
      <w:r w:rsidR="00C52D7E">
        <w:t>D.****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representación 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LOMO DEL TRIGO S.L., </w:t>
      </w:r>
      <w:r>
        <w:t>de Comunicación Previa de Primera</w:t>
      </w:r>
      <w:r>
        <w:rPr>
          <w:spacing w:val="1"/>
        </w:rPr>
        <w:t xml:space="preserve"> </w:t>
      </w:r>
      <w:r>
        <w:t>Utilización</w:t>
      </w:r>
      <w:r>
        <w:rPr>
          <w:spacing w:val="1"/>
        </w:rPr>
        <w:t xml:space="preserve"> </w:t>
      </w:r>
      <w:r>
        <w:t>y ocupación, DE</w:t>
      </w:r>
      <w:r>
        <w:rPr>
          <w:spacing w:val="3"/>
        </w:rPr>
        <w:t xml:space="preserve"> </w:t>
      </w:r>
      <w:r>
        <w:rPr>
          <w:rFonts w:ascii="Arial" w:hAnsi="Arial"/>
          <w:b/>
        </w:rPr>
        <w:t>CACTUARIO</w:t>
      </w:r>
      <w:r>
        <w:rPr>
          <w:rFonts w:ascii="Arial" w:hAnsi="Arial"/>
          <w:b/>
          <w:spacing w:val="-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calle</w:t>
      </w:r>
      <w:r>
        <w:rPr>
          <w:spacing w:val="-4"/>
        </w:rPr>
        <w:t xml:space="preserve"> </w:t>
      </w:r>
      <w:r>
        <w:t>TOCODOMAN,</w:t>
      </w:r>
      <w:r>
        <w:rPr>
          <w:spacing w:val="2"/>
        </w:rPr>
        <w:t xml:space="preserve"> </w:t>
      </w:r>
      <w:r>
        <w:t>S/Nº.</w:t>
      </w:r>
    </w:p>
    <w:p w:rsidR="00AF4B55" w:rsidRDefault="00AF4B55">
      <w:pPr>
        <w:pStyle w:val="Textoindependiente"/>
        <w:spacing w:before="3"/>
        <w:rPr>
          <w:sz w:val="22"/>
        </w:rPr>
      </w:pPr>
    </w:p>
    <w:p w:rsidR="00AF4B55" w:rsidRDefault="004B2364">
      <w:pPr>
        <w:spacing w:line="242" w:lineRule="auto"/>
        <w:ind w:left="1324" w:right="1696"/>
        <w:jc w:val="both"/>
      </w:pPr>
      <w:r>
        <w:pict>
          <v:shape id="_x0000_s1061" type="#_x0000_t202" style="position:absolute;left:0;text-align:left;margin-left:536pt;margin-top:-.15pt;width:32.9pt;height:250.5pt;z-index:1592780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Visto el acuerdo aprobado en Junta de Gobierno Local de fecha 26 de septiembre de</w:t>
      </w:r>
      <w:r w:rsidR="00FE6C05">
        <w:rPr>
          <w:spacing w:val="1"/>
        </w:rPr>
        <w:t xml:space="preserve"> </w:t>
      </w:r>
      <w:r w:rsidR="00FE6C05">
        <w:t>2018, en relación a la aprobación de la solicitud d</w:t>
      </w:r>
      <w:r w:rsidR="00C52D7E">
        <w:t>e presentada D. ****</w:t>
      </w:r>
      <w:r w:rsidR="00FE6C05">
        <w:t>, en representación de</w:t>
      </w:r>
      <w:r w:rsidR="00FE6C05">
        <w:rPr>
          <w:spacing w:val="1"/>
        </w:rPr>
        <w:t xml:space="preserve"> </w:t>
      </w:r>
      <w:r w:rsidR="00FE6C05">
        <w:rPr>
          <w:rFonts w:ascii="Arial" w:hAnsi="Arial"/>
          <w:b/>
        </w:rPr>
        <w:t xml:space="preserve">LOMO DEL TRIGO S.L., </w:t>
      </w:r>
      <w:r w:rsidR="00FE6C05">
        <w:t>de Comunicación Previa de</w:t>
      </w:r>
      <w:r w:rsidR="00FE6C05">
        <w:rPr>
          <w:spacing w:val="1"/>
        </w:rPr>
        <w:t xml:space="preserve"> </w:t>
      </w:r>
      <w:r w:rsidR="00FE6C05">
        <w:t xml:space="preserve">Primera Utilización y ocupación, DE </w:t>
      </w:r>
      <w:r w:rsidR="00FE6C05">
        <w:rPr>
          <w:rFonts w:ascii="Arial" w:hAnsi="Arial"/>
          <w:b/>
        </w:rPr>
        <w:t xml:space="preserve">CACTUARIO </w:t>
      </w:r>
      <w:r w:rsidR="00FE6C05">
        <w:t>en la calle TOCODOMAN, S/Nº,</w:t>
      </w:r>
      <w:r w:rsidR="00FE6C05">
        <w:rPr>
          <w:spacing w:val="1"/>
        </w:rPr>
        <w:t xml:space="preserve"> </w:t>
      </w:r>
      <w:r w:rsidR="00FE6C05">
        <w:t>donde</w:t>
      </w:r>
      <w:r w:rsidR="00FE6C05">
        <w:rPr>
          <w:spacing w:val="2"/>
        </w:rPr>
        <w:t xml:space="preserve"> </w:t>
      </w:r>
      <w:r w:rsidR="00FE6C05">
        <w:t>en</w:t>
      </w:r>
      <w:r w:rsidR="00FE6C05">
        <w:rPr>
          <w:spacing w:val="3"/>
        </w:rPr>
        <w:t xml:space="preserve"> </w:t>
      </w:r>
      <w:r w:rsidR="00FE6C05">
        <w:t>el</w:t>
      </w:r>
      <w:r w:rsidR="00FE6C05">
        <w:rPr>
          <w:spacing w:val="2"/>
        </w:rPr>
        <w:t xml:space="preserve"> </w:t>
      </w:r>
      <w:r w:rsidR="00FE6C05">
        <w:t>punto</w:t>
      </w:r>
      <w:r w:rsidR="00FE6C05">
        <w:rPr>
          <w:spacing w:val="2"/>
        </w:rPr>
        <w:t xml:space="preserve"> </w:t>
      </w:r>
      <w:r w:rsidR="00FE6C05">
        <w:t>PRIMERO</w:t>
      </w:r>
      <w:r w:rsidR="00FE6C05">
        <w:rPr>
          <w:spacing w:val="2"/>
        </w:rPr>
        <w:t xml:space="preserve"> </w:t>
      </w:r>
      <w:r w:rsidR="00FE6C05">
        <w:t>hay</w:t>
      </w:r>
      <w:r w:rsidR="00FE6C05">
        <w:rPr>
          <w:spacing w:val="1"/>
        </w:rPr>
        <w:t xml:space="preserve"> </w:t>
      </w:r>
      <w:r w:rsidR="00FE6C05">
        <w:t>un error</w:t>
      </w:r>
      <w:r w:rsidR="00FE6C05">
        <w:rPr>
          <w:spacing w:val="2"/>
        </w:rPr>
        <w:t xml:space="preserve"> </w:t>
      </w:r>
      <w:r w:rsidR="00FE6C05">
        <w:t>material.</w:t>
      </w:r>
    </w:p>
    <w:p w:rsidR="00AF4B55" w:rsidRDefault="00AF4B55">
      <w:pPr>
        <w:pStyle w:val="Textoindependiente"/>
        <w:spacing w:before="4"/>
        <w:rPr>
          <w:sz w:val="22"/>
        </w:rPr>
      </w:pPr>
    </w:p>
    <w:p w:rsidR="00AF4B55" w:rsidRDefault="00FE6C05">
      <w:pPr>
        <w:ind w:left="1324" w:right="1699"/>
        <w:jc w:val="both"/>
        <w:rPr>
          <w:rFonts w:ascii="Arial" w:hAnsi="Arial"/>
          <w:i/>
        </w:rPr>
      </w:pPr>
      <w:r>
        <w:t>Visto asimismo el artículo 109.2 de la Ley 39/2015, de 1 de octubre, del Procedimiento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Común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Administraciones</w:t>
      </w:r>
      <w:r>
        <w:rPr>
          <w:spacing w:val="1"/>
        </w:rPr>
        <w:t xml:space="preserve"> </w:t>
      </w:r>
      <w:r>
        <w:t>Públicas,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dice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“Las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Administraciones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Públicas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podrán,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asimismo,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rectificar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cualquier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momento,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oficio o a instancia de los interesados, los errores materiales, de hecho o aritméticos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existentes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en sus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actos.”</w:t>
      </w:r>
    </w:p>
    <w:p w:rsidR="00AF4B55" w:rsidRDefault="00AF4B55">
      <w:pPr>
        <w:pStyle w:val="Textoindependiente"/>
        <w:rPr>
          <w:rFonts w:ascii="Arial"/>
          <w:i/>
          <w:sz w:val="24"/>
        </w:rPr>
      </w:pPr>
    </w:p>
    <w:p w:rsidR="00AF4B55" w:rsidRDefault="00AF4B55">
      <w:pPr>
        <w:pStyle w:val="Textoindependiente"/>
        <w:spacing w:before="1"/>
        <w:rPr>
          <w:rFonts w:ascii="Arial"/>
          <w:i/>
        </w:rPr>
      </w:pPr>
    </w:p>
    <w:p w:rsidR="00AF4B55" w:rsidRDefault="00FE6C05">
      <w:pPr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Local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virtud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Decreto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Alcaldía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nº.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386/2019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fecha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18-06-2019.</w:t>
      </w:r>
    </w:p>
    <w:p w:rsidR="00AF4B55" w:rsidRDefault="00AF4B55">
      <w:pPr>
        <w:pStyle w:val="Textoindependiente"/>
        <w:spacing w:before="3"/>
        <w:rPr>
          <w:rFonts w:ascii="Arial"/>
          <w:b/>
          <w:sz w:val="31"/>
        </w:rPr>
      </w:pPr>
    </w:p>
    <w:p w:rsidR="00AF4B55" w:rsidRDefault="00FE6C05">
      <w:pPr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rPr>
          <w:rFonts w:ascii="Arial"/>
          <w:b/>
          <w:sz w:val="24"/>
        </w:rPr>
      </w:pPr>
    </w:p>
    <w:p w:rsidR="00AF4B55" w:rsidRDefault="00AF4B55">
      <w:pPr>
        <w:pStyle w:val="Textoindependiente"/>
        <w:spacing w:before="10"/>
        <w:rPr>
          <w:rFonts w:ascii="Arial"/>
          <w:b/>
          <w:sz w:val="18"/>
        </w:rPr>
      </w:pPr>
    </w:p>
    <w:p w:rsidR="00AF4B55" w:rsidRDefault="00FE6C05">
      <w:pPr>
        <w:ind w:left="1324" w:right="1692"/>
        <w:jc w:val="both"/>
      </w:pPr>
      <w:r>
        <w:rPr>
          <w:noProof/>
          <w:lang w:eastAsia="es-ES"/>
        </w:rPr>
        <w:drawing>
          <wp:anchor distT="0" distB="0" distL="0" distR="0" simplePos="0" relativeHeight="1592729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23086</wp:posOffset>
            </wp:positionV>
            <wp:extent cx="330200" cy="3937000"/>
            <wp:effectExtent l="0" t="0" r="0" b="0"/>
            <wp:wrapNone/>
            <wp:docPr id="3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060" type="#_x0000_t202" style="position:absolute;left:0;text-align:left;margin-left:567.55pt;margin-top:11.85pt;width:14.75pt;height:301pt;z-index:15928320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92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</w:rPr>
        <w:t xml:space="preserve">Primero.- Aprobar </w:t>
      </w:r>
      <w:r>
        <w:t>la corrección del error material del acuerdo aprobado en Junta de</w:t>
      </w:r>
      <w:r>
        <w:rPr>
          <w:spacing w:val="1"/>
        </w:rPr>
        <w:t xml:space="preserve"> </w:t>
      </w:r>
      <w:r>
        <w:t>Gobierno Local de fecha 26 de septiembre de 2018, en relación a la aprobación de la</w:t>
      </w:r>
      <w:r>
        <w:rPr>
          <w:spacing w:val="1"/>
        </w:rPr>
        <w:t xml:space="preserve"> </w:t>
      </w:r>
      <w:r w:rsidR="00C52D7E">
        <w:t>solicitud de presentada D. ****</w:t>
      </w:r>
      <w:r>
        <w:t>, en representación 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LOMO 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TRIGO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S.L.,</w:t>
      </w:r>
      <w:r>
        <w:rPr>
          <w:rFonts w:ascii="Arial" w:hAnsi="Arial"/>
          <w:b/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Primera</w:t>
      </w:r>
      <w:r>
        <w:rPr>
          <w:spacing w:val="1"/>
        </w:rPr>
        <w:t xml:space="preserve"> </w:t>
      </w:r>
      <w:r>
        <w:t>Utilización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ocupación,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CACTUARIO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calle</w:t>
      </w:r>
      <w:r>
        <w:rPr>
          <w:spacing w:val="-3"/>
        </w:rPr>
        <w:t xml:space="preserve"> </w:t>
      </w:r>
      <w:r>
        <w:t>TOCODOMAN,</w:t>
      </w:r>
      <w:r>
        <w:rPr>
          <w:spacing w:val="1"/>
        </w:rPr>
        <w:t xml:space="preserve"> </w:t>
      </w:r>
      <w:r>
        <w:t>S/Nº,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siguientes</w:t>
      </w:r>
      <w:r>
        <w:rPr>
          <w:spacing w:val="1"/>
        </w:rPr>
        <w:t xml:space="preserve"> </w:t>
      </w:r>
      <w:r>
        <w:t>términos: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10"/>
        <w:rPr>
          <w:sz w:val="19"/>
        </w:rPr>
      </w:pPr>
    </w:p>
    <w:p w:rsidR="00AF4B55" w:rsidRDefault="00FE6C05" w:rsidP="00C52D7E">
      <w:pPr>
        <w:ind w:left="1324"/>
      </w:pPr>
      <w:r>
        <w:t>Donde</w:t>
      </w:r>
      <w:r>
        <w:rPr>
          <w:spacing w:val="20"/>
        </w:rPr>
        <w:t xml:space="preserve"> </w:t>
      </w:r>
      <w:r>
        <w:t>dice:</w:t>
      </w:r>
      <w:r>
        <w:rPr>
          <w:spacing w:val="20"/>
        </w:rPr>
        <w:t xml:space="preserve"> </w:t>
      </w:r>
      <w:r>
        <w:t>“</w:t>
      </w: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6"/>
        </w:rPr>
        <w:t xml:space="preserve"> </w:t>
      </w:r>
      <w:r>
        <w:t>Aprobación,</w:t>
      </w:r>
      <w:r>
        <w:rPr>
          <w:spacing w:val="20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procede,</w:t>
      </w:r>
      <w:r>
        <w:rPr>
          <w:spacing w:val="20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solicitud</w:t>
      </w:r>
      <w:r>
        <w:rPr>
          <w:spacing w:val="1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presentada</w:t>
      </w:r>
      <w:r>
        <w:rPr>
          <w:spacing w:val="20"/>
        </w:rPr>
        <w:t xml:space="preserve"> </w:t>
      </w:r>
      <w:r>
        <w:t>D</w:t>
      </w:r>
      <w:proofErr w:type="gramStart"/>
      <w:r>
        <w:t>.</w:t>
      </w:r>
      <w:r w:rsidR="00C52D7E">
        <w:rPr>
          <w:spacing w:val="20"/>
        </w:rPr>
        <w:t>*</w:t>
      </w:r>
      <w:proofErr w:type="gramEnd"/>
      <w:r w:rsidR="00C52D7E">
        <w:rPr>
          <w:spacing w:val="20"/>
        </w:rPr>
        <w:t>***</w:t>
      </w:r>
      <w:r>
        <w:t>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LOMO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62"/>
        </w:rPr>
        <w:t xml:space="preserve"> </w:t>
      </w:r>
      <w:r>
        <w:rPr>
          <w:rFonts w:ascii="Arial" w:hAnsi="Arial"/>
          <w:b/>
        </w:rPr>
        <w:t>TRIGO</w:t>
      </w:r>
      <w:r>
        <w:rPr>
          <w:rFonts w:ascii="Arial" w:hAnsi="Arial"/>
          <w:b/>
          <w:spacing w:val="62"/>
        </w:rPr>
        <w:t xml:space="preserve"> </w:t>
      </w:r>
      <w:r>
        <w:rPr>
          <w:rFonts w:ascii="Arial" w:hAnsi="Arial"/>
          <w:b/>
        </w:rPr>
        <w:t>S.L.</w:t>
      </w:r>
      <w:r>
        <w:t>,</w:t>
      </w:r>
      <w:r>
        <w:rPr>
          <w:spacing w:val="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PRIMERA</w:t>
      </w:r>
      <w:r>
        <w:rPr>
          <w:spacing w:val="1"/>
        </w:rPr>
        <w:t xml:space="preserve"> </w:t>
      </w:r>
      <w:r>
        <w:t>UTILIZACIÓN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OCUPACIÓN,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CACTUARIO</w:t>
      </w:r>
      <w:r>
        <w:rPr>
          <w:rFonts w:ascii="Arial" w:hAnsi="Arial"/>
          <w:b/>
          <w:spacing w:val="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calle</w:t>
      </w:r>
      <w:r>
        <w:rPr>
          <w:spacing w:val="-1"/>
        </w:rPr>
        <w:t xml:space="preserve"> </w:t>
      </w:r>
      <w:r>
        <w:t>TOCODOMAN,</w:t>
      </w:r>
      <w:r>
        <w:rPr>
          <w:spacing w:val="1"/>
        </w:rPr>
        <w:t xml:space="preserve"> </w:t>
      </w:r>
      <w:r>
        <w:t>S/Nº,</w:t>
      </w:r>
    </w:p>
    <w:p w:rsidR="00AF4B55" w:rsidRDefault="00FE6C05">
      <w:pPr>
        <w:spacing w:before="116"/>
        <w:ind w:left="1324" w:right="1694"/>
        <w:jc w:val="both"/>
      </w:pPr>
      <w:proofErr w:type="gramStart"/>
      <w:r>
        <w:t>debe</w:t>
      </w:r>
      <w:proofErr w:type="gramEnd"/>
      <w:r>
        <w:t xml:space="preserve"> decir: </w:t>
      </w:r>
      <w:r>
        <w:rPr>
          <w:rFonts w:ascii="Arial" w:hAnsi="Arial"/>
          <w:b/>
        </w:rPr>
        <w:t xml:space="preserve">Primero.- </w:t>
      </w:r>
      <w:r>
        <w:t xml:space="preserve">Aprobar la solicitud </w:t>
      </w:r>
      <w:r w:rsidR="00C52D7E">
        <w:t>de presentada D.****</w:t>
      </w:r>
      <w:r>
        <w:t>, en</w:t>
      </w:r>
      <w:r>
        <w:rPr>
          <w:spacing w:val="1"/>
        </w:rPr>
        <w:t xml:space="preserve"> </w:t>
      </w:r>
      <w:r>
        <w:t>representación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LOMO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TRIGO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S.L.</w:t>
      </w:r>
      <w:r>
        <w:t>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PRIMERA</w:t>
      </w:r>
      <w:r>
        <w:rPr>
          <w:spacing w:val="-14"/>
        </w:rPr>
        <w:t xml:space="preserve"> </w:t>
      </w:r>
      <w:r>
        <w:rPr>
          <w:spacing w:val="-1"/>
        </w:rPr>
        <w:t>UTILIZACIÓN</w:t>
      </w:r>
      <w:r>
        <w:rPr>
          <w:spacing w:val="-6"/>
        </w:rPr>
        <w:t xml:space="preserve"> </w:t>
      </w:r>
      <w:r>
        <w:t>Y</w:t>
      </w:r>
      <w:r>
        <w:rPr>
          <w:spacing w:val="54"/>
        </w:rPr>
        <w:t xml:space="preserve"> </w:t>
      </w:r>
      <w:r>
        <w:t>OCUPACIÓN,</w:t>
      </w:r>
      <w:r>
        <w:rPr>
          <w:spacing w:val="-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rFonts w:ascii="Arial" w:hAnsi="Arial"/>
          <w:b/>
        </w:rPr>
        <w:t>CACTUARIO</w:t>
      </w:r>
      <w:r>
        <w:rPr>
          <w:rFonts w:ascii="Arial" w:hAnsi="Arial"/>
          <w:b/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calle</w:t>
      </w:r>
      <w:r>
        <w:rPr>
          <w:spacing w:val="-5"/>
        </w:rPr>
        <w:t xml:space="preserve"> </w:t>
      </w:r>
      <w:r>
        <w:t>TOCODOMAN,</w:t>
      </w:r>
    </w:p>
    <w:p w:rsidR="00AF4B55" w:rsidRDefault="00FE6C05">
      <w:pPr>
        <w:spacing w:before="5"/>
        <w:ind w:left="1324"/>
      </w:pPr>
      <w:r>
        <w:t>S/Nº</w:t>
      </w:r>
    </w:p>
    <w:p w:rsidR="00AF4B55" w:rsidRDefault="00AF4B55">
      <w:pPr>
        <w:pStyle w:val="Textoindependiente"/>
        <w:spacing w:before="11"/>
        <w:rPr>
          <w:sz w:val="32"/>
        </w:rPr>
      </w:pPr>
    </w:p>
    <w:p w:rsidR="00AF4B55" w:rsidRDefault="00FE6C05">
      <w:pPr>
        <w:ind w:left="1324"/>
      </w:pPr>
      <w:r>
        <w:rPr>
          <w:rFonts w:ascii="Arial"/>
          <w:b/>
        </w:rPr>
        <w:t>Segundo.-</w:t>
      </w:r>
      <w:r>
        <w:rPr>
          <w:rFonts w:ascii="Arial"/>
          <w:b/>
          <w:spacing w:val="-5"/>
        </w:rPr>
        <w:t xml:space="preserve"> </w:t>
      </w:r>
      <w:r>
        <w:t>Dar</w:t>
      </w:r>
      <w:r>
        <w:rPr>
          <w:spacing w:val="-3"/>
        </w:rPr>
        <w:t xml:space="preserve"> </w:t>
      </w:r>
      <w:r>
        <w:t>traslado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departamento</w:t>
      </w:r>
      <w:r>
        <w:rPr>
          <w:spacing w:val="-1"/>
        </w:rPr>
        <w:t xml:space="preserve"> </w:t>
      </w:r>
      <w:r>
        <w:t>correspondiente.</w:t>
      </w:r>
    </w:p>
    <w:p w:rsidR="00AF4B55" w:rsidRDefault="00AF4B55">
      <w:pPr>
        <w:pStyle w:val="Textoindependiente"/>
        <w:spacing w:before="4"/>
        <w:rPr>
          <w:sz w:val="22"/>
        </w:rPr>
      </w:pPr>
    </w:p>
    <w:p w:rsidR="00AF4B55" w:rsidRDefault="00FE6C05">
      <w:pPr>
        <w:ind w:left="1324"/>
      </w:pPr>
      <w:r>
        <w:rPr>
          <w:rFonts w:ascii="Arial"/>
          <w:b/>
        </w:rPr>
        <w:t>Tercero.-</w:t>
      </w:r>
      <w:r>
        <w:rPr>
          <w:rFonts w:ascii="Arial"/>
          <w:b/>
          <w:spacing w:val="-7"/>
        </w:rPr>
        <w:t xml:space="preserve"> </w:t>
      </w:r>
      <w:r>
        <w:t>Dar</w:t>
      </w:r>
      <w:r>
        <w:rPr>
          <w:spacing w:val="-4"/>
        </w:rPr>
        <w:t xml:space="preserve"> </w:t>
      </w:r>
      <w:r>
        <w:t>traslado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interesado.</w:t>
      </w:r>
    </w:p>
    <w:p w:rsidR="00AF4B55" w:rsidRDefault="00AF4B55">
      <w:pPr>
        <w:pStyle w:val="Textoindependiente"/>
      </w:pP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5"/>
        <w:rPr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387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135747</wp:posOffset>
            </wp:positionV>
            <wp:extent cx="5258070" cy="262890"/>
            <wp:effectExtent l="0" t="0" r="0" b="0"/>
            <wp:wrapTopAndBottom/>
            <wp:docPr id="39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15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1" w:line="242" w:lineRule="auto"/>
        <w:ind w:left="1324" w:right="1693"/>
        <w:jc w:val="both"/>
        <w:rPr>
          <w:rFonts w:ascii="Arial" w:hAnsi="Arial"/>
          <w:b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928832" behindDoc="0" locked="0" layoutInCell="1" allowOverlap="1">
            <wp:simplePos x="0" y="0"/>
            <wp:positionH relativeFrom="page">
              <wp:posOffset>1104521</wp:posOffset>
            </wp:positionH>
            <wp:positionV relativeFrom="page">
              <wp:posOffset>9973309</wp:posOffset>
            </wp:positionV>
            <wp:extent cx="5372376" cy="268605"/>
            <wp:effectExtent l="0" t="0" r="0" b="0"/>
            <wp:wrapNone/>
            <wp:docPr id="39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376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929344" behindDoc="0" locked="0" layoutInCell="1" allowOverlap="1">
            <wp:simplePos x="0" y="0"/>
            <wp:positionH relativeFrom="page">
              <wp:posOffset>6858000</wp:posOffset>
            </wp:positionH>
            <wp:positionV relativeFrom="page">
              <wp:posOffset>6375400</wp:posOffset>
            </wp:positionV>
            <wp:extent cx="329374" cy="3927157"/>
            <wp:effectExtent l="0" t="0" r="0" b="0"/>
            <wp:wrapNone/>
            <wp:docPr id="3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74" cy="3927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059" type="#_x0000_t202" style="position:absolute;left:0;text-align:left;margin-left:567.55pt;margin-top:512.05pt;width:14.75pt;height:301pt;z-index:15930368;mso-position-horizontal-relative:page;mso-position-vertic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93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 anchory="page"/>
          </v:shape>
        </w:pict>
      </w:r>
      <w:r w:rsidR="004B2364" w:rsidRPr="004B2364">
        <w:pict>
          <v:shape id="_x0000_s1058" type="#_x0000_t202" style="position:absolute;left:0;text-align:left;margin-left:75.7pt;margin-top:534.2pt;width:456.75pt;height:114.9pt;z-index:159313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6" w:space="0" w:color="000009"/>
                      <w:left w:val="single" w:sz="6" w:space="0" w:color="000009"/>
                      <w:bottom w:val="single" w:sz="6" w:space="0" w:color="000009"/>
                      <w:right w:val="single" w:sz="6" w:space="0" w:color="000009"/>
                      <w:insideH w:val="single" w:sz="6" w:space="0" w:color="000009"/>
                      <w:insideV w:val="single" w:sz="6" w:space="0" w:color="000009"/>
                    </w:tblBorders>
                    <w:tblLayout w:type="fixed"/>
                    <w:tblLook w:val="01E0"/>
                  </w:tblPr>
                  <w:tblGrid>
                    <w:gridCol w:w="2318"/>
                    <w:gridCol w:w="6802"/>
                  </w:tblGrid>
                  <w:tr w:rsidR="00FE6C05">
                    <w:trPr>
                      <w:trHeight w:val="262"/>
                    </w:trPr>
                    <w:tc>
                      <w:tcPr>
                        <w:tcW w:w="2318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27" w:lineRule="exact"/>
                          <w:ind w:left="10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09"/>
                            <w:sz w:val="20"/>
                          </w:rPr>
                          <w:t>Solicitante:</w:t>
                        </w:r>
                      </w:p>
                    </w:tc>
                    <w:tc>
                      <w:tcPr>
                        <w:tcW w:w="6802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before="1" w:line="242" w:lineRule="exact"/>
                          <w:ind w:left="104"/>
                          <w:rPr>
                            <w:rFonts w:ascii="Calibri"/>
                            <w:i/>
                          </w:rPr>
                        </w:pPr>
                        <w:r>
                          <w:rPr>
                            <w:rFonts w:ascii="Calibri"/>
                            <w:i/>
                            <w:color w:val="000009"/>
                          </w:rPr>
                          <w:t>SAT</w:t>
                        </w:r>
                        <w:r>
                          <w:rPr>
                            <w:rFonts w:ascii="Calibri"/>
                            <w:i/>
                            <w:color w:val="000009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000009"/>
                          </w:rPr>
                          <w:t>LA</w:t>
                        </w:r>
                        <w:r>
                          <w:rPr>
                            <w:rFonts w:ascii="Calibri"/>
                            <w:i/>
                            <w:color w:val="000009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000009"/>
                          </w:rPr>
                          <w:t>SABINILLA</w:t>
                        </w:r>
                      </w:p>
                    </w:tc>
                  </w:tr>
                  <w:tr w:rsidR="00FE6C05">
                    <w:trPr>
                      <w:trHeight w:val="225"/>
                    </w:trPr>
                    <w:tc>
                      <w:tcPr>
                        <w:tcW w:w="2318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05" w:lineRule="exact"/>
                          <w:ind w:left="10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09"/>
                            <w:sz w:val="20"/>
                          </w:rPr>
                          <w:t>D.N.I.</w:t>
                        </w:r>
                        <w:r>
                          <w:rPr>
                            <w:rFonts w:ascii="Arial"/>
                            <w:b/>
                            <w:i/>
                            <w:color w:val="000009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000009"/>
                            <w:sz w:val="20"/>
                          </w:rPr>
                          <w:t>del</w:t>
                        </w:r>
                        <w:r>
                          <w:rPr>
                            <w:rFonts w:ascii="Arial"/>
                            <w:b/>
                            <w:i/>
                            <w:color w:val="000009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000009"/>
                            <w:sz w:val="20"/>
                          </w:rPr>
                          <w:t>solicitante:</w:t>
                        </w:r>
                      </w:p>
                    </w:tc>
                    <w:tc>
                      <w:tcPr>
                        <w:tcW w:w="6802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05" w:lineRule="exact"/>
                          <w:ind w:left="104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000009"/>
                            <w:sz w:val="20"/>
                          </w:rPr>
                          <w:t>V35546464</w:t>
                        </w:r>
                      </w:p>
                    </w:tc>
                  </w:tr>
                  <w:tr w:rsidR="00FE6C05">
                    <w:trPr>
                      <w:trHeight w:val="225"/>
                    </w:trPr>
                    <w:tc>
                      <w:tcPr>
                        <w:tcW w:w="2318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05" w:lineRule="exact"/>
                          <w:ind w:left="10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09"/>
                            <w:sz w:val="20"/>
                          </w:rPr>
                          <w:t>Representante:</w:t>
                        </w:r>
                      </w:p>
                    </w:tc>
                    <w:tc>
                      <w:tcPr>
                        <w:tcW w:w="6802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C52D7E">
                        <w:pPr>
                          <w:pStyle w:val="TableParagraph"/>
                          <w:spacing w:line="205" w:lineRule="exact"/>
                          <w:ind w:left="104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****</w:t>
                        </w:r>
                      </w:p>
                    </w:tc>
                  </w:tr>
                  <w:tr w:rsidR="00FE6C05">
                    <w:trPr>
                      <w:trHeight w:val="513"/>
                    </w:trPr>
                    <w:tc>
                      <w:tcPr>
                        <w:tcW w:w="2318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tabs>
                            <w:tab w:val="left" w:pos="1904"/>
                          </w:tabs>
                          <w:spacing w:line="227" w:lineRule="exact"/>
                          <w:ind w:left="10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09"/>
                            <w:sz w:val="20"/>
                          </w:rPr>
                          <w:t>D.N.I.</w:t>
                        </w:r>
                        <w:r>
                          <w:rPr>
                            <w:rFonts w:ascii="Arial"/>
                            <w:b/>
                            <w:i/>
                            <w:color w:val="000009"/>
                            <w:sz w:val="20"/>
                          </w:rPr>
                          <w:tab/>
                          <w:t>del</w:t>
                        </w:r>
                      </w:p>
                      <w:p w:rsidR="00FE6C05" w:rsidRDefault="00FE6C05">
                        <w:pPr>
                          <w:pStyle w:val="TableParagraph"/>
                          <w:ind w:left="10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09"/>
                            <w:sz w:val="20"/>
                          </w:rPr>
                          <w:t>representado:</w:t>
                        </w:r>
                      </w:p>
                    </w:tc>
                    <w:tc>
                      <w:tcPr>
                        <w:tcW w:w="6802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27" w:lineRule="exact"/>
                          <w:ind w:left="104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000009"/>
                            <w:sz w:val="20"/>
                          </w:rPr>
                          <w:t>42778891H</w:t>
                        </w:r>
                      </w:p>
                    </w:tc>
                  </w:tr>
                  <w:tr w:rsidR="00FE6C05">
                    <w:trPr>
                      <w:trHeight w:val="455"/>
                    </w:trPr>
                    <w:tc>
                      <w:tcPr>
                        <w:tcW w:w="2318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30" w:lineRule="exact"/>
                          <w:ind w:left="105" w:right="87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000009"/>
                            <w:sz w:val="20"/>
                          </w:rPr>
                          <w:t>Domicilio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000009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000009"/>
                            <w:spacing w:val="-1"/>
                            <w:sz w:val="20"/>
                          </w:rPr>
                          <w:t>(notificación):</w:t>
                        </w:r>
                      </w:p>
                    </w:tc>
                    <w:tc>
                      <w:tcPr>
                        <w:tcW w:w="6802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27" w:lineRule="exact"/>
                          <w:ind w:left="104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000009"/>
                            <w:sz w:val="20"/>
                          </w:rPr>
                          <w:t>C/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z w:val="20"/>
                          </w:rPr>
                          <w:t>EL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z w:val="20"/>
                          </w:rPr>
                          <w:t>HOYO,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z w:val="20"/>
                          </w:rPr>
                          <w:t>37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z w:val="20"/>
                          </w:rPr>
                          <w:t>T.M.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z w:val="20"/>
                          </w:rPr>
                          <w:t>La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z w:val="20"/>
                          </w:rPr>
                          <w:t>Aldea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z w:val="20"/>
                          </w:rPr>
                          <w:t>San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z w:val="20"/>
                          </w:rPr>
                          <w:t>Nicolás.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z w:val="20"/>
                          </w:rPr>
                          <w:t>CP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z w:val="20"/>
                          </w:rPr>
                          <w:t>35470.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z w:val="20"/>
                          </w:rPr>
                          <w:t>Las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pacing w:val="-3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/>
                            <w:i/>
                            <w:color w:val="000009"/>
                            <w:sz w:val="20"/>
                          </w:rPr>
                          <w:t>Palmas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000009"/>
                            <w:sz w:val="20"/>
                          </w:rPr>
                          <w:t>.</w:t>
                        </w:r>
                        <w:proofErr w:type="gramEnd"/>
                      </w:p>
                    </w:tc>
                  </w:tr>
                  <w:tr w:rsidR="00FE6C05">
                    <w:trPr>
                      <w:trHeight w:val="220"/>
                    </w:trPr>
                    <w:tc>
                      <w:tcPr>
                        <w:tcW w:w="2318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00" w:lineRule="exact"/>
                          <w:ind w:left="10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000009"/>
                            <w:sz w:val="20"/>
                          </w:rPr>
                          <w:t>Teléfonos:</w:t>
                        </w:r>
                      </w:p>
                    </w:tc>
                    <w:tc>
                      <w:tcPr>
                        <w:tcW w:w="6802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00" w:lineRule="exact"/>
                          <w:ind w:left="104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000009"/>
                            <w:sz w:val="20"/>
                          </w:rPr>
                          <w:t>609681646</w:t>
                        </w:r>
                      </w:p>
                    </w:tc>
                  </w:tr>
                  <w:tr w:rsidR="00FE6C05">
                    <w:trPr>
                      <w:trHeight w:val="275"/>
                    </w:trPr>
                    <w:tc>
                      <w:tcPr>
                        <w:tcW w:w="2318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27" w:lineRule="exact"/>
                          <w:ind w:left="10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000009"/>
                            <w:sz w:val="20"/>
                          </w:rPr>
                          <w:t>Correo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000009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000009"/>
                            <w:sz w:val="20"/>
                          </w:rPr>
                          <w:t>electrónico:</w:t>
                        </w:r>
                      </w:p>
                    </w:tc>
                    <w:tc>
                      <w:tcPr>
                        <w:tcW w:w="6802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FE6C05" w:rsidRDefault="00FE6C05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 w:rsidR="004B2364" w:rsidRPr="004B2364">
        <w:pict>
          <v:shape id="_x0000_s1057" type="#_x0000_t202" style="position:absolute;left:0;text-align:left;margin-left:75.7pt;margin-top:674.3pt;width:456.85pt;height:72.8pt;z-index:159319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6" w:space="0" w:color="000009"/>
                      <w:left w:val="single" w:sz="6" w:space="0" w:color="000009"/>
                      <w:bottom w:val="single" w:sz="6" w:space="0" w:color="000009"/>
                      <w:right w:val="single" w:sz="6" w:space="0" w:color="000009"/>
                      <w:insideH w:val="single" w:sz="6" w:space="0" w:color="000009"/>
                      <w:insideV w:val="single" w:sz="6" w:space="0" w:color="000009"/>
                    </w:tblBorders>
                    <w:tblLayout w:type="fixed"/>
                    <w:tblLook w:val="01E0"/>
                  </w:tblPr>
                  <w:tblGrid>
                    <w:gridCol w:w="2318"/>
                    <w:gridCol w:w="1760"/>
                    <w:gridCol w:w="2208"/>
                    <w:gridCol w:w="1080"/>
                    <w:gridCol w:w="1756"/>
                  </w:tblGrid>
                  <w:tr w:rsidR="00FE6C05">
                    <w:trPr>
                      <w:trHeight w:val="454"/>
                    </w:trPr>
                    <w:tc>
                      <w:tcPr>
                        <w:tcW w:w="2318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27" w:lineRule="exact"/>
                          <w:ind w:left="10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09"/>
                            <w:sz w:val="20"/>
                          </w:rPr>
                          <w:t>SOLICITUD:</w:t>
                        </w:r>
                      </w:p>
                    </w:tc>
                    <w:tc>
                      <w:tcPr>
                        <w:tcW w:w="6804" w:type="dxa"/>
                        <w:gridSpan w:val="4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30" w:lineRule="exact"/>
                          <w:ind w:left="104" w:right="117" w:firstLine="110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CORRECCIÓN</w:t>
                        </w:r>
                        <w:r>
                          <w:rPr>
                            <w:rFonts w:ascii="Arial" w:hAnsi="Arial"/>
                            <w:i/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SEGREGACIÓN</w:t>
                        </w:r>
                        <w:r>
                          <w:rPr>
                            <w:rFonts w:ascii="Arial" w:hAnsi="Arial"/>
                            <w:i/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FINCA</w:t>
                        </w:r>
                        <w:r>
                          <w:rPr>
                            <w:rFonts w:ascii="Arial" w:hAnsi="Arial"/>
                            <w:i/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EN</w:t>
                        </w:r>
                        <w:r>
                          <w:rPr>
                            <w:rFonts w:ascii="Arial" w:hAnsi="Arial"/>
                            <w:i/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LAS</w:t>
                        </w:r>
                        <w:r>
                          <w:rPr>
                            <w:rFonts w:ascii="Arial" w:hAnsi="Arial"/>
                            <w:i/>
                            <w:spacing w:val="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TABLADAS</w:t>
                        </w:r>
                        <w:r>
                          <w:rPr>
                            <w:rFonts w:ascii="Arial" w:hAnsi="Arial"/>
                            <w:i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LOTE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Nº 20</w:t>
                        </w:r>
                      </w:p>
                    </w:tc>
                  </w:tr>
                  <w:tr w:rsidR="00FE6C05">
                    <w:trPr>
                      <w:trHeight w:val="234"/>
                    </w:trPr>
                    <w:tc>
                      <w:tcPr>
                        <w:tcW w:w="2318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14" w:lineRule="exact"/>
                          <w:ind w:left="10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09"/>
                            <w:sz w:val="20"/>
                          </w:rPr>
                          <w:t>Referencia</w:t>
                        </w:r>
                        <w:r>
                          <w:rPr>
                            <w:rFonts w:ascii="Arial"/>
                            <w:b/>
                            <w:i/>
                            <w:color w:val="000009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000009"/>
                            <w:sz w:val="20"/>
                          </w:rPr>
                          <w:t>catastral:</w:t>
                        </w:r>
                      </w:p>
                    </w:tc>
                    <w:tc>
                      <w:tcPr>
                        <w:tcW w:w="6804" w:type="dxa"/>
                        <w:gridSpan w:val="4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14" w:lineRule="exact"/>
                          <w:ind w:left="202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sz w:val="20"/>
                          </w:rPr>
                          <w:t>35021A003001170000UF</w:t>
                        </w:r>
                        <w:r>
                          <w:rPr>
                            <w:rFonts w:ascii="Calibri"/>
                            <w:i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0"/>
                          </w:rPr>
                          <w:t>PARCIAL</w:t>
                        </w:r>
                      </w:p>
                    </w:tc>
                  </w:tr>
                  <w:tr w:rsidR="00FE6C05">
                    <w:trPr>
                      <w:trHeight w:val="224"/>
                    </w:trPr>
                    <w:tc>
                      <w:tcPr>
                        <w:tcW w:w="2318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05" w:lineRule="exact"/>
                          <w:ind w:left="10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000009"/>
                            <w:sz w:val="20"/>
                          </w:rPr>
                          <w:t>Situación:</w:t>
                        </w:r>
                      </w:p>
                    </w:tc>
                    <w:tc>
                      <w:tcPr>
                        <w:tcW w:w="6804" w:type="dxa"/>
                        <w:gridSpan w:val="4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05" w:lineRule="exact"/>
                          <w:ind w:left="104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TABLADAS.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T.M.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La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Aldea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San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Nicolás.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CP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35470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Las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Palmas.</w:t>
                        </w:r>
                      </w:p>
                    </w:tc>
                  </w:tr>
                  <w:tr w:rsidR="00FE6C05">
                    <w:trPr>
                      <w:trHeight w:val="225"/>
                    </w:trPr>
                    <w:tc>
                      <w:tcPr>
                        <w:tcW w:w="2318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05" w:lineRule="exact"/>
                          <w:ind w:left="10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00009"/>
                            <w:sz w:val="20"/>
                          </w:rPr>
                          <w:t>Coordenadas</w:t>
                        </w:r>
                        <w:r>
                          <w:rPr>
                            <w:rFonts w:ascii="Arial"/>
                            <w:b/>
                            <w:i/>
                            <w:color w:val="000009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000009"/>
                            <w:sz w:val="20"/>
                          </w:rPr>
                          <w:t>UTM:</w:t>
                        </w:r>
                      </w:p>
                    </w:tc>
                    <w:tc>
                      <w:tcPr>
                        <w:tcW w:w="1760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05" w:lineRule="exact"/>
                          <w:ind w:left="104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X:</w:t>
                        </w:r>
                      </w:p>
                    </w:tc>
                    <w:tc>
                      <w:tcPr>
                        <w:tcW w:w="2208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05" w:lineRule="exact"/>
                          <w:ind w:left="102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423.347,65</w:t>
                        </w:r>
                      </w:p>
                    </w:tc>
                    <w:tc>
                      <w:tcPr>
                        <w:tcW w:w="1080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05" w:lineRule="exact"/>
                          <w:ind w:left="105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Y:</w:t>
                        </w:r>
                      </w:p>
                    </w:tc>
                    <w:tc>
                      <w:tcPr>
                        <w:tcW w:w="1756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05" w:lineRule="exact"/>
                          <w:ind w:left="102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3.096.870,09</w:t>
                        </w:r>
                      </w:p>
                    </w:tc>
                  </w:tr>
                  <w:tr w:rsidR="00FE6C05">
                    <w:trPr>
                      <w:trHeight w:val="225"/>
                    </w:trPr>
                    <w:tc>
                      <w:tcPr>
                        <w:tcW w:w="2318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60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05" w:lineRule="exact"/>
                          <w:ind w:left="104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Latitud</w:t>
                        </w:r>
                      </w:p>
                    </w:tc>
                    <w:tc>
                      <w:tcPr>
                        <w:tcW w:w="2208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05" w:lineRule="exact"/>
                          <w:ind w:left="102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27º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59'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41,25''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1080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05" w:lineRule="exact"/>
                          <w:ind w:left="105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Longitud</w:t>
                        </w:r>
                      </w:p>
                    </w:tc>
                    <w:tc>
                      <w:tcPr>
                        <w:tcW w:w="1756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05" w:lineRule="exact"/>
                          <w:ind w:left="102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15º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46'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46,38''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O</w:t>
                        </w:r>
                      </w:p>
                    </w:tc>
                  </w:tr>
                </w:tbl>
                <w:p w:rsidR="00FE6C05" w:rsidRDefault="00FE6C05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>
        <w:rPr>
          <w:rFonts w:ascii="Arial" w:hAnsi="Arial"/>
          <w:b/>
        </w:rPr>
        <w:t xml:space="preserve">4.10.- </w:t>
      </w:r>
      <w:r>
        <w:t>Aprobación, si</w:t>
      </w:r>
      <w:r>
        <w:rPr>
          <w:spacing w:val="1"/>
        </w:rPr>
        <w:t xml:space="preserve"> </w:t>
      </w:r>
      <w:r>
        <w:t>procede, de la solicitud</w:t>
      </w:r>
      <w:r>
        <w:rPr>
          <w:spacing w:val="58"/>
        </w:rPr>
        <w:t xml:space="preserve"> </w:t>
      </w:r>
      <w:r w:rsidR="00C52D7E">
        <w:rPr>
          <w:rFonts w:ascii="Arial" w:hAnsi="Arial"/>
          <w:b/>
        </w:rPr>
        <w:t>D</w:t>
      </w:r>
      <w:proofErr w:type="gramStart"/>
      <w:r w:rsidR="00C52D7E">
        <w:rPr>
          <w:rFonts w:ascii="Arial" w:hAnsi="Arial"/>
          <w:b/>
        </w:rPr>
        <w:t>.*</w:t>
      </w:r>
      <w:proofErr w:type="gramEnd"/>
      <w:r w:rsidR="00C52D7E">
        <w:rPr>
          <w:rFonts w:ascii="Arial" w:hAnsi="Arial"/>
          <w:b/>
        </w:rPr>
        <w:t>***</w:t>
      </w:r>
      <w:r>
        <w:rPr>
          <w:rFonts w:ascii="Arial" w:hAnsi="Arial"/>
          <w:b/>
        </w:rPr>
        <w:t>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 representación de SAT La Sabinilla</w:t>
      </w:r>
      <w:r>
        <w:t>, de corrección de superficie de segregación</w:t>
      </w:r>
      <w:r>
        <w:rPr>
          <w:spacing w:val="1"/>
        </w:rPr>
        <w:t xml:space="preserve"> </w:t>
      </w:r>
      <w:r>
        <w:t>del acuerdo aprobado en Junta de Gobierno Local de fecha 28   de septiembre de</w:t>
      </w:r>
      <w:r>
        <w:rPr>
          <w:spacing w:val="1"/>
        </w:rPr>
        <w:t xml:space="preserve"> </w:t>
      </w:r>
      <w:r>
        <w:t>2016, de en relación a la aprobación de la solicitud de licencia de Segregación</w:t>
      </w:r>
      <w:r>
        <w:rPr>
          <w:spacing w:val="59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suelo rústico, sita en Las Tabladas (lote 20) a D</w:t>
      </w:r>
      <w:r w:rsidR="00C52D7E">
        <w:t>. ****</w:t>
      </w:r>
      <w:r>
        <w:t>, en</w:t>
      </w:r>
      <w:r>
        <w:rPr>
          <w:spacing w:val="1"/>
        </w:rPr>
        <w:t xml:space="preserve"> </w:t>
      </w:r>
      <w:r>
        <w:t>representación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AGRICOLA RODRIGUEZ</w:t>
      </w:r>
      <w:r>
        <w:rPr>
          <w:spacing w:val="1"/>
        </w:rPr>
        <w:t xml:space="preserve"> </w:t>
      </w:r>
      <w:r>
        <w:t>QUINTANA</w:t>
      </w:r>
      <w:r>
        <w:rPr>
          <w:spacing w:val="1"/>
        </w:rPr>
        <w:t xml:space="preserve"> </w:t>
      </w:r>
      <w:r>
        <w:t>S.A.,</w:t>
      </w:r>
      <w:r>
        <w:rPr>
          <w:spacing w:val="1"/>
        </w:rPr>
        <w:t xml:space="preserve"> </w:t>
      </w:r>
      <w:r>
        <w:t>expediente</w:t>
      </w:r>
      <w:r>
        <w:rPr>
          <w:spacing w:val="2"/>
        </w:rPr>
        <w:t xml:space="preserve"> </w:t>
      </w:r>
      <w:r>
        <w:t>L.U.S.R.</w:t>
      </w:r>
      <w:r>
        <w:rPr>
          <w:spacing w:val="2"/>
        </w:rPr>
        <w:t xml:space="preserve"> </w:t>
      </w:r>
      <w:r>
        <w:t>004/2016</w:t>
      </w:r>
      <w:r>
        <w:rPr>
          <w:rFonts w:ascii="Arial" w:hAnsi="Arial"/>
          <w:b/>
        </w:rPr>
        <w:t>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Expediente 1337/2021.</w:t>
      </w:r>
    </w:p>
    <w:p w:rsidR="00AF4B55" w:rsidRDefault="00AF4B55">
      <w:pPr>
        <w:pStyle w:val="Textoindependiente"/>
        <w:spacing w:before="2"/>
        <w:rPr>
          <w:rFonts w:ascii="Arial"/>
          <w:b/>
          <w:sz w:val="22"/>
        </w:rPr>
      </w:pPr>
    </w:p>
    <w:p w:rsidR="00AF4B55" w:rsidRDefault="004B2364">
      <w:pPr>
        <w:spacing w:line="242" w:lineRule="auto"/>
        <w:ind w:left="1324" w:right="1695"/>
        <w:jc w:val="both"/>
        <w:rPr>
          <w:rFonts w:ascii="Arial" w:hAnsi="Arial"/>
          <w:b/>
        </w:rPr>
      </w:pPr>
      <w:r w:rsidRPr="004B2364">
        <w:pict>
          <v:shape id="_x0000_s1056" type="#_x0000_t202" style="position:absolute;left:0;text-align:left;margin-left:536pt;margin-top:41.25pt;width:32.9pt;height:250.5pt;z-index:1592985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t>Visto el acuerdo aprobado en Junta de Gobierno Local de fecha 28</w:t>
      </w:r>
      <w:r w:rsidR="00FE6C05">
        <w:rPr>
          <w:spacing w:val="1"/>
        </w:rPr>
        <w:t xml:space="preserve"> </w:t>
      </w:r>
      <w:r w:rsidR="00FE6C05">
        <w:t>de septiembre de</w:t>
      </w:r>
      <w:r w:rsidR="00FE6C05">
        <w:rPr>
          <w:spacing w:val="1"/>
        </w:rPr>
        <w:t xml:space="preserve"> </w:t>
      </w:r>
      <w:r w:rsidR="00FE6C05">
        <w:t>2016, en relación a la aprobación de la solicitud de licencia de Segregación</w:t>
      </w:r>
      <w:r w:rsidR="00FE6C05">
        <w:rPr>
          <w:spacing w:val="1"/>
        </w:rPr>
        <w:t xml:space="preserve"> </w:t>
      </w:r>
      <w:r w:rsidR="00FE6C05">
        <w:t>en suelo</w:t>
      </w:r>
      <w:r w:rsidR="00FE6C05">
        <w:rPr>
          <w:spacing w:val="1"/>
        </w:rPr>
        <w:t xml:space="preserve"> </w:t>
      </w:r>
      <w:r w:rsidR="00FE6C05">
        <w:t xml:space="preserve">rústico, sita en Las </w:t>
      </w:r>
      <w:r w:rsidR="00C52D7E">
        <w:t>Tabladas (lote 20) a D. ****</w:t>
      </w:r>
      <w:r w:rsidR="00FE6C05">
        <w:t>,</w:t>
      </w:r>
      <w:r w:rsidR="00FE6C05">
        <w:rPr>
          <w:spacing w:val="1"/>
        </w:rPr>
        <w:t xml:space="preserve"> </w:t>
      </w:r>
      <w:r w:rsidR="00FE6C05">
        <w:t>en</w:t>
      </w:r>
      <w:r w:rsidR="00FE6C05">
        <w:rPr>
          <w:spacing w:val="1"/>
        </w:rPr>
        <w:t xml:space="preserve"> </w:t>
      </w:r>
      <w:r w:rsidR="00FE6C05">
        <w:t>representación</w:t>
      </w:r>
      <w:r w:rsidR="00FE6C05">
        <w:rPr>
          <w:spacing w:val="1"/>
        </w:rPr>
        <w:t xml:space="preserve"> </w:t>
      </w:r>
      <w:r w:rsidR="00FE6C05">
        <w:rPr>
          <w:rFonts w:ascii="Arial" w:hAnsi="Arial"/>
          <w:b/>
        </w:rPr>
        <w:t>de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AGRICOLA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RODRIGUEZ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QUINTANA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S.A.,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expediente</w:t>
      </w:r>
      <w:r w:rsidR="00FE6C05">
        <w:rPr>
          <w:rFonts w:ascii="Arial" w:hAnsi="Arial"/>
          <w:b/>
          <w:spacing w:val="-1"/>
        </w:rPr>
        <w:t xml:space="preserve"> </w:t>
      </w:r>
      <w:r w:rsidR="00FE6C05">
        <w:rPr>
          <w:rFonts w:ascii="Arial" w:hAnsi="Arial"/>
          <w:b/>
        </w:rPr>
        <w:t>L.U.S.R.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004/2016.</w:t>
      </w:r>
    </w:p>
    <w:p w:rsidR="00AF4B55" w:rsidRDefault="00AF4B55">
      <w:pPr>
        <w:pStyle w:val="Textoindependiente"/>
        <w:spacing w:before="8"/>
        <w:rPr>
          <w:rFonts w:ascii="Arial"/>
          <w:b/>
          <w:sz w:val="21"/>
        </w:rPr>
      </w:pPr>
    </w:p>
    <w:p w:rsidR="00AF4B55" w:rsidRDefault="00FE6C05">
      <w:pPr>
        <w:spacing w:line="242" w:lineRule="auto"/>
        <w:ind w:left="1324" w:right="1697"/>
        <w:jc w:val="both"/>
      </w:pPr>
      <w:r>
        <w:t xml:space="preserve">Visto la solicitud de </w:t>
      </w:r>
      <w:r w:rsidR="00C52D7E">
        <w:rPr>
          <w:rFonts w:ascii="Arial" w:hAnsi="Arial"/>
          <w:b/>
        </w:rPr>
        <w:t>****</w:t>
      </w:r>
      <w:r>
        <w:rPr>
          <w:rFonts w:ascii="Arial" w:hAnsi="Arial"/>
          <w:b/>
        </w:rPr>
        <w:t>, en representación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SAT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Sabinilla</w:t>
      </w:r>
      <w:r>
        <w:t>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Entrada</w:t>
      </w:r>
      <w:r>
        <w:rPr>
          <w:spacing w:val="1"/>
        </w:rPr>
        <w:t xml:space="preserve"> </w:t>
      </w:r>
      <w:r>
        <w:t>2021-E-RC-2725, donde solicitan se modifique el acuerdo por error en los metros de la</w:t>
      </w:r>
      <w:r>
        <w:rPr>
          <w:spacing w:val="-56"/>
        </w:rPr>
        <w:t xml:space="preserve"> </w:t>
      </w:r>
      <w:r>
        <w:t>finca a segregar, al ser los nuevos dueños de la finca, cuya escritura de compraventa</w:t>
      </w:r>
      <w:r>
        <w:rPr>
          <w:spacing w:val="1"/>
        </w:rPr>
        <w:t xml:space="preserve"> </w:t>
      </w:r>
      <w:r>
        <w:t>adjuntan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solicitud.</w:t>
      </w:r>
    </w:p>
    <w:p w:rsidR="00AF4B55" w:rsidRDefault="00AF4B55">
      <w:pPr>
        <w:pStyle w:val="Textoindependiente"/>
        <w:spacing w:before="7"/>
        <w:rPr>
          <w:sz w:val="22"/>
        </w:rPr>
      </w:pPr>
    </w:p>
    <w:p w:rsidR="00AF4B55" w:rsidRDefault="004B2364">
      <w:pPr>
        <w:spacing w:line="244" w:lineRule="auto"/>
        <w:ind w:left="1324" w:right="1702"/>
        <w:jc w:val="both"/>
      </w:pPr>
      <w:r>
        <w:pict>
          <v:shape id="_x0000_s1055" type="#_x0000_t202" style="position:absolute;left:0;text-align:left;margin-left:75.7pt;margin-top:50.45pt;width:456.75pt;height:118.1pt;z-index:159308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6" w:space="0" w:color="000009"/>
                      <w:left w:val="single" w:sz="6" w:space="0" w:color="000009"/>
                      <w:bottom w:val="single" w:sz="6" w:space="0" w:color="000009"/>
                      <w:right w:val="single" w:sz="6" w:space="0" w:color="000009"/>
                      <w:insideH w:val="single" w:sz="6" w:space="0" w:color="000009"/>
                      <w:insideV w:val="single" w:sz="6" w:space="0" w:color="000009"/>
                    </w:tblBorders>
                    <w:tblLayout w:type="fixed"/>
                    <w:tblLook w:val="01E0"/>
                  </w:tblPr>
                  <w:tblGrid>
                    <w:gridCol w:w="1794"/>
                    <w:gridCol w:w="523"/>
                    <w:gridCol w:w="6801"/>
                  </w:tblGrid>
                  <w:tr w:rsidR="00FE6C05">
                    <w:trPr>
                      <w:trHeight w:val="684"/>
                    </w:trPr>
                    <w:tc>
                      <w:tcPr>
                        <w:tcW w:w="2317" w:type="dxa"/>
                        <w:gridSpan w:val="2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27" w:lineRule="exact"/>
                          <w:ind w:left="10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>Título:</w:t>
                        </w:r>
                      </w:p>
                    </w:tc>
                    <w:tc>
                      <w:tcPr>
                        <w:tcW w:w="6801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30" w:lineRule="exact"/>
                          <w:ind w:left="105" w:right="121"/>
                          <w:jc w:val="both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Informe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técnico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sobre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CORRECCIÓN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SUPERFICIE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 xml:space="preserve">SEGREGACIÓN DE LA FINCA, EN LAS TABLADAS, LOTE 20. Ref.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Cat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35021A003001170000UF</w:t>
                        </w:r>
                        <w:r>
                          <w:rPr>
                            <w:rFonts w:ascii="Arial" w:hAnsi="Arial"/>
                            <w:i/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PARCIAL</w:t>
                        </w:r>
                      </w:p>
                    </w:tc>
                  </w:tr>
                  <w:tr w:rsidR="00FE6C05">
                    <w:trPr>
                      <w:trHeight w:val="450"/>
                    </w:trPr>
                    <w:tc>
                      <w:tcPr>
                        <w:tcW w:w="1794" w:type="dxa"/>
                        <w:tcBorders>
                          <w:left w:val="single" w:sz="4" w:space="0" w:color="000009"/>
                          <w:right w:val="nil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22" w:lineRule="exact"/>
                          <w:ind w:left="10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Naturaleza</w:t>
                        </w:r>
                      </w:p>
                      <w:p w:rsidR="00FE6C05" w:rsidRDefault="00FE6C05">
                        <w:pPr>
                          <w:pStyle w:val="TableParagraph"/>
                          <w:spacing w:line="208" w:lineRule="exact"/>
                          <w:ind w:left="10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informe:</w:t>
                        </w:r>
                      </w:p>
                    </w:tc>
                    <w:tc>
                      <w:tcPr>
                        <w:tcW w:w="523" w:type="dxa"/>
                        <w:tcBorders>
                          <w:left w:val="nil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22" w:lineRule="exact"/>
                          <w:ind w:left="94" w:right="95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del</w:t>
                        </w:r>
                      </w:p>
                    </w:tc>
                    <w:tc>
                      <w:tcPr>
                        <w:tcW w:w="6801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22" w:lineRule="exact"/>
                          <w:ind w:left="105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[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]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Borrador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[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]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Provisional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[X]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Definitivo</w:t>
                        </w:r>
                      </w:p>
                    </w:tc>
                  </w:tr>
                  <w:tr w:rsidR="00FE6C05">
                    <w:trPr>
                      <w:trHeight w:val="455"/>
                    </w:trPr>
                    <w:tc>
                      <w:tcPr>
                        <w:tcW w:w="1794" w:type="dxa"/>
                        <w:tcBorders>
                          <w:left w:val="single" w:sz="4" w:space="0" w:color="000009"/>
                          <w:right w:val="nil"/>
                        </w:tcBorders>
                      </w:tcPr>
                      <w:p w:rsidR="00FE6C05" w:rsidRDefault="00FE6C05">
                        <w:pPr>
                          <w:pStyle w:val="TableParagraph"/>
                          <w:tabs>
                            <w:tab w:val="left" w:pos="1185"/>
                          </w:tabs>
                          <w:spacing w:line="230" w:lineRule="exact"/>
                          <w:ind w:left="105" w:right="101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>Técnico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sz w:val="20"/>
                          </w:rPr>
                          <w:t>autor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>informe:</w:t>
                        </w:r>
                      </w:p>
                    </w:tc>
                    <w:tc>
                      <w:tcPr>
                        <w:tcW w:w="523" w:type="dxa"/>
                        <w:tcBorders>
                          <w:left w:val="nil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27" w:lineRule="exact"/>
                          <w:ind w:left="202" w:right="95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dl</w:t>
                        </w:r>
                      </w:p>
                    </w:tc>
                    <w:tc>
                      <w:tcPr>
                        <w:tcW w:w="6801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27" w:lineRule="exact"/>
                          <w:ind w:left="105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José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Díaz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Blanco</w:t>
                        </w:r>
                      </w:p>
                    </w:tc>
                  </w:tr>
                  <w:tr w:rsidR="00FE6C05">
                    <w:trPr>
                      <w:trHeight w:val="220"/>
                    </w:trPr>
                    <w:tc>
                      <w:tcPr>
                        <w:tcW w:w="2317" w:type="dxa"/>
                        <w:gridSpan w:val="2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801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00" w:lineRule="exact"/>
                          <w:ind w:left="105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Arquitecto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municipal</w:t>
                        </w:r>
                      </w:p>
                    </w:tc>
                  </w:tr>
                  <w:tr w:rsidR="00FE6C05">
                    <w:trPr>
                      <w:trHeight w:val="455"/>
                    </w:trPr>
                    <w:tc>
                      <w:tcPr>
                        <w:tcW w:w="1794" w:type="dxa"/>
                        <w:tcBorders>
                          <w:left w:val="single" w:sz="4" w:space="0" w:color="000009"/>
                          <w:right w:val="nil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30" w:lineRule="exact"/>
                          <w:ind w:left="105" w:right="464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>Fecha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sz w:val="20"/>
                          </w:rPr>
                          <w:t>Elaboración:</w:t>
                        </w:r>
                      </w:p>
                    </w:tc>
                    <w:tc>
                      <w:tcPr>
                        <w:tcW w:w="523" w:type="dxa"/>
                        <w:tcBorders>
                          <w:left w:val="nil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27" w:lineRule="exact"/>
                          <w:ind w:left="94" w:right="41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de</w:t>
                        </w:r>
                      </w:p>
                    </w:tc>
                    <w:tc>
                      <w:tcPr>
                        <w:tcW w:w="6801" w:type="dxa"/>
                        <w:tcBorders>
                          <w:left w:val="single" w:sz="4" w:space="0" w:color="000009"/>
                          <w:right w:val="single" w:sz="4" w:space="0" w:color="000009"/>
                        </w:tcBorders>
                      </w:tcPr>
                      <w:p w:rsidR="00FE6C05" w:rsidRDefault="00FE6C05">
                        <w:pPr>
                          <w:pStyle w:val="TableParagraph"/>
                          <w:spacing w:line="227" w:lineRule="exact"/>
                          <w:ind w:left="105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(ver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firma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electrónica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del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documento)</w:t>
                        </w:r>
                      </w:p>
                    </w:tc>
                  </w:tr>
                </w:tbl>
                <w:p w:rsidR="00FE6C05" w:rsidRDefault="00FE6C05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FE6C05">
        <w:t>Visto el Informe Técnico sobre Corrección de superficie de segregación de la finca sita</w:t>
      </w:r>
      <w:r w:rsidR="00FE6C05">
        <w:rPr>
          <w:spacing w:val="1"/>
        </w:rPr>
        <w:t xml:space="preserve"> </w:t>
      </w:r>
      <w:r w:rsidR="00FE6C05">
        <w:t xml:space="preserve">en Las Tabladas, Lote 20, Ref. </w:t>
      </w:r>
      <w:proofErr w:type="spellStart"/>
      <w:r w:rsidR="00FE6C05">
        <w:t>Cat</w:t>
      </w:r>
      <w:proofErr w:type="spellEnd"/>
      <w:r w:rsidR="00FE6C05">
        <w:t>. 35021A003001170000UF PARCIAL, de fecha 14</w:t>
      </w:r>
      <w:r w:rsidR="00FE6C05">
        <w:rPr>
          <w:spacing w:val="1"/>
        </w:rPr>
        <w:t xml:space="preserve"> </w:t>
      </w:r>
      <w:r w:rsidR="00FE6C05">
        <w:t>de</w:t>
      </w:r>
      <w:r w:rsidR="00FE6C05">
        <w:rPr>
          <w:spacing w:val="2"/>
        </w:rPr>
        <w:t xml:space="preserve"> </w:t>
      </w:r>
      <w:r w:rsidR="00FE6C05">
        <w:t>abril</w:t>
      </w:r>
      <w:r w:rsidR="00FE6C05">
        <w:rPr>
          <w:spacing w:val="2"/>
        </w:rPr>
        <w:t xml:space="preserve"> </w:t>
      </w:r>
      <w:r w:rsidR="00FE6C05">
        <w:t>de</w:t>
      </w:r>
      <w:r w:rsidR="00FE6C05">
        <w:rPr>
          <w:spacing w:val="2"/>
        </w:rPr>
        <w:t xml:space="preserve"> </w:t>
      </w:r>
      <w:r w:rsidR="00FE6C05">
        <w:t>2021,</w:t>
      </w:r>
      <w:r w:rsidR="00FE6C05">
        <w:rPr>
          <w:spacing w:val="2"/>
        </w:rPr>
        <w:t xml:space="preserve"> </w:t>
      </w:r>
      <w:r w:rsidR="00FE6C05">
        <w:t>que</w:t>
      </w:r>
      <w:r w:rsidR="00FE6C05">
        <w:rPr>
          <w:spacing w:val="2"/>
        </w:rPr>
        <w:t xml:space="preserve"> </w:t>
      </w:r>
      <w:r w:rsidR="00FE6C05">
        <w:t>se</w:t>
      </w:r>
      <w:r w:rsidR="00FE6C05">
        <w:rPr>
          <w:spacing w:val="4"/>
        </w:rPr>
        <w:t xml:space="preserve"> </w:t>
      </w:r>
      <w:r w:rsidR="00FE6C05">
        <w:t>reproduce</w:t>
      </w:r>
      <w:r w:rsidR="00FE6C05">
        <w:rPr>
          <w:spacing w:val="1"/>
        </w:rPr>
        <w:t xml:space="preserve"> </w:t>
      </w:r>
      <w:r w:rsidR="00FE6C05">
        <w:t>a</w:t>
      </w:r>
      <w:r w:rsidR="00FE6C05">
        <w:rPr>
          <w:spacing w:val="2"/>
        </w:rPr>
        <w:t xml:space="preserve"> </w:t>
      </w:r>
      <w:r w:rsidR="00FE6C05">
        <w:t>continuación:</w:t>
      </w:r>
    </w:p>
    <w:p w:rsidR="00AF4B55" w:rsidRDefault="00AF4B55">
      <w:pPr>
        <w:spacing w:line="244" w:lineRule="auto"/>
        <w:jc w:val="both"/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C52D7E" w:rsidP="00C52D7E">
      <w:pPr>
        <w:spacing w:before="192"/>
        <w:ind w:firstLine="72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lastRenderedPageBreak/>
        <w:t xml:space="preserve">          </w:t>
      </w:r>
      <w:r w:rsidR="00FE6C05">
        <w:rPr>
          <w:rFonts w:ascii="Arial" w:hAnsi="Arial"/>
          <w:b/>
          <w:i/>
          <w:sz w:val="20"/>
        </w:rPr>
        <w:t>INFORME</w:t>
      </w:r>
      <w:r w:rsidR="00FE6C05">
        <w:rPr>
          <w:rFonts w:ascii="Arial" w:hAnsi="Arial"/>
          <w:b/>
          <w:i/>
          <w:spacing w:val="-5"/>
          <w:sz w:val="20"/>
        </w:rPr>
        <w:t xml:space="preserve"> </w:t>
      </w:r>
      <w:r w:rsidR="00FE6C05">
        <w:rPr>
          <w:rFonts w:ascii="Arial" w:hAnsi="Arial"/>
          <w:b/>
          <w:i/>
          <w:sz w:val="20"/>
        </w:rPr>
        <w:t>TÉCNICO:</w:t>
      </w:r>
    </w:p>
    <w:p w:rsidR="00AF4B55" w:rsidRDefault="00AF4B55">
      <w:pPr>
        <w:pStyle w:val="Textoindependiente"/>
        <w:rPr>
          <w:rFonts w:ascii="Arial"/>
          <w:b/>
          <w:i/>
          <w:sz w:val="25"/>
        </w:rPr>
      </w:pPr>
    </w:p>
    <w:p w:rsidR="00AF4B55" w:rsidRDefault="00FE6C05">
      <w:pPr>
        <w:ind w:left="1324"/>
        <w:rPr>
          <w:rFonts w:ascii="Arial"/>
          <w:b/>
          <w:i/>
        </w:rPr>
      </w:pPr>
      <w:r>
        <w:rPr>
          <w:rFonts w:ascii="Arial"/>
          <w:b/>
          <w:i/>
          <w:spacing w:val="-1"/>
        </w:rPr>
        <w:t>NORMATIVA</w:t>
      </w:r>
      <w:r>
        <w:rPr>
          <w:rFonts w:ascii="Arial"/>
          <w:b/>
          <w:i/>
          <w:spacing w:val="-14"/>
        </w:rPr>
        <w:t xml:space="preserve"> </w:t>
      </w:r>
      <w:r>
        <w:rPr>
          <w:rFonts w:ascii="Arial"/>
          <w:b/>
          <w:i/>
          <w:spacing w:val="-1"/>
        </w:rPr>
        <w:t>DE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  <w:spacing w:val="-1"/>
        </w:rPr>
        <w:t>PLANEAMIENTO</w:t>
      </w:r>
      <w:r>
        <w:rPr>
          <w:rFonts w:ascii="Arial"/>
          <w:b/>
          <w:i/>
          <w:spacing w:val="-12"/>
        </w:rPr>
        <w:t xml:space="preserve"> </w:t>
      </w:r>
      <w:r>
        <w:rPr>
          <w:rFonts w:ascii="Arial"/>
          <w:b/>
          <w:i/>
        </w:rPr>
        <w:t>APLICABLE</w:t>
      </w:r>
      <w:r>
        <w:rPr>
          <w:rFonts w:ascii="Arial"/>
          <w:b/>
          <w:i/>
          <w:spacing w:val="-8"/>
        </w:rPr>
        <w:t xml:space="preserve"> </w:t>
      </w:r>
      <w:r>
        <w:rPr>
          <w:rFonts w:ascii="Arial"/>
          <w:b/>
          <w:i/>
        </w:rPr>
        <w:t>Y</w:t>
      </w:r>
      <w:r>
        <w:rPr>
          <w:rFonts w:ascii="Arial"/>
          <w:b/>
          <w:i/>
          <w:spacing w:val="-9"/>
        </w:rPr>
        <w:t xml:space="preserve"> </w:t>
      </w:r>
      <w:r>
        <w:rPr>
          <w:rFonts w:ascii="Arial"/>
          <w:b/>
          <w:i/>
        </w:rPr>
        <w:t>EN</w:t>
      </w:r>
      <w:r>
        <w:rPr>
          <w:rFonts w:ascii="Arial"/>
          <w:b/>
          <w:i/>
          <w:spacing w:val="-6"/>
        </w:rPr>
        <w:t xml:space="preserve"> </w:t>
      </w:r>
      <w:r>
        <w:rPr>
          <w:rFonts w:ascii="Arial"/>
          <w:b/>
          <w:i/>
        </w:rPr>
        <w:t>VIGOR.-</w:t>
      </w:r>
    </w:p>
    <w:p w:rsidR="00AF4B55" w:rsidRDefault="00AF4B55">
      <w:pPr>
        <w:pStyle w:val="Textoindependiente"/>
        <w:spacing w:before="5"/>
        <w:rPr>
          <w:rFonts w:ascii="Arial"/>
          <w:b/>
          <w:i/>
          <w:sz w:val="28"/>
        </w:rPr>
      </w:pPr>
    </w:p>
    <w:p w:rsidR="00AF4B55" w:rsidRDefault="00FE6C05">
      <w:pPr>
        <w:ind w:left="1324"/>
        <w:jc w:val="both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Planeamiento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Urbanístico</w:t>
      </w:r>
    </w:p>
    <w:p w:rsidR="00AF4B55" w:rsidRDefault="00AF4B55">
      <w:pPr>
        <w:pStyle w:val="Textoindependiente"/>
        <w:spacing w:before="5"/>
        <w:rPr>
          <w:rFonts w:ascii="Arial"/>
          <w:b/>
          <w:i/>
          <w:sz w:val="28"/>
        </w:rPr>
      </w:pPr>
    </w:p>
    <w:p w:rsidR="00AF4B55" w:rsidRDefault="004B2364">
      <w:pPr>
        <w:spacing w:line="276" w:lineRule="auto"/>
        <w:ind w:left="1324" w:right="1717"/>
        <w:jc w:val="both"/>
        <w:rPr>
          <w:rFonts w:ascii="Arial" w:hAnsi="Arial"/>
          <w:i/>
        </w:rPr>
      </w:pPr>
      <w:r w:rsidRPr="004B2364">
        <w:pict>
          <v:shape id="_x0000_s1054" type="#_x0000_t202" style="position:absolute;left:0;text-align:left;margin-left:536pt;margin-top:58.75pt;width:32.9pt;height:250.5pt;z-index:1593344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i/>
        </w:rPr>
        <w:t xml:space="preserve">Normas Subsidiarias de San Nicolás de </w:t>
      </w:r>
      <w:proofErr w:type="spellStart"/>
      <w:r w:rsidR="00FE6C05">
        <w:rPr>
          <w:rFonts w:ascii="Arial" w:hAnsi="Arial"/>
          <w:i/>
        </w:rPr>
        <w:t>Tolentino</w:t>
      </w:r>
      <w:proofErr w:type="spellEnd"/>
      <w:r w:rsidR="00FE6C05">
        <w:rPr>
          <w:rFonts w:ascii="Arial" w:hAnsi="Arial"/>
          <w:i/>
        </w:rPr>
        <w:t xml:space="preserve"> Aprobadas definitivamente por el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Consejero</w:t>
      </w:r>
      <w:r w:rsidR="00FE6C05">
        <w:rPr>
          <w:rFonts w:ascii="Arial" w:hAnsi="Arial"/>
          <w:i/>
          <w:spacing w:val="39"/>
        </w:rPr>
        <w:t xml:space="preserve"> </w:t>
      </w:r>
      <w:r w:rsidR="00FE6C05">
        <w:rPr>
          <w:rFonts w:ascii="Arial" w:hAnsi="Arial"/>
          <w:i/>
        </w:rPr>
        <w:t>de</w:t>
      </w:r>
      <w:r w:rsidR="00FE6C05">
        <w:rPr>
          <w:rFonts w:ascii="Arial" w:hAnsi="Arial"/>
          <w:i/>
          <w:spacing w:val="39"/>
        </w:rPr>
        <w:t xml:space="preserve"> </w:t>
      </w:r>
      <w:r w:rsidR="00FE6C05">
        <w:rPr>
          <w:rFonts w:ascii="Arial" w:hAnsi="Arial"/>
          <w:i/>
        </w:rPr>
        <w:t>Política</w:t>
      </w:r>
      <w:r w:rsidR="00FE6C05">
        <w:rPr>
          <w:rFonts w:ascii="Arial" w:hAnsi="Arial"/>
          <w:i/>
          <w:spacing w:val="40"/>
        </w:rPr>
        <w:t xml:space="preserve"> </w:t>
      </w:r>
      <w:r w:rsidR="00FE6C05">
        <w:rPr>
          <w:rFonts w:ascii="Arial" w:hAnsi="Arial"/>
          <w:i/>
        </w:rPr>
        <w:t>Territorial</w:t>
      </w:r>
      <w:r w:rsidR="00FE6C05">
        <w:rPr>
          <w:rFonts w:ascii="Arial" w:hAnsi="Arial"/>
          <w:i/>
          <w:spacing w:val="39"/>
        </w:rPr>
        <w:t xml:space="preserve"> </w:t>
      </w:r>
      <w:r w:rsidR="00FE6C05">
        <w:rPr>
          <w:rFonts w:ascii="Arial" w:hAnsi="Arial"/>
          <w:i/>
        </w:rPr>
        <w:t>por</w:t>
      </w:r>
      <w:r w:rsidR="00FE6C05">
        <w:rPr>
          <w:rFonts w:ascii="Arial" w:hAnsi="Arial"/>
          <w:i/>
          <w:spacing w:val="38"/>
        </w:rPr>
        <w:t xml:space="preserve"> </w:t>
      </w:r>
      <w:r w:rsidR="00FE6C05">
        <w:rPr>
          <w:rFonts w:ascii="Arial" w:hAnsi="Arial"/>
          <w:i/>
        </w:rPr>
        <w:t>orden</w:t>
      </w:r>
      <w:r w:rsidR="00FE6C05">
        <w:rPr>
          <w:rFonts w:ascii="Arial" w:hAnsi="Arial"/>
          <w:i/>
          <w:spacing w:val="40"/>
        </w:rPr>
        <w:t xml:space="preserve"> </w:t>
      </w:r>
      <w:r w:rsidR="00FE6C05">
        <w:rPr>
          <w:rFonts w:ascii="Arial" w:hAnsi="Arial"/>
          <w:i/>
        </w:rPr>
        <w:t>departamental</w:t>
      </w:r>
      <w:r w:rsidR="00FE6C05">
        <w:rPr>
          <w:rFonts w:ascii="Arial" w:hAnsi="Arial"/>
          <w:i/>
          <w:spacing w:val="38"/>
        </w:rPr>
        <w:t xml:space="preserve"> </w:t>
      </w:r>
      <w:r w:rsidR="00FE6C05">
        <w:rPr>
          <w:rFonts w:ascii="Arial" w:hAnsi="Arial"/>
          <w:i/>
        </w:rPr>
        <w:t>de</w:t>
      </w:r>
      <w:r w:rsidR="00FE6C05">
        <w:rPr>
          <w:rFonts w:ascii="Arial" w:hAnsi="Arial"/>
          <w:i/>
          <w:spacing w:val="40"/>
        </w:rPr>
        <w:t xml:space="preserve"> </w:t>
      </w:r>
      <w:r w:rsidR="00FE6C05">
        <w:rPr>
          <w:rFonts w:ascii="Arial" w:hAnsi="Arial"/>
          <w:i/>
        </w:rPr>
        <w:t>fecha</w:t>
      </w:r>
      <w:r w:rsidR="00FE6C05">
        <w:rPr>
          <w:rFonts w:ascii="Arial" w:hAnsi="Arial"/>
          <w:i/>
          <w:spacing w:val="39"/>
        </w:rPr>
        <w:t xml:space="preserve"> </w:t>
      </w:r>
      <w:r w:rsidR="00FE6C05">
        <w:rPr>
          <w:rFonts w:ascii="Arial" w:hAnsi="Arial"/>
          <w:i/>
        </w:rPr>
        <w:t>20</w:t>
      </w:r>
      <w:r w:rsidR="00FE6C05">
        <w:rPr>
          <w:rFonts w:ascii="Arial" w:hAnsi="Arial"/>
          <w:i/>
          <w:spacing w:val="40"/>
        </w:rPr>
        <w:t xml:space="preserve"> </w:t>
      </w:r>
      <w:r w:rsidR="00FE6C05">
        <w:rPr>
          <w:rFonts w:ascii="Arial" w:hAnsi="Arial"/>
          <w:i/>
        </w:rPr>
        <w:t>de</w:t>
      </w:r>
      <w:r w:rsidR="00FE6C05">
        <w:rPr>
          <w:rFonts w:ascii="Arial" w:hAnsi="Arial"/>
          <w:i/>
          <w:spacing w:val="39"/>
        </w:rPr>
        <w:t xml:space="preserve"> </w:t>
      </w:r>
      <w:r w:rsidR="00FE6C05">
        <w:rPr>
          <w:rFonts w:ascii="Arial" w:hAnsi="Arial"/>
          <w:i/>
        </w:rPr>
        <w:t>mayo</w:t>
      </w:r>
      <w:r w:rsidR="00FE6C05">
        <w:rPr>
          <w:rFonts w:ascii="Arial" w:hAnsi="Arial"/>
          <w:i/>
          <w:spacing w:val="40"/>
        </w:rPr>
        <w:t xml:space="preserve"> </w:t>
      </w:r>
      <w:r w:rsidR="00FE6C05">
        <w:rPr>
          <w:rFonts w:ascii="Arial" w:hAnsi="Arial"/>
          <w:i/>
        </w:rPr>
        <w:t>de</w:t>
      </w:r>
      <w:r w:rsidR="00FE6C05">
        <w:rPr>
          <w:rFonts w:ascii="Arial" w:hAnsi="Arial"/>
          <w:i/>
          <w:spacing w:val="-59"/>
        </w:rPr>
        <w:t xml:space="preserve"> </w:t>
      </w:r>
      <w:r w:rsidR="00FE6C05">
        <w:rPr>
          <w:rFonts w:ascii="Arial" w:hAnsi="Arial"/>
          <w:i/>
        </w:rPr>
        <w:t>1996 y publicadas en el Boletín Oficial de la Provincia de Las Palmas. Número 84, de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lunes</w:t>
      </w:r>
      <w:r w:rsidR="00FE6C05">
        <w:rPr>
          <w:rFonts w:ascii="Arial" w:hAnsi="Arial"/>
          <w:i/>
          <w:spacing w:val="-1"/>
        </w:rPr>
        <w:t xml:space="preserve"> </w:t>
      </w:r>
      <w:r w:rsidR="00FE6C05">
        <w:rPr>
          <w:rFonts w:ascii="Arial" w:hAnsi="Arial"/>
          <w:i/>
        </w:rPr>
        <w:t>15 de julio de 2002.</w:t>
      </w:r>
    </w:p>
    <w:p w:rsidR="00AF4B55" w:rsidRDefault="00AF4B55">
      <w:pPr>
        <w:pStyle w:val="Textoindependiente"/>
        <w:spacing w:before="10"/>
        <w:rPr>
          <w:rFonts w:ascii="Arial"/>
          <w:i/>
          <w:sz w:val="24"/>
        </w:rPr>
      </w:pPr>
    </w:p>
    <w:p w:rsidR="00AF4B55" w:rsidRDefault="00FE6C05">
      <w:pPr>
        <w:spacing w:line="276" w:lineRule="auto"/>
        <w:ind w:left="1324" w:right="1715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Plan General de Ordenación, Adaptación Básica al Texto Refundido de la Ley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Ordenación del Territorio y Ley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 Espacios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Naturales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 Canarias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(en adelante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PGO-AB La Aldea), aprobado definitivamente por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 Comisión de Ordenación del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Territorio y Medio Ambiente de Canarias en sesión celebrada el día 20 de julio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2.006, publicado en el BOC el jueves 16 de agosto de 2007 (2007/164), y publicada 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normativa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el 31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agosto 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2007 en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BOP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Nº113.</w:t>
      </w:r>
    </w:p>
    <w:p w:rsidR="00AF4B55" w:rsidRDefault="00AF4B55">
      <w:pPr>
        <w:pStyle w:val="Textoindependiente"/>
        <w:spacing w:before="9"/>
        <w:rPr>
          <w:rFonts w:ascii="Arial"/>
          <w:i/>
          <w:sz w:val="24"/>
        </w:rPr>
      </w:pPr>
    </w:p>
    <w:p w:rsidR="00AF4B55" w:rsidRDefault="00FE6C05">
      <w:pPr>
        <w:spacing w:before="1" w:line="276" w:lineRule="auto"/>
        <w:ind w:left="1324" w:right="1711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sz w:val="20"/>
        </w:rPr>
        <w:t>Plan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General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Ordenación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Supletorio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Aldea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San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Nicolás</w:t>
      </w:r>
      <w:r>
        <w:rPr>
          <w:rFonts w:ascii="Arial" w:hAnsi="Arial"/>
          <w:i/>
          <w:sz w:val="20"/>
        </w:rPr>
        <w:t>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aprobado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definitivamente por la Comisión de Ordenación del Territorio y Medio Ambiente de Canarias 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su sesión de 7 de julio 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 13 de diciembre de 2017, cuyos acuerdos se publicaron en 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Anexo del Boletín Oficial de Canarias el miércoles 12 de diciembre de 2017, número 247 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boletín. La Normativa se publicó en el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Boletín Oficial de la Provincia de Las Palmas en 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Anexo al boletín Número 6, de fecha viernes 12 de enero de 2018, cuya entrada en vigor se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produjo transcurridos 15 días hábiles, contados desde el día siguiente de la publicación. </w:t>
      </w:r>
      <w:proofErr w:type="gramStart"/>
      <w:r>
        <w:rPr>
          <w:rFonts w:ascii="Arial" w:hAnsi="Arial"/>
          <w:i/>
          <w:sz w:val="20"/>
        </w:rPr>
        <w:t>en</w:t>
      </w:r>
      <w:proofErr w:type="gramEnd"/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vigor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 partir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5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febrero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 2018</w:t>
      </w:r>
      <w:r>
        <w:rPr>
          <w:rFonts w:ascii="Arial" w:hAnsi="Arial"/>
          <w:i/>
          <w:spacing w:val="4"/>
          <w:sz w:val="20"/>
        </w:rPr>
        <w:t xml:space="preserve"> </w:t>
      </w:r>
      <w:r>
        <w:rPr>
          <w:rFonts w:ascii="Arial" w:hAnsi="Arial"/>
          <w:i/>
          <w:sz w:val="20"/>
        </w:rPr>
        <w:t>(En adelante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PGO-S/17).</w:t>
      </w:r>
    </w:p>
    <w:p w:rsidR="00AF4B55" w:rsidRDefault="00FE6C05">
      <w:pPr>
        <w:pStyle w:val="Heading3"/>
        <w:spacing w:before="115"/>
      </w:pPr>
      <w:r>
        <w:t>LEGISLACIÓN</w:t>
      </w:r>
      <w:r>
        <w:rPr>
          <w:spacing w:val="-15"/>
        </w:rPr>
        <w:t xml:space="preserve"> </w:t>
      </w:r>
      <w:r>
        <w:t>APLICABLE.-</w:t>
      </w:r>
    </w:p>
    <w:p w:rsidR="00AF4B55" w:rsidRDefault="00FE6C05">
      <w:pPr>
        <w:spacing w:before="126"/>
        <w:ind w:left="1324" w:right="1709"/>
        <w:jc w:val="both"/>
        <w:rPr>
          <w:rFonts w:ascii="Arial" w:hAnsi="Arial"/>
          <w:i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93292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253744</wp:posOffset>
            </wp:positionV>
            <wp:extent cx="330200" cy="3937000"/>
            <wp:effectExtent l="0" t="0" r="0" b="0"/>
            <wp:wrapNone/>
            <wp:docPr id="40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053" type="#_x0000_t202" style="position:absolute;left:0;text-align:left;margin-left:567.55pt;margin-top:30pt;width:14.75pt;height:301pt;z-index:15933952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94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i/>
          <w:sz w:val="20"/>
        </w:rPr>
        <w:t>Real Decreto Legislativo 7/2015, de 30 de octubre, por el que se aprueba el texto refundido 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la </w:t>
      </w:r>
      <w:r>
        <w:rPr>
          <w:rFonts w:ascii="Arial" w:hAnsi="Arial"/>
          <w:b/>
          <w:i/>
          <w:sz w:val="20"/>
        </w:rPr>
        <w:t>Ley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Suelo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Rehabilitación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Urbana</w:t>
      </w:r>
      <w:r>
        <w:rPr>
          <w:rFonts w:ascii="Arial" w:hAnsi="Arial"/>
          <w:i/>
          <w:sz w:val="20"/>
        </w:rPr>
        <w:t>.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Publicado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 BOE núm.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261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fecha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31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Octubre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2015. Vigente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desde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31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Octubre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2015.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(En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adelante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RDL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7/2015).</w:t>
      </w:r>
    </w:p>
    <w:p w:rsidR="00AF4B55" w:rsidRDefault="00AF4B55">
      <w:pPr>
        <w:pStyle w:val="Textoindependiente"/>
        <w:rPr>
          <w:rFonts w:ascii="Arial"/>
          <w:i/>
          <w:sz w:val="22"/>
        </w:rPr>
      </w:pPr>
    </w:p>
    <w:p w:rsidR="00AF4B55" w:rsidRDefault="00AF4B55">
      <w:pPr>
        <w:pStyle w:val="Textoindependiente"/>
        <w:spacing w:before="10"/>
        <w:rPr>
          <w:rFonts w:ascii="Arial"/>
          <w:i/>
          <w:sz w:val="18"/>
        </w:rPr>
      </w:pPr>
    </w:p>
    <w:p w:rsidR="00AF4B55" w:rsidRDefault="00FE6C05">
      <w:pPr>
        <w:ind w:left="1324" w:right="1708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spacing w:val="-1"/>
          <w:sz w:val="20"/>
        </w:rPr>
        <w:t xml:space="preserve">LEY 4/2017, de 13 de julio, del Suelo y de los Espacios Naturales Protegidos </w:t>
      </w:r>
      <w:r>
        <w:rPr>
          <w:rFonts w:ascii="Arial" w:hAnsi="Arial"/>
          <w:b/>
          <w:i/>
          <w:sz w:val="20"/>
        </w:rPr>
        <w:t xml:space="preserve">de </w:t>
      </w:r>
      <w:proofErr w:type="gramStart"/>
      <w:r>
        <w:rPr>
          <w:rFonts w:ascii="Arial" w:hAnsi="Arial"/>
          <w:b/>
          <w:i/>
          <w:sz w:val="20"/>
        </w:rPr>
        <w:t xml:space="preserve">Canarias </w:t>
      </w:r>
      <w:r>
        <w:rPr>
          <w:rFonts w:ascii="Arial" w:hAnsi="Arial"/>
          <w:i/>
          <w:sz w:val="20"/>
        </w:rPr>
        <w:t>.</w:t>
      </w:r>
      <w:proofErr w:type="gramEnd"/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Publicada en el Boletín Oficial de Canarias </w:t>
      </w:r>
      <w:proofErr w:type="spellStart"/>
      <w:r>
        <w:rPr>
          <w:rFonts w:ascii="Arial" w:hAnsi="Arial"/>
          <w:i/>
          <w:sz w:val="20"/>
        </w:rPr>
        <w:t>num.</w:t>
      </w:r>
      <w:proofErr w:type="spellEnd"/>
      <w:r>
        <w:rPr>
          <w:rFonts w:ascii="Arial" w:hAnsi="Arial"/>
          <w:i/>
          <w:sz w:val="20"/>
        </w:rPr>
        <w:t xml:space="preserve"> 138, de fecha 19 de julio de 2017. Entrada 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vigor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1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septiembre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2017. (En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adelante LSC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4/2017)</w:t>
      </w:r>
    </w:p>
    <w:p w:rsidR="00AF4B55" w:rsidRDefault="00AF4B55">
      <w:pPr>
        <w:pStyle w:val="Textoindependiente"/>
        <w:rPr>
          <w:rFonts w:ascii="Arial"/>
          <w:i/>
          <w:sz w:val="22"/>
        </w:rPr>
      </w:pPr>
    </w:p>
    <w:p w:rsidR="00AF4B55" w:rsidRDefault="00AF4B55">
      <w:pPr>
        <w:pStyle w:val="Textoindependiente"/>
        <w:spacing w:before="8"/>
        <w:rPr>
          <w:rFonts w:ascii="Arial"/>
          <w:i/>
          <w:sz w:val="21"/>
        </w:rPr>
      </w:pPr>
    </w:p>
    <w:p w:rsidR="00AF4B55" w:rsidRDefault="00FE6C05">
      <w:pPr>
        <w:pStyle w:val="Heading3"/>
        <w:spacing w:before="1" w:line="276" w:lineRule="auto"/>
        <w:ind w:right="1718"/>
      </w:pPr>
      <w:r>
        <w:t>GRÃFICOS DESCRIPTIVOS DE LA CORRECCIÓN DE LA PARCELA OBJETO DEL</w:t>
      </w:r>
      <w:r>
        <w:rPr>
          <w:spacing w:val="-59"/>
        </w:rPr>
        <w:t xml:space="preserve"> </w:t>
      </w:r>
      <w:r>
        <w:t>INFORME.-</w:t>
      </w: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FE6C05">
      <w:pPr>
        <w:pStyle w:val="Textoindependiente"/>
        <w:spacing w:before="10"/>
        <w:rPr>
          <w:rFonts w:ascii="Arial"/>
          <w:b/>
          <w:i/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398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155246</wp:posOffset>
            </wp:positionV>
            <wp:extent cx="5258070" cy="262890"/>
            <wp:effectExtent l="0" t="0" r="0" b="0"/>
            <wp:wrapTopAndBottom/>
            <wp:docPr id="40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17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2"/>
        <w:rPr>
          <w:rFonts w:ascii="Arial"/>
          <w:b/>
          <w:i/>
          <w:sz w:val="25"/>
        </w:rPr>
      </w:pPr>
    </w:p>
    <w:p w:rsidR="00AF4B55" w:rsidRDefault="00FE6C05">
      <w:pPr>
        <w:pStyle w:val="Textoindependiente"/>
        <w:ind w:left="1343"/>
        <w:rPr>
          <w:rFonts w:ascii="Arial"/>
        </w:rPr>
      </w:pPr>
      <w:r>
        <w:rPr>
          <w:rFonts w:ascii="Arial"/>
          <w:noProof/>
          <w:lang w:eastAsia="es-ES"/>
        </w:rPr>
        <w:drawing>
          <wp:inline distT="0" distB="0" distL="0" distR="0">
            <wp:extent cx="5460259" cy="3008947"/>
            <wp:effectExtent l="0" t="0" r="0" b="0"/>
            <wp:docPr id="40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259" cy="300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AF4B55">
      <w:pPr>
        <w:pStyle w:val="Textoindependiente"/>
        <w:spacing w:before="9"/>
        <w:rPr>
          <w:rFonts w:ascii="Arial"/>
          <w:b/>
          <w:i/>
          <w:sz w:val="21"/>
        </w:rPr>
      </w:pPr>
    </w:p>
    <w:p w:rsidR="00AF4B55" w:rsidRDefault="004B2364">
      <w:pPr>
        <w:pStyle w:val="Textoindependiente"/>
        <w:spacing w:before="60"/>
        <w:ind w:right="2387"/>
        <w:jc w:val="center"/>
        <w:rPr>
          <w:rFonts w:ascii="Calibri" w:hAnsi="Calibri"/>
        </w:rPr>
      </w:pPr>
      <w:r w:rsidRPr="004B2364">
        <w:pict>
          <v:shape id="_x0000_s1052" type="#_x0000_t202" style="position:absolute;left:0;text-align:left;margin-left:536pt;margin-top:-123.25pt;width:32.9pt;height:250.5pt;z-index:1593651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Calibri" w:hAnsi="Calibri"/>
          <w:spacing w:val="-2"/>
        </w:rPr>
        <w:t>LEVANTAMIENTO</w:t>
      </w:r>
      <w:r w:rsidR="00FE6C05">
        <w:rPr>
          <w:rFonts w:ascii="Calibri" w:hAnsi="Calibri"/>
          <w:spacing w:val="-6"/>
        </w:rPr>
        <w:t xml:space="preserve"> </w:t>
      </w:r>
      <w:r w:rsidR="00FE6C05">
        <w:rPr>
          <w:rFonts w:ascii="Calibri" w:hAnsi="Calibri"/>
          <w:spacing w:val="-1"/>
        </w:rPr>
        <w:t>TOPOGRÁFICO</w:t>
      </w:r>
    </w:p>
    <w:p w:rsidR="00AF4B55" w:rsidRDefault="00FE6C05">
      <w:pPr>
        <w:pStyle w:val="Textoindependiente"/>
        <w:spacing w:before="4"/>
        <w:rPr>
          <w:rFonts w:ascii="Calibri"/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402" behindDoc="0" locked="0" layoutInCell="1" allowOverlap="1">
            <wp:simplePos x="0" y="0"/>
            <wp:positionH relativeFrom="page">
              <wp:posOffset>1204667</wp:posOffset>
            </wp:positionH>
            <wp:positionV relativeFrom="paragraph">
              <wp:posOffset>214883</wp:posOffset>
            </wp:positionV>
            <wp:extent cx="1391529" cy="2421445"/>
            <wp:effectExtent l="0" t="0" r="0" b="0"/>
            <wp:wrapTopAndBottom/>
            <wp:docPr id="40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529" cy="242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403" behindDoc="0" locked="0" layoutInCell="1" allowOverlap="1">
            <wp:simplePos x="0" y="0"/>
            <wp:positionH relativeFrom="page">
              <wp:posOffset>3225800</wp:posOffset>
            </wp:positionH>
            <wp:positionV relativeFrom="paragraph">
              <wp:posOffset>213613</wp:posOffset>
            </wp:positionV>
            <wp:extent cx="3270472" cy="2438400"/>
            <wp:effectExtent l="0" t="0" r="0" b="0"/>
            <wp:wrapTopAndBottom/>
            <wp:docPr id="40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472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pStyle w:val="Textoindependiente"/>
        <w:rPr>
          <w:rFonts w:ascii="Calibri"/>
        </w:rPr>
      </w:pPr>
    </w:p>
    <w:p w:rsidR="00AF4B55" w:rsidRDefault="00AF4B55">
      <w:pPr>
        <w:pStyle w:val="Textoindependiente"/>
        <w:spacing w:before="6"/>
        <w:rPr>
          <w:rFonts w:ascii="Calibri"/>
        </w:rPr>
      </w:pPr>
    </w:p>
    <w:p w:rsidR="00AF4B55" w:rsidRDefault="00FE6C05">
      <w:pPr>
        <w:pStyle w:val="Textoindependiente"/>
        <w:ind w:left="1866"/>
        <w:rPr>
          <w:rFonts w:ascii="Calibri"/>
        </w:rPr>
      </w:pPr>
      <w:r>
        <w:rPr>
          <w:noProof/>
          <w:lang w:eastAsia="es-ES"/>
        </w:rPr>
        <w:drawing>
          <wp:anchor distT="0" distB="0" distL="0" distR="0" simplePos="0" relativeHeight="1593600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-1447527</wp:posOffset>
            </wp:positionV>
            <wp:extent cx="330200" cy="3937000"/>
            <wp:effectExtent l="0" t="0" r="0" b="0"/>
            <wp:wrapNone/>
            <wp:docPr id="4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051" type="#_x0000_t202" style="position:absolute;left:0;text-align:left;margin-left:567.55pt;margin-top:-103.95pt;width:14.75pt;height:301pt;z-index:15937024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95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Calibri"/>
        </w:rPr>
        <w:t>REF.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CAT.</w:t>
      </w:r>
      <w:r>
        <w:rPr>
          <w:rFonts w:ascii="Calibri"/>
          <w:spacing w:val="56"/>
        </w:rPr>
        <w:t xml:space="preserve"> </w:t>
      </w:r>
      <w:r>
        <w:rPr>
          <w:rFonts w:ascii="Calibri"/>
        </w:rPr>
        <w:t>35021A003001170000UF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PARCIAL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Y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NUEVAS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COORDENADAS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UTM</w:t>
      </w:r>
    </w:p>
    <w:p w:rsidR="00AF4B55" w:rsidRDefault="00AF4B55">
      <w:pPr>
        <w:pStyle w:val="Textoindependiente"/>
        <w:spacing w:before="9"/>
        <w:rPr>
          <w:rFonts w:ascii="Calibri"/>
          <w:sz w:val="19"/>
        </w:rPr>
      </w:pPr>
    </w:p>
    <w:p w:rsidR="00AF4B55" w:rsidRDefault="00FE6C05">
      <w:pPr>
        <w:spacing w:after="34"/>
        <w:ind w:right="2436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1"/>
          <w:sz w:val="20"/>
        </w:rPr>
        <w:t>UBICACIÓN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CALLE</w:t>
      </w:r>
      <w:r>
        <w:rPr>
          <w:rFonts w:ascii="Arial" w:hAnsi="Arial"/>
          <w:b/>
          <w:i/>
          <w:spacing w:val="-8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-1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Nº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8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GOBIERNO,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REFERENCIA</w:t>
      </w:r>
      <w:r>
        <w:rPr>
          <w:rFonts w:ascii="Arial" w:hAnsi="Arial"/>
          <w:b/>
          <w:i/>
          <w:spacing w:val="-1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CATASTRAL</w:t>
      </w:r>
    </w:p>
    <w:tbl>
      <w:tblPr>
        <w:tblStyle w:val="TableNormal"/>
        <w:tblW w:w="0" w:type="auto"/>
        <w:tblInd w:w="129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2204"/>
        <w:gridCol w:w="6916"/>
      </w:tblGrid>
      <w:tr w:rsidR="00AF4B55">
        <w:trPr>
          <w:trHeight w:val="455"/>
        </w:trPr>
        <w:tc>
          <w:tcPr>
            <w:tcW w:w="2204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233F60"/>
          </w:tcPr>
          <w:p w:rsidR="00AF4B55" w:rsidRDefault="00FE6C05">
            <w:pPr>
              <w:pStyle w:val="TableParagraph"/>
              <w:spacing w:line="230" w:lineRule="exact"/>
              <w:ind w:left="113" w:right="938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pacing w:val="-1"/>
                <w:sz w:val="20"/>
              </w:rPr>
              <w:t>Referencias</w:t>
            </w:r>
            <w:r>
              <w:rPr>
                <w:rFonts w:ascii="Arial"/>
                <w:b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Catastral</w:t>
            </w:r>
            <w:r>
              <w:rPr>
                <w:rFonts w:ascii="Arial"/>
                <w:i/>
                <w:sz w:val="20"/>
              </w:rPr>
              <w:t>es</w:t>
            </w:r>
          </w:p>
        </w:tc>
        <w:tc>
          <w:tcPr>
            <w:tcW w:w="6916" w:type="dxa"/>
            <w:tcBorders>
              <w:left w:val="single" w:sz="4" w:space="0" w:color="000009"/>
              <w:right w:val="single" w:sz="4" w:space="0" w:color="000009"/>
            </w:tcBorders>
          </w:tcPr>
          <w:p w:rsidR="00AF4B55" w:rsidRDefault="00FE6C05">
            <w:pPr>
              <w:pStyle w:val="TableParagraph"/>
              <w:ind w:left="115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35021A003001170000UF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PARCIAL</w:t>
            </w:r>
          </w:p>
        </w:tc>
      </w:tr>
      <w:tr w:rsidR="00AF4B55">
        <w:trPr>
          <w:trHeight w:val="220"/>
        </w:trPr>
        <w:tc>
          <w:tcPr>
            <w:tcW w:w="2204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233F60"/>
          </w:tcPr>
          <w:p w:rsidR="00AF4B55" w:rsidRDefault="00FE6C05">
            <w:pPr>
              <w:pStyle w:val="TableParagraph"/>
              <w:spacing w:line="200" w:lineRule="exact"/>
              <w:ind w:left="113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Localización:</w:t>
            </w:r>
          </w:p>
        </w:tc>
        <w:tc>
          <w:tcPr>
            <w:tcW w:w="6916" w:type="dxa"/>
            <w:tcBorders>
              <w:left w:val="single" w:sz="4" w:space="0" w:color="000009"/>
              <w:right w:val="single" w:sz="4" w:space="0" w:color="000009"/>
            </w:tcBorders>
          </w:tcPr>
          <w:p w:rsidR="00AF4B55" w:rsidRDefault="00FE6C05">
            <w:pPr>
              <w:pStyle w:val="TableParagraph"/>
              <w:spacing w:line="200" w:lineRule="exact"/>
              <w:ind w:left="11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2"/>
                <w:sz w:val="20"/>
              </w:rPr>
              <w:t>TABLADAS</w:t>
            </w:r>
            <w:proofErr w:type="gramStart"/>
            <w:r>
              <w:rPr>
                <w:rFonts w:ascii="Arial" w:hAnsi="Arial"/>
                <w:i/>
                <w:spacing w:val="-2"/>
                <w:sz w:val="20"/>
              </w:rPr>
              <w:t>..</w:t>
            </w:r>
            <w:proofErr w:type="gramEnd"/>
            <w:r>
              <w:rPr>
                <w:rFonts w:ascii="Arial" w:hAnsi="Arial"/>
                <w:i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T.M.</w:t>
            </w:r>
            <w:r>
              <w:rPr>
                <w:rFonts w:ascii="Arial" w:hAnsi="Arial"/>
                <w:i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LA</w:t>
            </w:r>
            <w:r>
              <w:rPr>
                <w:rFonts w:ascii="Arial" w:hAnsi="Arial"/>
                <w:i/>
                <w:spacing w:val="-1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ALDEA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DE</w:t>
            </w:r>
            <w:r>
              <w:rPr>
                <w:rFonts w:ascii="Arial" w:hAnsi="Arial"/>
                <w:i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SAN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0"/>
              </w:rPr>
              <w:t>NICOLÃS.</w:t>
            </w:r>
            <w:r>
              <w:rPr>
                <w:rFonts w:ascii="Arial" w:hAnsi="Arial"/>
                <w:i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20"/>
              </w:rPr>
              <w:t>CP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20"/>
              </w:rPr>
              <w:t>35470</w:t>
            </w:r>
            <w:r>
              <w:rPr>
                <w:rFonts w:ascii="Arial" w:hAnsi="Arial"/>
                <w:i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20"/>
              </w:rPr>
              <w:t>LAS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20"/>
              </w:rPr>
              <w:t>PALMAS.</w:t>
            </w:r>
          </w:p>
        </w:tc>
      </w:tr>
    </w:tbl>
    <w:p w:rsidR="00AF4B55" w:rsidRDefault="00AF4B55">
      <w:pPr>
        <w:pStyle w:val="Textoindependiente"/>
        <w:spacing w:before="3"/>
        <w:rPr>
          <w:rFonts w:ascii="Arial"/>
          <w:b/>
          <w:i/>
          <w:sz w:val="22"/>
        </w:rPr>
      </w:pPr>
    </w:p>
    <w:p w:rsidR="00AF4B55" w:rsidRDefault="00FE6C05">
      <w:pPr>
        <w:pStyle w:val="Heading3"/>
        <w:spacing w:line="268" w:lineRule="exact"/>
        <w:rPr>
          <w:rFonts w:ascii="Calibri" w:hAnsi="Calibri"/>
        </w:rPr>
      </w:pPr>
      <w:r>
        <w:rPr>
          <w:rFonts w:ascii="Calibri" w:hAnsi="Calibri"/>
        </w:rPr>
        <w:t>REGIMEN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JURIDICO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URBANÍSTICO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SUELO</w:t>
      </w:r>
    </w:p>
    <w:p w:rsidR="00AF4B55" w:rsidRDefault="00FE6C05">
      <w:pPr>
        <w:spacing w:after="37" w:line="268" w:lineRule="exact"/>
        <w:ind w:left="1324"/>
        <w:rPr>
          <w:rFonts w:ascii="Calibri" w:hAnsi="Calibri"/>
          <w:i/>
        </w:rPr>
      </w:pPr>
      <w:r>
        <w:rPr>
          <w:rFonts w:ascii="Calibri" w:hAnsi="Calibri"/>
          <w:b/>
          <w:i/>
        </w:rPr>
        <w:t>1.-</w:t>
      </w:r>
      <w:r>
        <w:rPr>
          <w:rFonts w:ascii="Calibri" w:hAnsi="Calibri"/>
          <w:b/>
          <w:i/>
          <w:spacing w:val="-4"/>
        </w:rPr>
        <w:t xml:space="preserve"> </w:t>
      </w:r>
      <w:r>
        <w:rPr>
          <w:rFonts w:ascii="Calibri" w:hAnsi="Calibri"/>
          <w:i/>
        </w:rPr>
        <w:t>En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cuanto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a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la</w:t>
      </w:r>
      <w:r>
        <w:rPr>
          <w:rFonts w:ascii="Calibri" w:hAnsi="Calibri"/>
          <w:i/>
          <w:spacing w:val="-4"/>
        </w:rPr>
        <w:t xml:space="preserve"> </w:t>
      </w:r>
      <w:r>
        <w:rPr>
          <w:rFonts w:ascii="Calibri" w:hAnsi="Calibri"/>
          <w:i/>
        </w:rPr>
        <w:t>clase,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categoría</w:t>
      </w:r>
      <w:r>
        <w:rPr>
          <w:rFonts w:ascii="Calibri" w:hAnsi="Calibri"/>
          <w:i/>
          <w:spacing w:val="-4"/>
        </w:rPr>
        <w:t xml:space="preserve"> </w:t>
      </w:r>
      <w:r>
        <w:rPr>
          <w:rFonts w:ascii="Calibri" w:hAnsi="Calibri"/>
          <w:i/>
        </w:rPr>
        <w:t>y</w:t>
      </w:r>
      <w:r>
        <w:rPr>
          <w:rFonts w:ascii="Calibri" w:hAnsi="Calibri"/>
          <w:i/>
          <w:spacing w:val="-4"/>
        </w:rPr>
        <w:t xml:space="preserve"> </w:t>
      </w:r>
      <w:r>
        <w:rPr>
          <w:rFonts w:ascii="Calibri" w:hAnsi="Calibri"/>
          <w:i/>
        </w:rPr>
        <w:t>calificación,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de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la</w:t>
      </w:r>
      <w:r>
        <w:rPr>
          <w:rFonts w:ascii="Calibri" w:hAnsi="Calibri"/>
          <w:i/>
          <w:spacing w:val="-6"/>
        </w:rPr>
        <w:t xml:space="preserve"> </w:t>
      </w:r>
      <w:r>
        <w:rPr>
          <w:rFonts w:ascii="Calibri" w:hAnsi="Calibri"/>
          <w:i/>
        </w:rPr>
        <w:t>parcela,</w:t>
      </w:r>
      <w:r>
        <w:rPr>
          <w:rFonts w:ascii="Calibri" w:hAnsi="Calibri"/>
          <w:i/>
          <w:spacing w:val="-4"/>
        </w:rPr>
        <w:t xml:space="preserve"> </w:t>
      </w:r>
      <w:r>
        <w:rPr>
          <w:rFonts w:ascii="Calibri" w:hAnsi="Calibri"/>
          <w:i/>
        </w:rPr>
        <w:t>en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  <w:i/>
        </w:rPr>
        <w:t>el</w:t>
      </w:r>
      <w:r>
        <w:rPr>
          <w:rFonts w:ascii="Calibri" w:hAnsi="Calibri"/>
          <w:i/>
          <w:spacing w:val="-7"/>
        </w:rPr>
        <w:t xml:space="preserve"> </w:t>
      </w:r>
      <w:r>
        <w:rPr>
          <w:rFonts w:ascii="Calibri" w:hAnsi="Calibri"/>
          <w:i/>
        </w:rPr>
        <w:t>Plan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>en</w:t>
      </w:r>
      <w:r>
        <w:rPr>
          <w:rFonts w:ascii="Calibri" w:hAnsi="Calibri"/>
          <w:i/>
          <w:spacing w:val="-6"/>
        </w:rPr>
        <w:t xml:space="preserve"> </w:t>
      </w:r>
      <w:r>
        <w:rPr>
          <w:rFonts w:ascii="Calibri" w:hAnsi="Calibri"/>
          <w:i/>
        </w:rPr>
        <w:t>vigor:</w:t>
      </w:r>
    </w:p>
    <w:tbl>
      <w:tblPr>
        <w:tblStyle w:val="TableNormal"/>
        <w:tblW w:w="0" w:type="auto"/>
        <w:tblInd w:w="109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3786"/>
        <w:gridCol w:w="5538"/>
      </w:tblGrid>
      <w:tr w:rsidR="00AF4B55">
        <w:trPr>
          <w:trHeight w:val="262"/>
        </w:trPr>
        <w:tc>
          <w:tcPr>
            <w:tcW w:w="3786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233F60"/>
          </w:tcPr>
          <w:p w:rsidR="00AF4B55" w:rsidRDefault="00AF4B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38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233F60"/>
          </w:tcPr>
          <w:p w:rsidR="00AF4B55" w:rsidRDefault="00FE6C05">
            <w:pPr>
              <w:pStyle w:val="TableParagraph"/>
              <w:spacing w:before="1" w:line="242" w:lineRule="exact"/>
              <w:ind w:left="115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  <w:color w:val="FFFFFF"/>
              </w:rPr>
              <w:t>PGO</w:t>
            </w:r>
            <w:r>
              <w:rPr>
                <w:rFonts w:ascii="Calibri"/>
                <w:b/>
                <w:i/>
                <w:color w:val="FFFFFF"/>
                <w:spacing w:val="-5"/>
              </w:rPr>
              <w:t xml:space="preserve"> </w:t>
            </w:r>
            <w:r>
              <w:rPr>
                <w:rFonts w:ascii="Calibri"/>
                <w:b/>
                <w:i/>
                <w:color w:val="FFFFFF"/>
              </w:rPr>
              <w:t>Supletorio</w:t>
            </w:r>
            <w:r>
              <w:rPr>
                <w:rFonts w:ascii="Calibri"/>
                <w:b/>
                <w:i/>
                <w:color w:val="FFFFFF"/>
                <w:spacing w:val="-6"/>
              </w:rPr>
              <w:t xml:space="preserve"> </w:t>
            </w:r>
            <w:r>
              <w:rPr>
                <w:rFonts w:ascii="Calibri"/>
                <w:b/>
                <w:i/>
                <w:color w:val="FFFFFF"/>
              </w:rPr>
              <w:t>en</w:t>
            </w:r>
            <w:r>
              <w:rPr>
                <w:rFonts w:ascii="Calibri"/>
                <w:b/>
                <w:i/>
                <w:color w:val="FFFFFF"/>
                <w:spacing w:val="-6"/>
              </w:rPr>
              <w:t xml:space="preserve"> </w:t>
            </w:r>
            <w:r>
              <w:rPr>
                <w:rFonts w:ascii="Calibri"/>
                <w:b/>
                <w:i/>
                <w:color w:val="FFFFFF"/>
              </w:rPr>
              <w:t>vigor</w:t>
            </w:r>
          </w:p>
        </w:tc>
      </w:tr>
      <w:tr w:rsidR="00AF4B55">
        <w:trPr>
          <w:trHeight w:val="265"/>
        </w:trPr>
        <w:tc>
          <w:tcPr>
            <w:tcW w:w="3786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94B2D6"/>
          </w:tcPr>
          <w:p w:rsidR="00AF4B55" w:rsidRDefault="00FE6C05">
            <w:pPr>
              <w:pStyle w:val="TableParagraph"/>
              <w:spacing w:before="1" w:line="244" w:lineRule="exact"/>
              <w:ind w:left="112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Clase</w:t>
            </w:r>
          </w:p>
        </w:tc>
        <w:tc>
          <w:tcPr>
            <w:tcW w:w="5538" w:type="dxa"/>
            <w:tcBorders>
              <w:left w:val="single" w:sz="4" w:space="0" w:color="000009"/>
              <w:right w:val="single" w:sz="4" w:space="0" w:color="000009"/>
            </w:tcBorders>
          </w:tcPr>
          <w:p w:rsidR="00AF4B55" w:rsidRDefault="00FE6C05">
            <w:pPr>
              <w:pStyle w:val="TableParagraph"/>
              <w:ind w:left="115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Suelo</w:t>
            </w:r>
            <w:r>
              <w:rPr>
                <w:rFonts w:ascii="Calibri" w:hAnsi="Calibri"/>
                <w:i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Rústico</w:t>
            </w:r>
          </w:p>
        </w:tc>
      </w:tr>
    </w:tbl>
    <w:p w:rsidR="00AF4B55" w:rsidRDefault="00AF4B55">
      <w:pPr>
        <w:pStyle w:val="Textoindependiente"/>
        <w:rPr>
          <w:rFonts w:ascii="Calibri"/>
          <w:i/>
        </w:rPr>
      </w:pPr>
    </w:p>
    <w:p w:rsidR="00AF4B55" w:rsidRDefault="00FE6C05">
      <w:pPr>
        <w:pStyle w:val="Textoindependiente"/>
        <w:rPr>
          <w:rFonts w:ascii="Calibri"/>
          <w:i/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404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172042</wp:posOffset>
            </wp:positionV>
            <wp:extent cx="5258070" cy="262890"/>
            <wp:effectExtent l="0" t="0" r="0" b="0"/>
            <wp:wrapTopAndBottom/>
            <wp:docPr id="4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Calibri"/>
          <w:sz w:val="19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4B2364">
      <w:pPr>
        <w:pStyle w:val="Textoindependiente"/>
        <w:spacing w:before="8" w:after="1"/>
        <w:rPr>
          <w:rFonts w:ascii="Calibri"/>
          <w:i/>
          <w:sz w:val="15"/>
        </w:rPr>
      </w:pPr>
      <w:r w:rsidRPr="004B2364">
        <w:lastRenderedPageBreak/>
        <w:pict>
          <v:shape id="_x0000_s1050" type="#_x0000_t202" style="position:absolute;margin-left:306.6pt;margin-top:102.6pt;width:130pt;height:39.15pt;z-index:-18668032;mso-position-horizontal-relative:page;mso-position-vertical-relative:page" filled="f" stroked="f">
            <v:textbox inset="0,0,0,0">
              <w:txbxContent>
                <w:p w:rsidR="00FE6C05" w:rsidRDefault="00FE6C05">
                  <w:pPr>
                    <w:spacing w:line="204" w:lineRule="exact"/>
                    <w:ind w:left="5"/>
                    <w:rPr>
                      <w:rFonts w:ascii="Calibri" w:hAnsi="Calibri"/>
                      <w:i/>
                      <w:sz w:val="20"/>
                    </w:rPr>
                  </w:pPr>
                  <w:proofErr w:type="gramStart"/>
                  <w:r>
                    <w:rPr>
                      <w:rFonts w:ascii="Calibri" w:hAnsi="Calibri"/>
                      <w:i/>
                      <w:sz w:val="20"/>
                    </w:rPr>
                    <w:t>tico</w:t>
                  </w:r>
                  <w:proofErr w:type="gramEnd"/>
                  <w:r>
                    <w:rPr>
                      <w:rFonts w:ascii="Calibri" w:hAnsi="Calibri"/>
                      <w:i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20"/>
                    </w:rPr>
                    <w:t>de</w:t>
                  </w:r>
                  <w:r>
                    <w:rPr>
                      <w:rFonts w:ascii="Calibri" w:hAnsi="Calibri"/>
                      <w:i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20"/>
                    </w:rPr>
                    <w:t>Protección</w:t>
                  </w:r>
                  <w:r>
                    <w:rPr>
                      <w:rFonts w:ascii="Calibri" w:hAnsi="Calibri"/>
                      <w:i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20"/>
                    </w:rPr>
                    <w:t>Agraria</w:t>
                  </w:r>
                </w:p>
                <w:p w:rsidR="00FE6C05" w:rsidRDefault="00FE6C05">
                  <w:pPr>
                    <w:spacing w:before="36"/>
                    <w:ind w:left="5"/>
                    <w:rPr>
                      <w:rFonts w:ascii="Calibri" w:hAnsi="Calibri"/>
                      <w:i/>
                      <w:sz w:val="20"/>
                    </w:rPr>
                  </w:pPr>
                  <w:proofErr w:type="gramStart"/>
                  <w:r>
                    <w:rPr>
                      <w:rFonts w:ascii="Calibri" w:hAnsi="Calibri"/>
                      <w:i/>
                      <w:sz w:val="20"/>
                    </w:rPr>
                    <w:t>tico</w:t>
                  </w:r>
                  <w:proofErr w:type="gramEnd"/>
                  <w:r>
                    <w:rPr>
                      <w:rFonts w:ascii="Calibri" w:hAnsi="Calibri"/>
                      <w:i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20"/>
                    </w:rPr>
                    <w:t>de</w:t>
                  </w:r>
                  <w:r>
                    <w:rPr>
                      <w:rFonts w:ascii="Calibri" w:hAnsi="Calibri"/>
                      <w:i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20"/>
                    </w:rPr>
                    <w:t>Protección</w:t>
                  </w:r>
                  <w:r>
                    <w:rPr>
                      <w:rFonts w:ascii="Calibri" w:hAnsi="Calibri"/>
                      <w:i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20"/>
                    </w:rPr>
                    <w:t>Agraria</w:t>
                  </w:r>
                  <w:r>
                    <w:rPr>
                      <w:rFonts w:ascii="Calibri" w:hAnsi="Calibri"/>
                      <w:i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20"/>
                    </w:rPr>
                    <w:t>tipo</w:t>
                  </w:r>
                  <w:r>
                    <w:rPr>
                      <w:rFonts w:ascii="Calibri" w:hAnsi="Calibri"/>
                      <w:i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20"/>
                    </w:rPr>
                    <w:t>1</w:t>
                  </w:r>
                </w:p>
                <w:p w:rsidR="00FE6C05" w:rsidRDefault="00FE6C05">
                  <w:pPr>
                    <w:spacing w:before="34" w:line="264" w:lineRule="exact"/>
                    <w:rPr>
                      <w:rFonts w:ascii="Calibri"/>
                      <w:b/>
                      <w:i/>
                    </w:rPr>
                  </w:pPr>
                  <w:r>
                    <w:rPr>
                      <w:rFonts w:ascii="Calibri"/>
                      <w:b/>
                      <w:i/>
                    </w:rPr>
                    <w:t>1)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09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3786"/>
        <w:gridCol w:w="5538"/>
      </w:tblGrid>
      <w:tr w:rsidR="00AF4B55">
        <w:trPr>
          <w:trHeight w:val="265"/>
        </w:trPr>
        <w:tc>
          <w:tcPr>
            <w:tcW w:w="3786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94B2D6"/>
          </w:tcPr>
          <w:p w:rsidR="00AF4B55" w:rsidRDefault="00FE6C05">
            <w:pPr>
              <w:pStyle w:val="TableParagraph"/>
              <w:spacing w:before="1" w:line="244" w:lineRule="exact"/>
              <w:ind w:left="112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Categoría</w:t>
            </w:r>
          </w:p>
        </w:tc>
        <w:tc>
          <w:tcPr>
            <w:tcW w:w="5538" w:type="dxa"/>
            <w:tcBorders>
              <w:left w:val="single" w:sz="4" w:space="0" w:color="000009"/>
              <w:right w:val="single" w:sz="4" w:space="0" w:color="000009"/>
            </w:tcBorders>
          </w:tcPr>
          <w:p w:rsidR="00AF4B55" w:rsidRDefault="00FE6C05">
            <w:pPr>
              <w:pStyle w:val="TableParagraph"/>
              <w:ind w:left="115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Suelo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z w:val="20"/>
              </w:rPr>
              <w:t>Rús</w:t>
            </w:r>
            <w:proofErr w:type="spellEnd"/>
          </w:p>
        </w:tc>
      </w:tr>
      <w:tr w:rsidR="00AF4B55">
        <w:trPr>
          <w:trHeight w:val="262"/>
        </w:trPr>
        <w:tc>
          <w:tcPr>
            <w:tcW w:w="3786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94B2D6"/>
          </w:tcPr>
          <w:p w:rsidR="00AF4B55" w:rsidRDefault="00FE6C05">
            <w:pPr>
              <w:pStyle w:val="TableParagraph"/>
              <w:spacing w:before="1" w:line="242" w:lineRule="exact"/>
              <w:ind w:left="112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Calificación</w:t>
            </w:r>
          </w:p>
        </w:tc>
        <w:tc>
          <w:tcPr>
            <w:tcW w:w="5538" w:type="dxa"/>
            <w:tcBorders>
              <w:left w:val="single" w:sz="4" w:space="0" w:color="000009"/>
              <w:right w:val="single" w:sz="4" w:space="0" w:color="000009"/>
            </w:tcBorders>
          </w:tcPr>
          <w:p w:rsidR="00AF4B55" w:rsidRDefault="00FE6C05">
            <w:pPr>
              <w:pStyle w:val="TableParagraph"/>
              <w:spacing w:line="243" w:lineRule="exact"/>
              <w:ind w:left="115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Suelo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z w:val="20"/>
              </w:rPr>
              <w:t>Rús</w:t>
            </w:r>
            <w:proofErr w:type="spellEnd"/>
          </w:p>
        </w:tc>
      </w:tr>
      <w:tr w:rsidR="00AF4B55">
        <w:trPr>
          <w:trHeight w:val="265"/>
        </w:trPr>
        <w:tc>
          <w:tcPr>
            <w:tcW w:w="3786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94B2D6"/>
          </w:tcPr>
          <w:p w:rsidR="00AF4B55" w:rsidRDefault="00FE6C05">
            <w:pPr>
              <w:pStyle w:val="TableParagraph"/>
              <w:spacing w:before="1" w:line="244" w:lineRule="exact"/>
              <w:ind w:left="112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Siglas</w:t>
            </w:r>
          </w:p>
        </w:tc>
        <w:tc>
          <w:tcPr>
            <w:tcW w:w="5538" w:type="dxa"/>
            <w:tcBorders>
              <w:left w:val="single" w:sz="4" w:space="0" w:color="000009"/>
              <w:right w:val="single" w:sz="4" w:space="0" w:color="000009"/>
            </w:tcBorders>
          </w:tcPr>
          <w:p w:rsidR="00AF4B55" w:rsidRDefault="00FE6C05">
            <w:pPr>
              <w:pStyle w:val="TableParagraph"/>
              <w:spacing w:before="1" w:line="244" w:lineRule="exact"/>
              <w:ind w:left="115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(S.R.P.A-</w:t>
            </w:r>
          </w:p>
        </w:tc>
      </w:tr>
      <w:tr w:rsidR="00AF4B55">
        <w:trPr>
          <w:trHeight w:val="2734"/>
        </w:trPr>
        <w:tc>
          <w:tcPr>
            <w:tcW w:w="3786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94B2D6"/>
          </w:tcPr>
          <w:p w:rsidR="00AF4B55" w:rsidRDefault="00FE6C05">
            <w:pPr>
              <w:pStyle w:val="TableParagraph"/>
              <w:spacing w:before="1"/>
              <w:ind w:left="112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Plano</w:t>
            </w:r>
          </w:p>
        </w:tc>
        <w:tc>
          <w:tcPr>
            <w:tcW w:w="5538" w:type="dxa"/>
            <w:tcBorders>
              <w:left w:val="single" w:sz="4" w:space="0" w:color="000009"/>
              <w:right w:val="single" w:sz="4" w:space="0" w:color="000009"/>
            </w:tcBorders>
          </w:tcPr>
          <w:p w:rsidR="00AF4B55" w:rsidRDefault="00AF4B5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F4B55" w:rsidRDefault="00FE6C05">
      <w:pPr>
        <w:pStyle w:val="Heading5"/>
        <w:spacing w:line="276" w:lineRule="auto"/>
        <w:ind w:right="5277"/>
      </w:pPr>
      <w:r>
        <w:rPr>
          <w:noProof/>
          <w:lang w:eastAsia="es-ES"/>
        </w:rPr>
        <w:drawing>
          <wp:anchor distT="0" distB="0" distL="0" distR="0" simplePos="0" relativeHeight="484648960" behindDoc="1" locked="0" layoutInCell="1" allowOverlap="1">
            <wp:simplePos x="0" y="0"/>
            <wp:positionH relativeFrom="page">
              <wp:posOffset>3887470</wp:posOffset>
            </wp:positionH>
            <wp:positionV relativeFrom="paragraph">
              <wp:posOffset>-2201165</wp:posOffset>
            </wp:positionV>
            <wp:extent cx="2905461" cy="1411224"/>
            <wp:effectExtent l="0" t="0" r="0" b="0"/>
            <wp:wrapNone/>
            <wp:docPr id="4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461" cy="141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049" type="#_x0000_t202" style="position:absolute;left:0;text-align:left;margin-left:536pt;margin-top:-37.3pt;width:32.9pt;height:250.5pt;z-index:-18666496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>
        <w:t>Régimen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categoría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suelo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PGO-S/17.</w:t>
      </w:r>
      <w:r>
        <w:rPr>
          <w:spacing w:val="-52"/>
        </w:rPr>
        <w:t xml:space="preserve"> </w:t>
      </w:r>
      <w:r>
        <w:t>Suelo</w:t>
      </w:r>
      <w:r>
        <w:rPr>
          <w:spacing w:val="-7"/>
        </w:rPr>
        <w:t xml:space="preserve"> </w:t>
      </w:r>
      <w:r>
        <w:t>rústico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protección</w:t>
      </w:r>
      <w:r>
        <w:rPr>
          <w:spacing w:val="-7"/>
        </w:rPr>
        <w:t xml:space="preserve"> </w:t>
      </w:r>
      <w:r>
        <w:t>agraria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(SRPA-1).</w:t>
      </w:r>
    </w:p>
    <w:p w:rsidR="00AF4B55" w:rsidRDefault="00FE6C05">
      <w:pPr>
        <w:spacing w:line="195" w:lineRule="exact"/>
        <w:ind w:left="1324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“Artículo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4.2.7.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Régimen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del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suelo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rústico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protección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agraria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(SRPA-1)</w:t>
      </w:r>
    </w:p>
    <w:p w:rsidR="00AF4B55" w:rsidRDefault="00FE6C05">
      <w:pPr>
        <w:pStyle w:val="Heading5"/>
        <w:numPr>
          <w:ilvl w:val="0"/>
          <w:numId w:val="14"/>
        </w:numPr>
        <w:tabs>
          <w:tab w:val="left" w:pos="1546"/>
        </w:tabs>
        <w:ind w:right="1727" w:firstLine="0"/>
        <w:jc w:val="both"/>
      </w:pPr>
      <w:r>
        <w:t>Con respecto al suelo rústico de protección agraria 1, se establece como uso principal</w:t>
      </w:r>
      <w:r>
        <w:rPr>
          <w:spacing w:val="-5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agrícola.</w:t>
      </w:r>
    </w:p>
    <w:p w:rsidR="00AF4B55" w:rsidRDefault="00FE6C05">
      <w:pPr>
        <w:pStyle w:val="Prrafodelista"/>
        <w:numPr>
          <w:ilvl w:val="0"/>
          <w:numId w:val="14"/>
        </w:numPr>
        <w:tabs>
          <w:tab w:val="left" w:pos="1546"/>
        </w:tabs>
        <w:ind w:left="1545"/>
        <w:jc w:val="both"/>
        <w:rPr>
          <w:rFonts w:ascii="Arial"/>
          <w:i/>
          <w:sz w:val="20"/>
        </w:rPr>
      </w:pPr>
      <w:r>
        <w:rPr>
          <w:rFonts w:ascii="Arial"/>
          <w:b/>
          <w:i/>
          <w:sz w:val="20"/>
        </w:rPr>
        <w:t>Se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e</w:t>
      </w:r>
      <w:r>
        <w:rPr>
          <w:rFonts w:ascii="Arial"/>
          <w:i/>
          <w:sz w:val="20"/>
        </w:rPr>
        <w:t>stablecen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como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usos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compatibles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los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siguientes: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580"/>
        </w:tabs>
        <w:ind w:right="1725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Las instalaciones y edificaciones asociadas al uso agrícola, incluyendo los invernaderos 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cortavientos,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así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como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mejora,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acondicionamiento,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conservación,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ampliación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nueva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ejecución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 los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mismos.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566"/>
        </w:tabs>
        <w:ind w:right="1728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Las actividades ganaderas, las instalaciones y edificaciones asociadas, así como la mejora,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acondicionamiento,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conservación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y ampliación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existentes.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546"/>
        </w:tabs>
        <w:ind w:left="1545" w:hanging="222"/>
        <w:jc w:val="both"/>
        <w:rPr>
          <w:rFonts w:ascii="Arial"/>
          <w:i/>
          <w:sz w:val="20"/>
        </w:rPr>
      </w:pPr>
      <w:r>
        <w:rPr>
          <w:rFonts w:ascii="Arial"/>
          <w:i/>
          <w:sz w:val="20"/>
        </w:rPr>
        <w:t>La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apicultura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y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las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instalaciones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y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edificaciones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asociadas.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562"/>
        </w:tabs>
        <w:ind w:right="1723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Las construcciones e instalaciones previstas en la letra c) del artículo 63.2 del TR-LOTENC,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términos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previstos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mismo,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siempre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encuentren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expresamente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prohibidas por las determinaciones del Plan Insular de Ordenación de Gran Canaria o por 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planes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territoriales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que se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dicten en su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desarrollo.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620"/>
        </w:tabs>
        <w:ind w:right="1720" w:firstLine="0"/>
        <w:jc w:val="both"/>
        <w:rPr>
          <w:rFonts w:ascii="Arial"/>
          <w:i/>
          <w:sz w:val="20"/>
        </w:rPr>
      </w:pPr>
      <w:r>
        <w:rPr>
          <w:rFonts w:ascii="Arial"/>
          <w:i/>
          <w:sz w:val="20"/>
        </w:rPr>
        <w:t>El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uso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extractivo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referido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aprovechamientos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tradicionales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de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barro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para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actividades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artesanales.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522"/>
        </w:tabs>
        <w:ind w:right="1721" w:firstLine="0"/>
        <w:jc w:val="both"/>
        <w:rPr>
          <w:rFonts w:ascii="Arial" w:hAnsi="Arial"/>
          <w:i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93907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171194</wp:posOffset>
            </wp:positionV>
            <wp:extent cx="330200" cy="3937000"/>
            <wp:effectExtent l="0" t="0" r="0" b="0"/>
            <wp:wrapNone/>
            <wp:docPr id="4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0"/>
        </w:rPr>
        <w:t>Las actividades de protección, conservación y mejora de los valores y elementos naturales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existentes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paisaje.</w:t>
      </w:r>
    </w:p>
    <w:p w:rsidR="00AF4B55" w:rsidRDefault="004B2364">
      <w:pPr>
        <w:pStyle w:val="Prrafodelista"/>
        <w:numPr>
          <w:ilvl w:val="0"/>
          <w:numId w:val="13"/>
        </w:numPr>
        <w:tabs>
          <w:tab w:val="left" w:pos="1586"/>
        </w:tabs>
        <w:ind w:right="1720" w:firstLine="0"/>
        <w:jc w:val="both"/>
        <w:rPr>
          <w:rFonts w:ascii="Arial" w:hAnsi="Arial"/>
          <w:i/>
          <w:sz w:val="20"/>
        </w:rPr>
      </w:pPr>
      <w:r w:rsidRPr="004B2364">
        <w:pict>
          <v:shape id="_x0000_s1048" type="#_x0000_t202" style="position:absolute;left:0;text-align:left;margin-left:567.55pt;margin-top:.5pt;width:14.75pt;height:301pt;z-index:1594009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96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i/>
          <w:sz w:val="20"/>
        </w:rPr>
        <w:t>El uso comercial asociado a los usos compatibles, de escasa entidad y dimensiones, así</w:t>
      </w:r>
      <w:r w:rsidR="00FE6C05">
        <w:rPr>
          <w:rFonts w:ascii="Arial" w:hAnsi="Arial"/>
          <w:i/>
          <w:spacing w:val="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como</w:t>
      </w:r>
      <w:r w:rsidR="00FE6C05">
        <w:rPr>
          <w:rFonts w:ascii="Arial" w:hAnsi="Arial"/>
          <w:i/>
          <w:spacing w:val="-3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el</w:t>
      </w:r>
      <w:r w:rsidR="00FE6C05">
        <w:rPr>
          <w:rFonts w:ascii="Arial" w:hAnsi="Arial"/>
          <w:i/>
          <w:spacing w:val="-4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uso</w:t>
      </w:r>
      <w:r w:rsidR="00FE6C05">
        <w:rPr>
          <w:rFonts w:ascii="Arial" w:hAnsi="Arial"/>
          <w:i/>
          <w:spacing w:val="-3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comercial</w:t>
      </w:r>
      <w:r w:rsidR="00FE6C05">
        <w:rPr>
          <w:rFonts w:ascii="Arial" w:hAnsi="Arial"/>
          <w:i/>
          <w:spacing w:val="-4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no</w:t>
      </w:r>
      <w:r w:rsidR="00FE6C05">
        <w:rPr>
          <w:rFonts w:ascii="Arial" w:hAnsi="Arial"/>
          <w:i/>
          <w:spacing w:val="-4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asociado</w:t>
      </w:r>
      <w:r w:rsidR="00FE6C05">
        <w:rPr>
          <w:rFonts w:ascii="Arial" w:hAnsi="Arial"/>
          <w:i/>
          <w:spacing w:val="-3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a</w:t>
      </w:r>
      <w:r w:rsidR="00FE6C05">
        <w:rPr>
          <w:rFonts w:ascii="Arial" w:hAnsi="Arial"/>
          <w:i/>
          <w:spacing w:val="-4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los</w:t>
      </w:r>
      <w:r w:rsidR="00FE6C05">
        <w:rPr>
          <w:rFonts w:ascii="Arial" w:hAnsi="Arial"/>
          <w:i/>
          <w:spacing w:val="-3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usos</w:t>
      </w:r>
      <w:r w:rsidR="00FE6C05">
        <w:rPr>
          <w:rFonts w:ascii="Arial" w:hAnsi="Arial"/>
          <w:i/>
          <w:spacing w:val="-3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compatibles,</w:t>
      </w:r>
      <w:r w:rsidR="00FE6C05">
        <w:rPr>
          <w:rFonts w:ascii="Arial" w:hAnsi="Arial"/>
          <w:i/>
          <w:spacing w:val="-3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de</w:t>
      </w:r>
      <w:r w:rsidR="00FE6C05">
        <w:rPr>
          <w:rFonts w:ascii="Arial" w:hAnsi="Arial"/>
          <w:i/>
          <w:spacing w:val="-3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escasa</w:t>
      </w:r>
      <w:r w:rsidR="00FE6C05">
        <w:rPr>
          <w:rFonts w:ascii="Arial" w:hAnsi="Arial"/>
          <w:i/>
          <w:spacing w:val="-3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entidad,</w:t>
      </w:r>
      <w:r w:rsidR="00FE6C05">
        <w:rPr>
          <w:rFonts w:ascii="Arial" w:hAnsi="Arial"/>
          <w:i/>
          <w:spacing w:val="-3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en</w:t>
      </w:r>
      <w:r w:rsidR="00FE6C05">
        <w:rPr>
          <w:rFonts w:ascii="Arial" w:hAnsi="Arial"/>
          <w:i/>
          <w:spacing w:val="-3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edificaciones</w:t>
      </w:r>
      <w:r w:rsidR="00FE6C05">
        <w:rPr>
          <w:rFonts w:ascii="Arial" w:hAnsi="Arial"/>
          <w:i/>
          <w:spacing w:val="-53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existentes</w:t>
      </w:r>
      <w:r w:rsidR="00FE6C05">
        <w:rPr>
          <w:rFonts w:ascii="Arial" w:hAnsi="Arial"/>
          <w:i/>
          <w:spacing w:val="-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de valor</w:t>
      </w:r>
      <w:r w:rsidR="00FE6C05">
        <w:rPr>
          <w:rFonts w:ascii="Arial" w:hAnsi="Arial"/>
          <w:i/>
          <w:spacing w:val="-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etnográfico.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556"/>
        </w:tabs>
        <w:ind w:left="1555" w:hanging="232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ferias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mercadillos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asociados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uso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agrícola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ganadero,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viveros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plantas.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512"/>
        </w:tabs>
        <w:ind w:right="1724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 pequeña industria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agrícola artesanal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(bodegas y lagares, cestería, alfarería y similares),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 edificaciones de valor etnográfico, y la pequeña industria ganadera artesanal (</w:t>
      </w:r>
      <w:proofErr w:type="spellStart"/>
      <w:r>
        <w:rPr>
          <w:rFonts w:ascii="Arial" w:hAnsi="Arial"/>
          <w:i/>
          <w:sz w:val="20"/>
        </w:rPr>
        <w:t>miniqueserías</w:t>
      </w:r>
      <w:proofErr w:type="spellEnd"/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similares), 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edificaciones de valor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etnográfico.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498"/>
        </w:tabs>
        <w:ind w:right="1725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El industrial artesanal de escasa entidad, no vinculado con los usos primarios, en edificación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existente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 valor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etnográfico.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546"/>
        </w:tabs>
        <w:ind w:left="1545" w:hanging="222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parques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investigación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agrícola.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530"/>
        </w:tabs>
        <w:ind w:right="1723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Los depósitos al aire libre de materiales, maquinaria y vehículos existentes en su actual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localización,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siempre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cuando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estén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relacionados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actividad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agrícola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ganadera.</w:t>
      </w:r>
    </w:p>
    <w:p w:rsidR="00AF4B55" w:rsidRDefault="00FE6C05">
      <w:pPr>
        <w:ind w:left="1324" w:right="1724"/>
        <w:jc w:val="both"/>
        <w:rPr>
          <w:rFonts w:ascii="Arial" w:hAnsi="Arial"/>
          <w:i/>
          <w:sz w:val="20"/>
        </w:rPr>
      </w:pPr>
      <w:proofErr w:type="gramStart"/>
      <w:r>
        <w:rPr>
          <w:rFonts w:ascii="Arial" w:hAnsi="Arial"/>
          <w:i/>
          <w:sz w:val="20"/>
        </w:rPr>
        <w:t>ll</w:t>
      </w:r>
      <w:proofErr w:type="gramEnd"/>
      <w:r>
        <w:rPr>
          <w:rFonts w:ascii="Arial" w:hAnsi="Arial"/>
          <w:i/>
          <w:sz w:val="20"/>
        </w:rPr>
        <w:t>) Transporte y distribución de energía de acuerdo con lo establecido en el Plan Insular 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Ordenación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Gran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Canaria.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636"/>
        </w:tabs>
        <w:ind w:right="1727" w:firstLine="0"/>
        <w:jc w:val="both"/>
        <w:rPr>
          <w:rFonts w:ascii="Arial"/>
          <w:i/>
          <w:sz w:val="20"/>
        </w:rPr>
      </w:pPr>
      <w:r>
        <w:rPr>
          <w:rFonts w:ascii="Arial"/>
          <w:i/>
          <w:sz w:val="20"/>
        </w:rPr>
        <w:t>Los aerogeneradores de autoconsumo, placas solares, etc. para el abastecimiento de los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usos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compatibles.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596"/>
        </w:tabs>
        <w:ind w:right="172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 instalación de plantas de generación de energía fotovoltaica, eólica, o cualquier otra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proveniente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fuentes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endógenas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renovables,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términos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requisitos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establecidos en el artículo 63.8 del TR-LOTENC, salvo en los espacios localizados en Risco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Prieto, Los </w:t>
      </w:r>
      <w:proofErr w:type="spellStart"/>
      <w:r>
        <w:rPr>
          <w:rFonts w:ascii="Arial" w:hAnsi="Arial"/>
          <w:i/>
          <w:sz w:val="20"/>
        </w:rPr>
        <w:t>Hoyetes</w:t>
      </w:r>
      <w:proofErr w:type="spellEnd"/>
      <w:r>
        <w:rPr>
          <w:rFonts w:ascii="Arial" w:hAnsi="Arial"/>
          <w:i/>
          <w:sz w:val="20"/>
        </w:rPr>
        <w:t xml:space="preserve">, Hoya de Santana, Lomo entre Cueva Bermeja y el </w:t>
      </w:r>
      <w:proofErr w:type="spellStart"/>
      <w:r>
        <w:rPr>
          <w:rFonts w:ascii="Arial" w:hAnsi="Arial"/>
          <w:i/>
          <w:sz w:val="20"/>
        </w:rPr>
        <w:t>Alberconcillo</w:t>
      </w:r>
      <w:proofErr w:type="spellEnd"/>
      <w:r>
        <w:rPr>
          <w:rFonts w:ascii="Arial" w:hAnsi="Arial"/>
          <w:i/>
          <w:sz w:val="20"/>
        </w:rPr>
        <w:t>, Lomo 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Santos,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Norte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Montañeta</w:t>
      </w:r>
      <w:proofErr w:type="spellEnd"/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Gómez,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Casas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1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Sabinal</w:t>
      </w:r>
      <w:proofErr w:type="spellEnd"/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Lomo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Tascos,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coincidentes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con la Zona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Bb1.3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Plan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Insular.</w:t>
      </w: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FE6C05">
      <w:pPr>
        <w:pStyle w:val="Textoindependiente"/>
        <w:spacing w:before="7"/>
        <w:rPr>
          <w:rFonts w:ascii="Arial"/>
          <w:i/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408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116832</wp:posOffset>
            </wp:positionV>
            <wp:extent cx="5258070" cy="262890"/>
            <wp:effectExtent l="0" t="0" r="0" b="0"/>
            <wp:wrapTopAndBottom/>
            <wp:docPr id="4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12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2"/>
        <w:ind w:left="1324" w:right="1721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lastRenderedPageBreak/>
        <w:t>ñ) La implantación de estaciones eléctricas de transformación, compactas prefabricadas, o las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 se ejecuten soterradamente, y las de telecomunicación de pequeña entidad, con exclusión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21"/>
          <w:sz w:val="20"/>
        </w:rPr>
        <w:t xml:space="preserve"> </w:t>
      </w:r>
      <w:r>
        <w:rPr>
          <w:rFonts w:ascii="Arial" w:hAnsi="Arial"/>
          <w:i/>
          <w:sz w:val="20"/>
        </w:rPr>
        <w:t>torres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22"/>
          <w:sz w:val="20"/>
        </w:rPr>
        <w:t xml:space="preserve"> </w:t>
      </w:r>
      <w:r>
        <w:rPr>
          <w:rFonts w:ascii="Arial" w:hAnsi="Arial"/>
          <w:i/>
          <w:sz w:val="20"/>
        </w:rPr>
        <w:t>centros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repetidores</w:t>
      </w:r>
      <w:r>
        <w:rPr>
          <w:rFonts w:ascii="Arial" w:hAnsi="Arial"/>
          <w:i/>
          <w:spacing w:val="2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21"/>
          <w:sz w:val="20"/>
        </w:rPr>
        <w:t xml:space="preserve"> </w:t>
      </w:r>
      <w:r>
        <w:rPr>
          <w:rFonts w:ascii="Arial" w:hAnsi="Arial"/>
          <w:i/>
          <w:sz w:val="20"/>
        </w:rPr>
        <w:t>comunicación,</w:t>
      </w:r>
      <w:r>
        <w:rPr>
          <w:rFonts w:ascii="Arial" w:hAnsi="Arial"/>
          <w:i/>
          <w:spacing w:val="24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21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términos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previstos</w:t>
      </w:r>
      <w:r>
        <w:rPr>
          <w:rFonts w:ascii="Arial" w:hAnsi="Arial"/>
          <w:i/>
          <w:spacing w:val="24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22"/>
          <w:sz w:val="20"/>
        </w:rPr>
        <w:t xml:space="preserve"> </w:t>
      </w:r>
      <w:r>
        <w:rPr>
          <w:rFonts w:ascii="Arial" w:hAnsi="Arial"/>
          <w:i/>
          <w:sz w:val="20"/>
        </w:rPr>
        <w:t>artículo</w:t>
      </w:r>
    </w:p>
    <w:p w:rsidR="00AF4B55" w:rsidRDefault="00FE6C05">
      <w:pPr>
        <w:ind w:left="1324" w:right="1717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63.7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TR-LOTENC.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concreto,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respecto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centros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transformación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subestaciones transformadoras de nueva ejecución, exclusivamente previa ordenación y 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conformidad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Plan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Territorial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Especial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Corredores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Transporte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Energía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Eléctrica.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576"/>
        </w:tabs>
        <w:ind w:right="1723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Las infraestructuras públicas para almacenamiento de agua, tales como balsas, embalses,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depósitos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reguladores,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etc.,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inevitablemente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deban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realizarse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esta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zona,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previa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ordenación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correspondiente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Plan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Territorial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Especial,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siempre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través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un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estudio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alternativas.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556"/>
        </w:tabs>
        <w:ind w:left="1555" w:hanging="232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Instalaciones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para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almacenamiento,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regulación,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transporte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distribución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agua.</w:t>
      </w:r>
    </w:p>
    <w:p w:rsidR="00AF4B55" w:rsidRDefault="004B2364">
      <w:pPr>
        <w:pStyle w:val="Prrafodelista"/>
        <w:numPr>
          <w:ilvl w:val="0"/>
          <w:numId w:val="13"/>
        </w:numPr>
        <w:tabs>
          <w:tab w:val="left" w:pos="1572"/>
        </w:tabs>
        <w:ind w:right="1727" w:firstLine="0"/>
        <w:jc w:val="both"/>
        <w:rPr>
          <w:rFonts w:ascii="Arial" w:hAnsi="Arial"/>
          <w:i/>
          <w:sz w:val="20"/>
        </w:rPr>
      </w:pPr>
      <w:r w:rsidRPr="004B2364">
        <w:pict>
          <v:shape id="_x0000_s1047" type="#_x0000_t202" style="position:absolute;left:0;text-align:left;margin-left:536pt;margin-top:16.1pt;width:32.9pt;height:250.5pt;z-index:1594163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i/>
          <w:sz w:val="20"/>
        </w:rPr>
        <w:t>Infraestructuras de saneamiento y paso de emisarios que inevitablemente deban realizarse</w:t>
      </w:r>
      <w:r w:rsidR="00FE6C05">
        <w:rPr>
          <w:rFonts w:ascii="Arial" w:hAnsi="Arial"/>
          <w:i/>
          <w:spacing w:val="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en</w:t>
      </w:r>
      <w:r w:rsidR="00FE6C05">
        <w:rPr>
          <w:rFonts w:ascii="Arial" w:hAnsi="Arial"/>
          <w:i/>
          <w:spacing w:val="-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esta</w:t>
      </w:r>
      <w:r w:rsidR="00FE6C05">
        <w:rPr>
          <w:rFonts w:ascii="Arial" w:hAnsi="Arial"/>
          <w:i/>
          <w:spacing w:val="-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categoría de suelo.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520"/>
        </w:tabs>
        <w:ind w:right="172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 implantación de depósitos hidráulicos para abastecimiento público de hasta 4.000 m3, 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construcción soterrada, que no excedan de 1 metro de altura medido desde la cota natural del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terreno,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los términos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previstos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artículo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63.7 del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TR-LOTENC.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548"/>
        </w:tabs>
        <w:ind w:right="173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Instalaciones necesarias para el tratamiento y la reutilización de residuos in situ vinculados a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usos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primarios.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510"/>
        </w:tabs>
        <w:ind w:right="1718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Los tendidos de información, las instalaciones de repetición (telefonía móvil, televisión, etc.),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previa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ordenación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Plan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Territorial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Especial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Ordenación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Infraestructuras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Telecomunicación,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cual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carácter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previo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su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aprobación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deberá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recabar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informe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vinculante del Ministerio de Industria, Energía y Turismo, así como la señalización en 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términos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establecidos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 legislación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sectorial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aplicación.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556"/>
        </w:tabs>
        <w:spacing w:before="1"/>
        <w:ind w:left="1555" w:hanging="232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actividades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protección,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conservación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mejora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patrimonio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cultural.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550"/>
        </w:tabs>
        <w:ind w:right="1718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Las actividades divulgativas, científicas, educativas relacionadas preferentemente con el uso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actividad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agropecuaria, en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edificaciones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complejos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preexistentes.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650"/>
        </w:tabs>
        <w:ind w:right="172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actividades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recreativas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escasa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entidad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ocupen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terrenos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agrícolas,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actividades de ocio y recreativas en fincas, edificaciones y complejos preexistentes, sin alterar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las características ni el paisaje de la zona, así como las actividades deportivas de escasa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entidad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que no ocupen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terrenos agrícolas.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546"/>
        </w:tabs>
        <w:ind w:left="1545" w:hanging="222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conservación,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mantenimiento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acondicionamiento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capillas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ermitas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existentes.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560"/>
        </w:tabs>
        <w:ind w:right="1722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 rehabilitación para su conservación, o la reconstrucción, incluso con destino residencial,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 edificios de valor etnográfico o arquitectónico, en los términos y condiciones previstos en 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artículo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66.8 a)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TR-LOTENC.</w:t>
      </w:r>
    </w:p>
    <w:p w:rsidR="00AF4B55" w:rsidRDefault="00FE6C05">
      <w:pPr>
        <w:pStyle w:val="Prrafodelista"/>
        <w:numPr>
          <w:ilvl w:val="0"/>
          <w:numId w:val="13"/>
        </w:numPr>
        <w:tabs>
          <w:tab w:val="left" w:pos="1626"/>
        </w:tabs>
        <w:ind w:right="1720" w:firstLine="0"/>
        <w:jc w:val="both"/>
        <w:rPr>
          <w:rFonts w:ascii="Arial" w:hAnsi="Arial"/>
          <w:i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94112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140714</wp:posOffset>
            </wp:positionV>
            <wp:extent cx="330200" cy="3937000"/>
            <wp:effectExtent l="0" t="0" r="0" b="0"/>
            <wp:wrapNone/>
            <wp:docPr id="4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046" type="#_x0000_t202" style="position:absolute;left:0;text-align:left;margin-left:567.55pt;margin-top:21.1pt;width:14.75pt;height:301pt;z-index:15942144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97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uso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turístico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modalidad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turismo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rural,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establecimientos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ocupen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edificaciones tradicionales rurales rehabilitadas, bajo las condiciones establecidas en esta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Normativa y en los términos previstos en los artículos 66.1 y 67.6 del TR-LOTENC, dentro 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los límites superficiales y de capacidad que determine la normativa sectorial de aplicación, 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exclusivamente cuando se localicen fuera de la Zona Turística Litoral del Noroeste definida por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Plan Insular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Ordenación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Gran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Canaria.</w:t>
      </w:r>
    </w:p>
    <w:p w:rsidR="00AF4B55" w:rsidRDefault="00FE6C05">
      <w:pPr>
        <w:pStyle w:val="Prrafodelista"/>
        <w:numPr>
          <w:ilvl w:val="0"/>
          <w:numId w:val="14"/>
        </w:numPr>
        <w:tabs>
          <w:tab w:val="left" w:pos="1566"/>
        </w:tabs>
        <w:ind w:right="172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En el marco previsto en los apartados anteriores, se permiten aquellos actos de ejecución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 sean estrictamente necesarios para el desarrollo de los usos señalados como principal 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compatibles, con los niveles de alcance e intensidad determinados para el suelo rústico 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protección agraria 1 en los Cuadros de regulación específica de usos, alcances e intensidades,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adjuntos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como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Anexo 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presente Normativa.</w:t>
      </w:r>
    </w:p>
    <w:p w:rsidR="00AF4B55" w:rsidRDefault="00FE6C05">
      <w:pPr>
        <w:pStyle w:val="Prrafodelista"/>
        <w:numPr>
          <w:ilvl w:val="0"/>
          <w:numId w:val="14"/>
        </w:numPr>
        <w:tabs>
          <w:tab w:val="left" w:pos="1546"/>
        </w:tabs>
        <w:ind w:left="1545"/>
        <w:jc w:val="both"/>
        <w:rPr>
          <w:rFonts w:ascii="Arial"/>
          <w:i/>
          <w:sz w:val="20"/>
        </w:rPr>
      </w:pPr>
      <w:r>
        <w:rPr>
          <w:rFonts w:ascii="Arial"/>
          <w:i/>
          <w:sz w:val="20"/>
        </w:rPr>
        <w:t>Se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establecen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como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usos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prohibidos:</w:t>
      </w:r>
    </w:p>
    <w:p w:rsidR="00AF4B55" w:rsidRDefault="00FE6C05">
      <w:pPr>
        <w:pStyle w:val="Prrafodelista"/>
        <w:numPr>
          <w:ilvl w:val="0"/>
          <w:numId w:val="12"/>
        </w:numPr>
        <w:tabs>
          <w:tab w:val="left" w:pos="1556"/>
        </w:tabs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actividad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cinegética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instalaciones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edificaciones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asociadas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dicho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uso.</w:t>
      </w:r>
    </w:p>
    <w:p w:rsidR="00AF4B55" w:rsidRDefault="00FE6C05">
      <w:pPr>
        <w:pStyle w:val="Prrafodelista"/>
        <w:numPr>
          <w:ilvl w:val="0"/>
          <w:numId w:val="12"/>
        </w:numPr>
        <w:tabs>
          <w:tab w:val="left" w:pos="1556"/>
        </w:tabs>
        <w:jc w:val="both"/>
        <w:rPr>
          <w:rFonts w:ascii="Arial"/>
          <w:i/>
          <w:sz w:val="20"/>
        </w:rPr>
      </w:pPr>
      <w:r>
        <w:rPr>
          <w:rFonts w:ascii="Arial"/>
          <w:i/>
          <w:sz w:val="20"/>
        </w:rPr>
        <w:t>Las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actividades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forestales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y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las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instalaciones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y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edificaciones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asociadas.</w:t>
      </w:r>
    </w:p>
    <w:p w:rsidR="00AF4B55" w:rsidRDefault="00FE6C05">
      <w:pPr>
        <w:pStyle w:val="Prrafodelista"/>
        <w:numPr>
          <w:ilvl w:val="0"/>
          <w:numId w:val="12"/>
        </w:numPr>
        <w:tabs>
          <w:tab w:val="left" w:pos="1546"/>
        </w:tabs>
        <w:ind w:left="1545" w:hanging="222"/>
        <w:jc w:val="both"/>
        <w:rPr>
          <w:rFonts w:ascii="Arial"/>
          <w:i/>
          <w:sz w:val="20"/>
        </w:rPr>
      </w:pPr>
      <w:r>
        <w:rPr>
          <w:rFonts w:ascii="Arial"/>
          <w:i/>
          <w:sz w:val="20"/>
        </w:rPr>
        <w:t>La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pesca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en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embalses.</w:t>
      </w:r>
    </w:p>
    <w:p w:rsidR="00AF4B55" w:rsidRDefault="00FE6C05">
      <w:pPr>
        <w:pStyle w:val="Prrafodelista"/>
        <w:numPr>
          <w:ilvl w:val="0"/>
          <w:numId w:val="12"/>
        </w:numPr>
        <w:tabs>
          <w:tab w:val="left" w:pos="1556"/>
        </w:tabs>
        <w:ind w:left="1324" w:right="2613" w:firstLine="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uso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extractivo,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excepción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aprovechamientos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tradicionales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barro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para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actividades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artesanales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escasa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entidad.</w:t>
      </w:r>
    </w:p>
    <w:p w:rsidR="00AF4B55" w:rsidRDefault="00FE6C05">
      <w:pPr>
        <w:pStyle w:val="Prrafodelista"/>
        <w:numPr>
          <w:ilvl w:val="0"/>
          <w:numId w:val="12"/>
        </w:numPr>
        <w:tabs>
          <w:tab w:val="left" w:pos="1556"/>
        </w:tabs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áreas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servicio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estaciones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servicio.</w:t>
      </w:r>
    </w:p>
    <w:p w:rsidR="00AF4B55" w:rsidRDefault="00FE6C05">
      <w:pPr>
        <w:pStyle w:val="Prrafodelista"/>
        <w:numPr>
          <w:ilvl w:val="0"/>
          <w:numId w:val="12"/>
        </w:numPr>
        <w:tabs>
          <w:tab w:val="left" w:pos="1502"/>
        </w:tabs>
        <w:ind w:left="1501" w:hanging="178"/>
        <w:rPr>
          <w:rFonts w:ascii="Arial"/>
          <w:i/>
          <w:sz w:val="20"/>
        </w:rPr>
      </w:pPr>
      <w:r>
        <w:rPr>
          <w:rFonts w:ascii="Arial"/>
          <w:i/>
          <w:sz w:val="20"/>
        </w:rPr>
        <w:t>Los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viveros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de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animales.</w:t>
      </w:r>
    </w:p>
    <w:p w:rsidR="00AF4B55" w:rsidRDefault="00FE6C05">
      <w:pPr>
        <w:pStyle w:val="Prrafodelista"/>
        <w:numPr>
          <w:ilvl w:val="0"/>
          <w:numId w:val="12"/>
        </w:numPr>
        <w:tabs>
          <w:tab w:val="left" w:pos="1556"/>
        </w:tabs>
        <w:rPr>
          <w:rFonts w:ascii="Arial"/>
          <w:i/>
          <w:sz w:val="20"/>
        </w:rPr>
      </w:pPr>
      <w:r>
        <w:rPr>
          <w:rFonts w:ascii="Arial"/>
          <w:i/>
          <w:sz w:val="20"/>
        </w:rPr>
        <w:t>Las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industrias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asociadas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a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la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actividad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extractiva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y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forestal.</w:t>
      </w:r>
    </w:p>
    <w:p w:rsidR="00AF4B55" w:rsidRDefault="00FE6C05">
      <w:pPr>
        <w:pStyle w:val="Prrafodelista"/>
        <w:numPr>
          <w:ilvl w:val="0"/>
          <w:numId w:val="12"/>
        </w:numPr>
        <w:tabs>
          <w:tab w:val="left" w:pos="1556"/>
        </w:tabs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complejos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tecnología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medioambiental,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biomedicina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similares.</w:t>
      </w:r>
    </w:p>
    <w:p w:rsidR="00AF4B55" w:rsidRDefault="00FE6C05">
      <w:pPr>
        <w:pStyle w:val="Prrafodelista"/>
        <w:numPr>
          <w:ilvl w:val="0"/>
          <w:numId w:val="12"/>
        </w:numPr>
        <w:tabs>
          <w:tab w:val="left" w:pos="1536"/>
        </w:tabs>
        <w:ind w:left="1324" w:right="1724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 instalación de plantas de generación de energía fotovoltaica, eólica, o cualquier otra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proveniente de fuentes endógenas renovables, exclusivamente en los espacios localizados 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Risco</w:t>
      </w:r>
      <w:r>
        <w:rPr>
          <w:rFonts w:ascii="Arial" w:hAnsi="Arial"/>
          <w:i/>
          <w:spacing w:val="25"/>
          <w:sz w:val="20"/>
        </w:rPr>
        <w:t xml:space="preserve"> </w:t>
      </w:r>
      <w:r>
        <w:rPr>
          <w:rFonts w:ascii="Arial" w:hAnsi="Arial"/>
          <w:i/>
          <w:sz w:val="20"/>
        </w:rPr>
        <w:t>Prieto,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24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Hoyetes</w:t>
      </w:r>
      <w:proofErr w:type="spellEnd"/>
      <w:r>
        <w:rPr>
          <w:rFonts w:ascii="Arial" w:hAnsi="Arial"/>
          <w:i/>
          <w:sz w:val="20"/>
        </w:rPr>
        <w:t>,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Hoya</w:t>
      </w:r>
      <w:r>
        <w:rPr>
          <w:rFonts w:ascii="Arial" w:hAnsi="Arial"/>
          <w:i/>
          <w:spacing w:val="26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25"/>
          <w:sz w:val="20"/>
        </w:rPr>
        <w:t xml:space="preserve"> </w:t>
      </w:r>
      <w:r>
        <w:rPr>
          <w:rFonts w:ascii="Arial" w:hAnsi="Arial"/>
          <w:i/>
          <w:sz w:val="20"/>
        </w:rPr>
        <w:t>Santana,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Lomo</w:t>
      </w:r>
      <w:r>
        <w:rPr>
          <w:rFonts w:ascii="Arial" w:hAnsi="Arial"/>
          <w:i/>
          <w:spacing w:val="26"/>
          <w:sz w:val="20"/>
        </w:rPr>
        <w:t xml:space="preserve"> </w:t>
      </w:r>
      <w:r>
        <w:rPr>
          <w:rFonts w:ascii="Arial" w:hAnsi="Arial"/>
          <w:i/>
          <w:sz w:val="20"/>
        </w:rPr>
        <w:t>entre</w:t>
      </w:r>
      <w:r>
        <w:rPr>
          <w:rFonts w:ascii="Arial" w:hAnsi="Arial"/>
          <w:i/>
          <w:spacing w:val="25"/>
          <w:sz w:val="20"/>
        </w:rPr>
        <w:t xml:space="preserve"> </w:t>
      </w:r>
      <w:r>
        <w:rPr>
          <w:rFonts w:ascii="Arial" w:hAnsi="Arial"/>
          <w:i/>
          <w:sz w:val="20"/>
        </w:rPr>
        <w:t>Cueva</w:t>
      </w:r>
      <w:r>
        <w:rPr>
          <w:rFonts w:ascii="Arial" w:hAnsi="Arial"/>
          <w:i/>
          <w:spacing w:val="26"/>
          <w:sz w:val="20"/>
        </w:rPr>
        <w:t xml:space="preserve"> </w:t>
      </w:r>
      <w:r>
        <w:rPr>
          <w:rFonts w:ascii="Arial" w:hAnsi="Arial"/>
          <w:i/>
          <w:sz w:val="20"/>
        </w:rPr>
        <w:t>Bermeja</w:t>
      </w:r>
      <w:r>
        <w:rPr>
          <w:rFonts w:ascii="Arial" w:hAnsi="Arial"/>
          <w:i/>
          <w:spacing w:val="25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23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6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Alberconcillo</w:t>
      </w:r>
      <w:proofErr w:type="spellEnd"/>
      <w:r>
        <w:rPr>
          <w:rFonts w:ascii="Arial" w:hAnsi="Arial"/>
          <w:i/>
          <w:sz w:val="20"/>
        </w:rPr>
        <w:t>,</w:t>
      </w:r>
    </w:p>
    <w:p w:rsidR="00AF4B55" w:rsidRDefault="00FE6C05">
      <w:pPr>
        <w:pStyle w:val="Textoindependiente"/>
        <w:spacing w:before="7"/>
        <w:rPr>
          <w:rFonts w:ascii="Arial"/>
          <w:i/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414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233764</wp:posOffset>
            </wp:positionV>
            <wp:extent cx="5258070" cy="262890"/>
            <wp:effectExtent l="0" t="0" r="0" b="0"/>
            <wp:wrapTopAndBottom/>
            <wp:docPr id="4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28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2"/>
        <w:ind w:left="1324" w:right="1702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lastRenderedPageBreak/>
        <w:t>Lomo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Santos,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Norte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Montañeta</w:t>
      </w:r>
      <w:proofErr w:type="spellEnd"/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Gómez,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Casas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4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Sabinal</w:t>
      </w:r>
      <w:proofErr w:type="spellEnd"/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Lomo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Tascos,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coincidentes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con la Zona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Bb1.3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Plan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Insular.</w:t>
      </w:r>
    </w:p>
    <w:p w:rsidR="00AF4B55" w:rsidRDefault="00FE6C05">
      <w:pPr>
        <w:pStyle w:val="Prrafodelista"/>
        <w:numPr>
          <w:ilvl w:val="0"/>
          <w:numId w:val="12"/>
        </w:numPr>
        <w:tabs>
          <w:tab w:val="left" w:pos="1490"/>
        </w:tabs>
        <w:ind w:left="1489" w:hanging="166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centrales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térmicas.</w:t>
      </w:r>
    </w:p>
    <w:p w:rsidR="00AF4B55" w:rsidRDefault="00FE6C05">
      <w:pPr>
        <w:pStyle w:val="Prrafodelista"/>
        <w:numPr>
          <w:ilvl w:val="0"/>
          <w:numId w:val="12"/>
        </w:numPr>
        <w:tabs>
          <w:tab w:val="left" w:pos="1546"/>
        </w:tabs>
        <w:ind w:left="1545" w:hanging="222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transporte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distribución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gas.</w:t>
      </w:r>
    </w:p>
    <w:p w:rsidR="00AF4B55" w:rsidRDefault="00FE6C05">
      <w:pPr>
        <w:pStyle w:val="Prrafodelista"/>
        <w:numPr>
          <w:ilvl w:val="0"/>
          <w:numId w:val="12"/>
        </w:numPr>
        <w:tabs>
          <w:tab w:val="left" w:pos="1490"/>
        </w:tabs>
        <w:ind w:left="1489" w:hanging="166"/>
        <w:rPr>
          <w:rFonts w:ascii="Arial"/>
          <w:i/>
          <w:sz w:val="20"/>
        </w:rPr>
      </w:pPr>
      <w:r>
        <w:rPr>
          <w:rFonts w:ascii="Arial"/>
          <w:i/>
          <w:sz w:val="20"/>
        </w:rPr>
        <w:t>Las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estaciones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depuradoras.</w:t>
      </w:r>
    </w:p>
    <w:p w:rsidR="00AF4B55" w:rsidRDefault="00FE6C05">
      <w:pPr>
        <w:ind w:left="1324"/>
        <w:rPr>
          <w:rFonts w:ascii="Arial" w:hAnsi="Arial"/>
          <w:i/>
          <w:sz w:val="20"/>
        </w:rPr>
      </w:pPr>
      <w:proofErr w:type="gramStart"/>
      <w:r>
        <w:rPr>
          <w:rFonts w:ascii="Arial" w:hAnsi="Arial"/>
          <w:i/>
          <w:sz w:val="20"/>
        </w:rPr>
        <w:t>ll</w:t>
      </w:r>
      <w:proofErr w:type="gramEnd"/>
      <w:r>
        <w:rPr>
          <w:rFonts w:ascii="Arial" w:hAnsi="Arial"/>
          <w:i/>
          <w:sz w:val="20"/>
        </w:rPr>
        <w:t>)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vertederos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residuos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construcción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demolición.</w:t>
      </w:r>
    </w:p>
    <w:p w:rsidR="00AF4B55" w:rsidRDefault="00FE6C05">
      <w:pPr>
        <w:pStyle w:val="Prrafodelista"/>
        <w:numPr>
          <w:ilvl w:val="0"/>
          <w:numId w:val="12"/>
        </w:numPr>
        <w:tabs>
          <w:tab w:val="left" w:pos="1612"/>
        </w:tabs>
        <w:ind w:left="1611" w:hanging="288"/>
        <w:rPr>
          <w:rFonts w:ascii="Arial"/>
          <w:i/>
          <w:sz w:val="20"/>
        </w:rPr>
      </w:pPr>
      <w:r>
        <w:rPr>
          <w:rFonts w:ascii="Arial"/>
          <w:i/>
          <w:sz w:val="20"/>
        </w:rPr>
        <w:t>Los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puntos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limpios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y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las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plantas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de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transferencias.</w:t>
      </w:r>
    </w:p>
    <w:p w:rsidR="00AF4B55" w:rsidRDefault="00FE6C05">
      <w:pPr>
        <w:pStyle w:val="Prrafodelista"/>
        <w:numPr>
          <w:ilvl w:val="0"/>
          <w:numId w:val="12"/>
        </w:numPr>
        <w:tabs>
          <w:tab w:val="left" w:pos="1556"/>
        </w:tabs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líneas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ferroviarias.</w:t>
      </w:r>
    </w:p>
    <w:p w:rsidR="00AF4B55" w:rsidRDefault="00FE6C05">
      <w:pPr>
        <w:ind w:left="1324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ñ)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5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helisuperficies</w:t>
      </w:r>
      <w:proofErr w:type="spellEnd"/>
      <w:r>
        <w:rPr>
          <w:rFonts w:ascii="Arial" w:hAnsi="Arial"/>
          <w:i/>
          <w:sz w:val="20"/>
        </w:rPr>
        <w:t>,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aeródromos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helipuertos.</w:t>
      </w:r>
    </w:p>
    <w:p w:rsidR="00AF4B55" w:rsidRDefault="00FE6C05">
      <w:pPr>
        <w:pStyle w:val="Prrafodelista"/>
        <w:numPr>
          <w:ilvl w:val="0"/>
          <w:numId w:val="12"/>
        </w:numPr>
        <w:tabs>
          <w:tab w:val="left" w:pos="1598"/>
        </w:tabs>
        <w:ind w:left="1324" w:right="1719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Los complejos deportivos (campos de golf, campos de futbol, hipódromos, canódromos,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etc.).</w:t>
      </w:r>
    </w:p>
    <w:p w:rsidR="00AF4B55" w:rsidRDefault="004B2364">
      <w:pPr>
        <w:pStyle w:val="Prrafodelista"/>
        <w:numPr>
          <w:ilvl w:val="0"/>
          <w:numId w:val="12"/>
        </w:numPr>
        <w:tabs>
          <w:tab w:val="left" w:pos="1604"/>
        </w:tabs>
        <w:ind w:left="1324" w:right="1721" w:firstLine="0"/>
        <w:jc w:val="both"/>
        <w:rPr>
          <w:rFonts w:ascii="Arial" w:hAnsi="Arial"/>
          <w:i/>
          <w:sz w:val="20"/>
        </w:rPr>
      </w:pPr>
      <w:r w:rsidRPr="004B2364">
        <w:pict>
          <v:shape id="_x0000_s1045" type="#_x0000_t202" style="position:absolute;left:0;text-align:left;margin-left:536pt;margin-top:16.1pt;width:32.9pt;height:250.5pt;z-index:1594368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i/>
          <w:sz w:val="20"/>
        </w:rPr>
        <w:t>Los usos asistenciales (centros geriátricos, de rehabilitación, etc.) y religiosos (iglesias,</w:t>
      </w:r>
      <w:r w:rsidR="00FE6C05">
        <w:rPr>
          <w:rFonts w:ascii="Arial" w:hAnsi="Arial"/>
          <w:i/>
          <w:spacing w:val="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centros</w:t>
      </w:r>
      <w:r w:rsidR="00FE6C05">
        <w:rPr>
          <w:rFonts w:ascii="Arial" w:hAnsi="Arial"/>
          <w:i/>
          <w:spacing w:val="-4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de</w:t>
      </w:r>
      <w:r w:rsidR="00FE6C05">
        <w:rPr>
          <w:rFonts w:ascii="Arial" w:hAnsi="Arial"/>
          <w:i/>
          <w:spacing w:val="-2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culto</w:t>
      </w:r>
      <w:r w:rsidR="00FE6C05">
        <w:rPr>
          <w:rFonts w:ascii="Arial" w:hAnsi="Arial"/>
          <w:i/>
          <w:spacing w:val="-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y</w:t>
      </w:r>
      <w:r w:rsidR="00FE6C05">
        <w:rPr>
          <w:rFonts w:ascii="Arial" w:hAnsi="Arial"/>
          <w:i/>
          <w:spacing w:val="-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meditación,</w:t>
      </w:r>
      <w:r w:rsidR="00FE6C05">
        <w:rPr>
          <w:rFonts w:ascii="Arial" w:hAnsi="Arial"/>
          <w:i/>
          <w:spacing w:val="-2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etc.),</w:t>
      </w:r>
      <w:r w:rsidR="00FE6C05">
        <w:rPr>
          <w:rFonts w:ascii="Arial" w:hAnsi="Arial"/>
          <w:i/>
          <w:spacing w:val="-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así</w:t>
      </w:r>
      <w:r w:rsidR="00FE6C05">
        <w:rPr>
          <w:rFonts w:ascii="Arial" w:hAnsi="Arial"/>
          <w:i/>
          <w:spacing w:val="-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como</w:t>
      </w:r>
      <w:r w:rsidR="00FE6C05">
        <w:rPr>
          <w:rFonts w:ascii="Arial" w:hAnsi="Arial"/>
          <w:i/>
          <w:spacing w:val="-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los</w:t>
      </w:r>
      <w:r w:rsidR="00FE6C05">
        <w:rPr>
          <w:rFonts w:ascii="Arial" w:hAnsi="Arial"/>
          <w:i/>
          <w:spacing w:val="-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complejos</w:t>
      </w:r>
      <w:r w:rsidR="00FE6C05">
        <w:rPr>
          <w:rFonts w:ascii="Arial" w:hAnsi="Arial"/>
          <w:i/>
          <w:spacing w:val="-2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funerarios</w:t>
      </w:r>
      <w:r w:rsidR="00FE6C05">
        <w:rPr>
          <w:rFonts w:ascii="Arial" w:hAnsi="Arial"/>
          <w:i/>
          <w:spacing w:val="-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y</w:t>
      </w:r>
      <w:r w:rsidR="00FE6C05">
        <w:rPr>
          <w:rFonts w:ascii="Arial" w:hAnsi="Arial"/>
          <w:i/>
          <w:spacing w:val="-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tanatorios.</w:t>
      </w:r>
    </w:p>
    <w:p w:rsidR="00AF4B55" w:rsidRDefault="00FE6C05">
      <w:pPr>
        <w:pStyle w:val="Prrafodelista"/>
        <w:numPr>
          <w:ilvl w:val="0"/>
          <w:numId w:val="12"/>
        </w:numPr>
        <w:tabs>
          <w:tab w:val="left" w:pos="1560"/>
        </w:tabs>
        <w:ind w:left="1324" w:right="1726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Y en general, sin perjuicio de los usos expresamente prohibidos en los apartados anteriores,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todos los usos, actividades, construcciones e instalaciones no contemplados como principal 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compatibles por ser contrarios al régimen de protección establecido para esta categoría 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suelo.”</w:t>
      </w: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FE6C05">
      <w:pPr>
        <w:ind w:left="1324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2.-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régimen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jurídico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parcela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solicitada,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siguiente:</w:t>
      </w:r>
    </w:p>
    <w:p w:rsidR="00AF4B55" w:rsidRDefault="00FE6C05">
      <w:pPr>
        <w:spacing w:before="34"/>
        <w:ind w:left="1324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Régimen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jurídico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del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suelo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rústico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proofErr w:type="gramStart"/>
      <w:r>
        <w:rPr>
          <w:rFonts w:ascii="Arial" w:hAnsi="Arial"/>
          <w:b/>
          <w:i/>
          <w:sz w:val="20"/>
        </w:rPr>
        <w:t xml:space="preserve">( </w:t>
      </w:r>
      <w:r>
        <w:rPr>
          <w:rFonts w:ascii="Arial" w:hAnsi="Arial"/>
          <w:i/>
          <w:sz w:val="20"/>
        </w:rPr>
        <w:t>LSC</w:t>
      </w:r>
      <w:proofErr w:type="gramEnd"/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4/2017</w:t>
      </w:r>
      <w:r>
        <w:rPr>
          <w:rFonts w:ascii="Arial" w:hAnsi="Arial"/>
          <w:b/>
          <w:i/>
          <w:sz w:val="20"/>
        </w:rPr>
        <w:t>).</w:t>
      </w:r>
    </w:p>
    <w:p w:rsidR="00AF4B55" w:rsidRDefault="00FE6C05">
      <w:pPr>
        <w:pStyle w:val="Heading5"/>
      </w:pPr>
      <w:r>
        <w:t>“Artículo</w:t>
      </w:r>
      <w:r>
        <w:rPr>
          <w:spacing w:val="-5"/>
        </w:rPr>
        <w:t xml:space="preserve"> </w:t>
      </w:r>
      <w:r>
        <w:t>36.-</w:t>
      </w:r>
      <w:r>
        <w:rPr>
          <w:spacing w:val="-6"/>
        </w:rPr>
        <w:t xml:space="preserve"> </w:t>
      </w:r>
      <w:r>
        <w:t>Derechos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propietarias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suelo</w:t>
      </w:r>
      <w:r>
        <w:rPr>
          <w:spacing w:val="-5"/>
        </w:rPr>
        <w:t xml:space="preserve"> </w:t>
      </w:r>
      <w:r>
        <w:t>rústico.</w:t>
      </w:r>
    </w:p>
    <w:p w:rsidR="00AF4B55" w:rsidRDefault="00FE6C05">
      <w:pPr>
        <w:pStyle w:val="Prrafodelista"/>
        <w:numPr>
          <w:ilvl w:val="0"/>
          <w:numId w:val="11"/>
        </w:numPr>
        <w:tabs>
          <w:tab w:val="left" w:pos="1546"/>
        </w:tabs>
        <w:spacing w:before="1"/>
        <w:ind w:right="172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En el marco de lo establecido por la legislación estatal de suelo, las personas propietarias de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suelo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rústico tienen los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siguientes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derechos:</w:t>
      </w:r>
    </w:p>
    <w:p w:rsidR="00AF4B55" w:rsidRDefault="00FE6C05">
      <w:pPr>
        <w:pStyle w:val="Prrafodelista"/>
        <w:numPr>
          <w:ilvl w:val="0"/>
          <w:numId w:val="10"/>
        </w:numPr>
        <w:tabs>
          <w:tab w:val="left" w:pos="1570"/>
        </w:tabs>
        <w:ind w:right="1719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 la ejecución de los actos tradicionales propios de la actividad rural y, en todo caso, a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realización de los actos precisos para la utilización y la explotación agrícolas, ganaderas,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forestales,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cinegéticas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análogas,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vinculadas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utilización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racional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recursos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naturales,</w:t>
      </w:r>
      <w:r>
        <w:rPr>
          <w:rFonts w:ascii="Arial" w:hAnsi="Arial"/>
          <w:i/>
          <w:spacing w:val="15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5"/>
          <w:sz w:val="20"/>
        </w:rPr>
        <w:t xml:space="preserve"> </w:t>
      </w:r>
      <w:r>
        <w:rPr>
          <w:rFonts w:ascii="Arial" w:hAnsi="Arial"/>
          <w:i/>
          <w:sz w:val="20"/>
        </w:rPr>
        <w:t>correspondan,</w:t>
      </w:r>
      <w:r>
        <w:rPr>
          <w:rFonts w:ascii="Arial" w:hAnsi="Arial"/>
          <w:i/>
          <w:spacing w:val="15"/>
          <w:sz w:val="20"/>
        </w:rPr>
        <w:t xml:space="preserve"> </w:t>
      </w:r>
      <w:r>
        <w:rPr>
          <w:rFonts w:ascii="Arial" w:hAnsi="Arial"/>
          <w:i/>
          <w:sz w:val="20"/>
        </w:rPr>
        <w:t>conforme</w:t>
      </w:r>
      <w:r>
        <w:rPr>
          <w:rFonts w:ascii="Arial" w:hAnsi="Arial"/>
          <w:i/>
          <w:spacing w:val="15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15"/>
          <w:sz w:val="20"/>
        </w:rPr>
        <w:t xml:space="preserve"> </w:t>
      </w:r>
      <w:r>
        <w:rPr>
          <w:rFonts w:ascii="Arial" w:hAnsi="Arial"/>
          <w:i/>
          <w:sz w:val="20"/>
        </w:rPr>
        <w:t>su</w:t>
      </w:r>
      <w:r>
        <w:rPr>
          <w:rFonts w:ascii="Arial" w:hAnsi="Arial"/>
          <w:i/>
          <w:spacing w:val="15"/>
          <w:sz w:val="20"/>
        </w:rPr>
        <w:t xml:space="preserve"> </w:t>
      </w:r>
      <w:r>
        <w:rPr>
          <w:rFonts w:ascii="Arial" w:hAnsi="Arial"/>
          <w:i/>
          <w:sz w:val="20"/>
        </w:rPr>
        <w:t>naturaleza</w:t>
      </w:r>
      <w:r>
        <w:rPr>
          <w:rFonts w:ascii="Arial" w:hAnsi="Arial"/>
          <w:i/>
          <w:spacing w:val="15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15"/>
          <w:sz w:val="20"/>
        </w:rPr>
        <w:t xml:space="preserve"> </w:t>
      </w:r>
      <w:r>
        <w:rPr>
          <w:rFonts w:ascii="Arial" w:hAnsi="Arial"/>
          <w:i/>
          <w:sz w:val="20"/>
        </w:rPr>
        <w:t>mediante</w:t>
      </w:r>
      <w:r>
        <w:rPr>
          <w:rFonts w:ascii="Arial" w:hAnsi="Arial"/>
          <w:i/>
          <w:spacing w:val="15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4"/>
          <w:sz w:val="20"/>
        </w:rPr>
        <w:t xml:space="preserve"> </w:t>
      </w:r>
      <w:r>
        <w:rPr>
          <w:rFonts w:ascii="Arial" w:hAnsi="Arial"/>
          <w:i/>
          <w:sz w:val="20"/>
        </w:rPr>
        <w:t>empleo</w:t>
      </w:r>
      <w:r>
        <w:rPr>
          <w:rFonts w:ascii="Arial" w:hAnsi="Arial"/>
          <w:i/>
          <w:spacing w:val="15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5"/>
          <w:sz w:val="20"/>
        </w:rPr>
        <w:t xml:space="preserve"> </w:t>
      </w:r>
      <w:r>
        <w:rPr>
          <w:rFonts w:ascii="Arial" w:hAnsi="Arial"/>
          <w:i/>
          <w:sz w:val="20"/>
        </w:rPr>
        <w:t>medios</w:t>
      </w:r>
      <w:r>
        <w:rPr>
          <w:rFonts w:ascii="Arial" w:hAnsi="Arial"/>
          <w:i/>
          <w:spacing w:val="15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no comporten la transformación de dicho destino, incluyendo los actos de mantenimiento 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conservación en condiciones adecuadas de las infraestructuras y construcciones, y los trabajos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e instalaciones que sean precisos con sujeción a los límites que la legislación por razón de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materia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establezca.</w:t>
      </w:r>
    </w:p>
    <w:p w:rsidR="00AF4B55" w:rsidRDefault="00FE6C05">
      <w:pPr>
        <w:pStyle w:val="Prrafodelista"/>
        <w:numPr>
          <w:ilvl w:val="0"/>
          <w:numId w:val="10"/>
        </w:numPr>
        <w:tabs>
          <w:tab w:val="left" w:pos="1564"/>
        </w:tabs>
        <w:ind w:right="1719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 la realización de las obras y construcciones necesarias para el ejercicio de los anteriores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usos ordinarios, así como para actividades complementarias de aquellos, en los términos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establecidos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esta ley.</w:t>
      </w:r>
    </w:p>
    <w:p w:rsidR="00AF4B55" w:rsidRDefault="00FE6C05">
      <w:pPr>
        <w:pStyle w:val="Prrafodelista"/>
        <w:numPr>
          <w:ilvl w:val="0"/>
          <w:numId w:val="10"/>
        </w:numPr>
        <w:tabs>
          <w:tab w:val="left" w:pos="1622"/>
        </w:tabs>
        <w:ind w:right="1726" w:firstLine="0"/>
        <w:jc w:val="both"/>
        <w:rPr>
          <w:rFonts w:ascii="Arial" w:hAnsi="Arial"/>
          <w:i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94316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119124</wp:posOffset>
            </wp:positionV>
            <wp:extent cx="330200" cy="3937000"/>
            <wp:effectExtent l="0" t="0" r="0" b="0"/>
            <wp:wrapNone/>
            <wp:docPr id="4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044" type="#_x0000_t202" style="position:absolute;left:0;text-align:left;margin-left:567.55pt;margin-top:19.4pt;width:14.75pt;height:301pt;z-index:15944192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98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i/>
          <w:sz w:val="20"/>
        </w:rPr>
        <w:t>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ejercicio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otros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usos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ordinarios,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así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como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ejecución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obras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construcciones vinculadas a los mismos, siempre que sean admisibles de acuerdo con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legislación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y el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planeamiento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 aplicación.</w:t>
      </w:r>
    </w:p>
    <w:p w:rsidR="00AF4B55" w:rsidRDefault="00FE6C05">
      <w:pPr>
        <w:pStyle w:val="Prrafodelista"/>
        <w:numPr>
          <w:ilvl w:val="0"/>
          <w:numId w:val="11"/>
        </w:numPr>
        <w:tabs>
          <w:tab w:val="left" w:pos="1566"/>
        </w:tabs>
        <w:ind w:right="171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Excepcionalmente, cuando la ordenación permita otorgar al suelo rústico aprovechamiento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edificación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naturaleza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industrial,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turística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equipamiento,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sea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uso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complementario, la persona propietaria tendrá el derecho a materializarlo en las condiciones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establecidas por dicha ordenación, previo cumplimiento de los deberes que esta determine. 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el caso de que el aprovechamiento edificatorio fuera por tiempo limitado, este nunca podrá ser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inferior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necesario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para permitir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amortización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inversión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tendrá</w:t>
      </w:r>
    </w:p>
    <w:p w:rsidR="00AF4B55" w:rsidRDefault="00FE6C05">
      <w:pPr>
        <w:ind w:left="1324"/>
        <w:jc w:val="both"/>
        <w:rPr>
          <w:rFonts w:ascii="Arial" w:hAnsi="Arial"/>
          <w:i/>
          <w:sz w:val="20"/>
        </w:rPr>
      </w:pPr>
      <w:proofErr w:type="gramStart"/>
      <w:r>
        <w:rPr>
          <w:rFonts w:ascii="Arial" w:hAnsi="Arial"/>
          <w:i/>
          <w:sz w:val="20"/>
        </w:rPr>
        <w:t>carácter</w:t>
      </w:r>
      <w:proofErr w:type="gramEnd"/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prorrogable.</w:t>
      </w:r>
    </w:p>
    <w:p w:rsidR="00AF4B55" w:rsidRDefault="00FE6C05">
      <w:pPr>
        <w:pStyle w:val="Heading5"/>
        <w:jc w:val="both"/>
      </w:pPr>
      <w:r>
        <w:t>Artículo</w:t>
      </w:r>
      <w:r>
        <w:rPr>
          <w:spacing w:val="-5"/>
        </w:rPr>
        <w:t xml:space="preserve"> </w:t>
      </w:r>
      <w:r>
        <w:t>37.-</w:t>
      </w:r>
      <w:r>
        <w:rPr>
          <w:spacing w:val="-5"/>
        </w:rPr>
        <w:t xml:space="preserve"> </w:t>
      </w:r>
      <w:r>
        <w:t>Deberes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personas</w:t>
      </w:r>
      <w:r>
        <w:rPr>
          <w:spacing w:val="-5"/>
        </w:rPr>
        <w:t xml:space="preserve"> </w:t>
      </w:r>
      <w:r>
        <w:t>propietarias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suelo</w:t>
      </w:r>
      <w:r>
        <w:rPr>
          <w:spacing w:val="-5"/>
        </w:rPr>
        <w:t xml:space="preserve"> </w:t>
      </w:r>
      <w:r>
        <w:t>rústico.</w:t>
      </w:r>
    </w:p>
    <w:p w:rsidR="00AF4B55" w:rsidRDefault="00FE6C05">
      <w:pPr>
        <w:pStyle w:val="Prrafodelista"/>
        <w:numPr>
          <w:ilvl w:val="0"/>
          <w:numId w:val="9"/>
        </w:numPr>
        <w:tabs>
          <w:tab w:val="left" w:pos="1592"/>
        </w:tabs>
        <w:ind w:right="1723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Con carácter general, en el marco de la legislación estatal sobre suelo y demás leyes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sectoriales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directa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aplicación,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personas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propietarias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suelo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rústico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tienen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siguientes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deberes:</w:t>
      </w:r>
    </w:p>
    <w:p w:rsidR="00AF4B55" w:rsidRDefault="00FE6C05">
      <w:pPr>
        <w:pStyle w:val="Prrafodelista"/>
        <w:numPr>
          <w:ilvl w:val="0"/>
          <w:numId w:val="8"/>
        </w:numPr>
        <w:tabs>
          <w:tab w:val="left" w:pos="1598"/>
        </w:tabs>
        <w:ind w:right="1724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De conservar y mantener el suelo, y, en su caso, su masa vegetal, en las condiciones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precisas para evitar riesgos de erosión o incendio o para la seguridad o salud públicas y daños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 perjuicios a terceros o al interés general, incluidos los de carácter ambiental y estético, así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como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las construcciones,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instalaciones 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infraestructuras.</w:t>
      </w:r>
    </w:p>
    <w:p w:rsidR="00AF4B55" w:rsidRDefault="00FE6C05">
      <w:pPr>
        <w:pStyle w:val="Prrafodelista"/>
        <w:numPr>
          <w:ilvl w:val="0"/>
          <w:numId w:val="8"/>
        </w:numPr>
        <w:tabs>
          <w:tab w:val="left" w:pos="1584"/>
        </w:tabs>
        <w:ind w:right="1723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De usar y explotar el suelo de forma que se preserve en condiciones ecológicas y no se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produzca contaminación indebida de la tierra, el agua y el aire, ni tengan lugar inmisiones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ilegítimas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en bienes 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terceros.</w:t>
      </w:r>
    </w:p>
    <w:p w:rsidR="00AF4B55" w:rsidRDefault="00FE6C05">
      <w:pPr>
        <w:pStyle w:val="Prrafodelista"/>
        <w:numPr>
          <w:ilvl w:val="0"/>
          <w:numId w:val="8"/>
        </w:numPr>
        <w:tabs>
          <w:tab w:val="left" w:pos="1628"/>
        </w:tabs>
        <w:ind w:right="1718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obtener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títulos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administrativos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preceptivos,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bien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cumplimentar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trámites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correspondientes, exigidos para la realización de cualquier actividad de transformación, sea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ordinaria</w:t>
      </w:r>
      <w:r>
        <w:rPr>
          <w:rFonts w:ascii="Arial" w:hAnsi="Arial"/>
          <w:i/>
          <w:spacing w:val="5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6"/>
          <w:sz w:val="20"/>
        </w:rPr>
        <w:t xml:space="preserve"> </w:t>
      </w:r>
      <w:r>
        <w:rPr>
          <w:rFonts w:ascii="Arial" w:hAnsi="Arial"/>
          <w:i/>
          <w:sz w:val="20"/>
        </w:rPr>
        <w:t>interés</w:t>
      </w:r>
      <w:r>
        <w:rPr>
          <w:rFonts w:ascii="Arial" w:hAnsi="Arial"/>
          <w:i/>
          <w:spacing w:val="5"/>
          <w:sz w:val="20"/>
        </w:rPr>
        <w:t xml:space="preserve"> </w:t>
      </w:r>
      <w:r>
        <w:rPr>
          <w:rFonts w:ascii="Arial" w:hAnsi="Arial"/>
          <w:i/>
          <w:sz w:val="20"/>
        </w:rPr>
        <w:t>público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6"/>
          <w:sz w:val="20"/>
        </w:rPr>
        <w:t xml:space="preserve"> </w:t>
      </w:r>
      <w:r>
        <w:rPr>
          <w:rFonts w:ascii="Arial" w:hAnsi="Arial"/>
          <w:i/>
          <w:sz w:val="20"/>
        </w:rPr>
        <w:t>social,</w:t>
      </w:r>
      <w:r>
        <w:rPr>
          <w:rFonts w:ascii="Arial" w:hAnsi="Arial"/>
          <w:i/>
          <w:spacing w:val="5"/>
          <w:sz w:val="20"/>
        </w:rPr>
        <w:t xml:space="preserve"> </w:t>
      </w:r>
      <w:r>
        <w:rPr>
          <w:rFonts w:ascii="Arial" w:hAnsi="Arial"/>
          <w:i/>
          <w:sz w:val="20"/>
        </w:rPr>
        <w:t>cuando</w:t>
      </w:r>
      <w:r>
        <w:rPr>
          <w:rFonts w:ascii="Arial" w:hAnsi="Arial"/>
          <w:i/>
          <w:spacing w:val="6"/>
          <w:sz w:val="20"/>
        </w:rPr>
        <w:t xml:space="preserve"> </w:t>
      </w:r>
      <w:r>
        <w:rPr>
          <w:rFonts w:ascii="Arial" w:hAnsi="Arial"/>
          <w:i/>
          <w:sz w:val="20"/>
        </w:rPr>
        <w:t>exceda</w:t>
      </w:r>
      <w:r>
        <w:rPr>
          <w:rFonts w:ascii="Arial" w:hAnsi="Arial"/>
          <w:i/>
          <w:spacing w:val="5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5"/>
          <w:sz w:val="20"/>
        </w:rPr>
        <w:t xml:space="preserve"> </w:t>
      </w:r>
      <w:r>
        <w:rPr>
          <w:rFonts w:ascii="Arial" w:hAnsi="Arial"/>
          <w:i/>
          <w:sz w:val="20"/>
        </w:rPr>
        <w:t>lo</w:t>
      </w:r>
      <w:r>
        <w:rPr>
          <w:rFonts w:ascii="Arial" w:hAnsi="Arial"/>
          <w:i/>
          <w:spacing w:val="4"/>
          <w:sz w:val="20"/>
        </w:rPr>
        <w:t xml:space="preserve"> </w:t>
      </w:r>
      <w:r>
        <w:rPr>
          <w:rFonts w:ascii="Arial" w:hAnsi="Arial"/>
          <w:i/>
          <w:sz w:val="20"/>
        </w:rPr>
        <w:t>previsto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4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5"/>
          <w:sz w:val="20"/>
        </w:rPr>
        <w:t xml:space="preserve"> </w:t>
      </w:r>
      <w:r>
        <w:rPr>
          <w:rFonts w:ascii="Arial" w:hAnsi="Arial"/>
          <w:i/>
          <w:sz w:val="20"/>
        </w:rPr>
        <w:t>letra</w:t>
      </w:r>
      <w:r>
        <w:rPr>
          <w:rFonts w:ascii="Arial" w:hAnsi="Arial"/>
          <w:i/>
          <w:spacing w:val="5"/>
          <w:sz w:val="20"/>
        </w:rPr>
        <w:t xml:space="preserve"> </w:t>
      </w:r>
      <w:r>
        <w:rPr>
          <w:rFonts w:ascii="Arial" w:hAnsi="Arial"/>
          <w:i/>
          <w:sz w:val="20"/>
        </w:rPr>
        <w:t>a)</w:t>
      </w:r>
      <w:r>
        <w:rPr>
          <w:rFonts w:ascii="Arial" w:hAnsi="Arial"/>
          <w:i/>
          <w:spacing w:val="5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4"/>
          <w:sz w:val="20"/>
        </w:rPr>
        <w:t xml:space="preserve"> </w:t>
      </w:r>
      <w:r>
        <w:rPr>
          <w:rFonts w:ascii="Arial" w:hAnsi="Arial"/>
          <w:i/>
          <w:sz w:val="20"/>
        </w:rPr>
        <w:t>apartado</w:t>
      </w:r>
    </w:p>
    <w:p w:rsidR="00AF4B55" w:rsidRDefault="00FE6C05">
      <w:pPr>
        <w:pStyle w:val="Textoindependiente"/>
        <w:spacing w:before="7"/>
        <w:rPr>
          <w:rFonts w:ascii="Arial"/>
          <w:i/>
          <w:sz w:val="25"/>
        </w:rPr>
      </w:pPr>
      <w:r>
        <w:rPr>
          <w:noProof/>
          <w:lang w:eastAsia="es-ES"/>
        </w:rPr>
        <w:drawing>
          <wp:anchor distT="0" distB="0" distL="0" distR="0" simplePos="0" relativeHeight="418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211756</wp:posOffset>
            </wp:positionV>
            <wp:extent cx="5258070" cy="262890"/>
            <wp:effectExtent l="0" t="0" r="0" b="0"/>
            <wp:wrapTopAndBottom/>
            <wp:docPr id="4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25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2"/>
        <w:ind w:left="1324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lastRenderedPageBreak/>
        <w:t>1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artículo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anterior.</w:t>
      </w:r>
    </w:p>
    <w:p w:rsidR="00AF4B55" w:rsidRDefault="00FE6C05">
      <w:pPr>
        <w:pStyle w:val="Prrafodelista"/>
        <w:numPr>
          <w:ilvl w:val="0"/>
          <w:numId w:val="8"/>
        </w:numPr>
        <w:tabs>
          <w:tab w:val="left" w:pos="1556"/>
        </w:tabs>
        <w:ind w:left="1555" w:hanging="232"/>
        <w:jc w:val="both"/>
        <w:rPr>
          <w:rFonts w:ascii="Arial"/>
          <w:i/>
          <w:sz w:val="20"/>
        </w:rPr>
      </w:pPr>
      <w:r>
        <w:rPr>
          <w:rFonts w:ascii="Arial"/>
          <w:i/>
          <w:sz w:val="20"/>
        </w:rPr>
        <w:t>Cualquier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otro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impuesto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por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norma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legal.</w:t>
      </w:r>
    </w:p>
    <w:p w:rsidR="00AF4B55" w:rsidRDefault="00FE6C05">
      <w:pPr>
        <w:pStyle w:val="Prrafodelista"/>
        <w:numPr>
          <w:ilvl w:val="0"/>
          <w:numId w:val="9"/>
        </w:numPr>
        <w:tabs>
          <w:tab w:val="left" w:pos="1624"/>
        </w:tabs>
        <w:ind w:right="172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caso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ordenación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permita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otorgar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suelo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rústico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aprovechamiento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edificatorio, con carácter previo a su materialización, la persona propietaria vendrá obligada 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cumplir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deberes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legales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condiciones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que aquella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determine.</w:t>
      </w:r>
    </w:p>
    <w:p w:rsidR="00AF4B55" w:rsidRDefault="00FE6C05">
      <w:pPr>
        <w:pStyle w:val="Prrafodelista"/>
        <w:numPr>
          <w:ilvl w:val="0"/>
          <w:numId w:val="9"/>
        </w:numPr>
        <w:tabs>
          <w:tab w:val="left" w:pos="1546"/>
        </w:tabs>
        <w:ind w:left="1545" w:hanging="222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condiciones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refiere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apartado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anterior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deberán:</w:t>
      </w:r>
    </w:p>
    <w:p w:rsidR="00AF4B55" w:rsidRDefault="00FE6C05">
      <w:pPr>
        <w:pStyle w:val="Prrafodelista"/>
        <w:numPr>
          <w:ilvl w:val="0"/>
          <w:numId w:val="7"/>
        </w:numPr>
        <w:tabs>
          <w:tab w:val="left" w:pos="1558"/>
        </w:tabs>
        <w:ind w:right="172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Asegurar la preservación del carácter rural del suelo y la no formación de asentamientos no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previstos, así como la adopción de las medidas precisas para proteger el medioambiente 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mantener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nivel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calidad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infraestructuras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servicios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públicos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correspondientes.</w:t>
      </w:r>
    </w:p>
    <w:p w:rsidR="00AF4B55" w:rsidRDefault="00FE6C05">
      <w:pPr>
        <w:pStyle w:val="Prrafodelista"/>
        <w:numPr>
          <w:ilvl w:val="0"/>
          <w:numId w:val="7"/>
        </w:numPr>
        <w:tabs>
          <w:tab w:val="left" w:pos="1576"/>
        </w:tabs>
        <w:ind w:right="1723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Garantizar la restauración, a la finalización de la actividad, de las condiciones ambientales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terrenos y 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su entorno inmediato.</w:t>
      </w:r>
    </w:p>
    <w:p w:rsidR="00AF4B55" w:rsidRDefault="004B2364">
      <w:pPr>
        <w:pStyle w:val="Prrafodelista"/>
        <w:numPr>
          <w:ilvl w:val="0"/>
          <w:numId w:val="7"/>
        </w:numPr>
        <w:tabs>
          <w:tab w:val="left" w:pos="1564"/>
        </w:tabs>
        <w:ind w:right="1718" w:firstLine="0"/>
        <w:jc w:val="both"/>
        <w:rPr>
          <w:rFonts w:ascii="Arial" w:hAnsi="Arial"/>
          <w:i/>
          <w:sz w:val="20"/>
        </w:rPr>
      </w:pPr>
      <w:r w:rsidRPr="004B2364">
        <w:pict>
          <v:shape id="_x0000_s1043" type="#_x0000_t202" style="position:absolute;left:0;text-align:left;margin-left:536pt;margin-top:16.1pt;width:32.9pt;height:250.5pt;z-index:1594572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i/>
          <w:sz w:val="20"/>
        </w:rPr>
        <w:t>Asegurar la ejecución de la totalidad de los servicios que demanden las construcciones e</w:t>
      </w:r>
      <w:r w:rsidR="00FE6C05">
        <w:rPr>
          <w:rFonts w:ascii="Arial" w:hAnsi="Arial"/>
          <w:i/>
          <w:spacing w:val="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instalaciones autorizadas en la forma que se determine reglamentariamente. En particular, y</w:t>
      </w:r>
      <w:r w:rsidR="00FE6C05">
        <w:rPr>
          <w:rFonts w:ascii="Arial" w:hAnsi="Arial"/>
          <w:i/>
          <w:spacing w:val="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hasta tanto se produzca su conexión con las correspondientes redes generales, las viviendas y</w:t>
      </w:r>
      <w:r w:rsidR="00FE6C05">
        <w:rPr>
          <w:rFonts w:ascii="Arial" w:hAnsi="Arial"/>
          <w:i/>
          <w:spacing w:val="-53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granjas, incluso las situadas en asentamientos, deberán disponer de depuradoras o fosas</w:t>
      </w:r>
      <w:r w:rsidR="00FE6C05">
        <w:rPr>
          <w:rFonts w:ascii="Arial" w:hAnsi="Arial"/>
          <w:i/>
          <w:spacing w:val="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sépticas</w:t>
      </w:r>
      <w:r w:rsidR="00FE6C05">
        <w:rPr>
          <w:rFonts w:ascii="Arial" w:hAnsi="Arial"/>
          <w:i/>
          <w:spacing w:val="-3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individuales,</w:t>
      </w:r>
      <w:r w:rsidR="00FE6C05">
        <w:rPr>
          <w:rFonts w:ascii="Arial" w:hAnsi="Arial"/>
          <w:i/>
          <w:spacing w:val="-2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quedando</w:t>
      </w:r>
      <w:r w:rsidR="00FE6C05">
        <w:rPr>
          <w:rFonts w:ascii="Arial" w:hAnsi="Arial"/>
          <w:i/>
          <w:spacing w:val="-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prohibidos los</w:t>
      </w:r>
      <w:r w:rsidR="00FE6C05">
        <w:rPr>
          <w:rFonts w:ascii="Arial" w:hAnsi="Arial"/>
          <w:i/>
          <w:spacing w:val="-3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pozos negros.</w:t>
      </w:r>
    </w:p>
    <w:p w:rsidR="00AF4B55" w:rsidRDefault="00FE6C05">
      <w:pPr>
        <w:pStyle w:val="Prrafodelista"/>
        <w:numPr>
          <w:ilvl w:val="0"/>
          <w:numId w:val="7"/>
        </w:numPr>
        <w:tabs>
          <w:tab w:val="left" w:pos="1604"/>
        </w:tabs>
        <w:ind w:right="172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Asegurar la ejecución y el mantenimiento de las actividades o usos que justifiquen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materialización del aprovechamiento en edificación y, en especial, la puesta en explotación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agrícola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y el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funcionamiento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los equipamientos.</w:t>
      </w:r>
    </w:p>
    <w:p w:rsidR="00AF4B55" w:rsidRDefault="00FE6C05">
      <w:pPr>
        <w:pStyle w:val="Prrafodelista"/>
        <w:numPr>
          <w:ilvl w:val="0"/>
          <w:numId w:val="9"/>
        </w:numPr>
        <w:tabs>
          <w:tab w:val="left" w:pos="1552"/>
        </w:tabs>
        <w:ind w:right="171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En particular, cuando se permita aprovechamiento edificatorio en suelo rústico, las personas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propietarias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tendrán las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siguientes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obligaciones:</w:t>
      </w:r>
    </w:p>
    <w:p w:rsidR="00AF4B55" w:rsidRDefault="00FE6C05">
      <w:pPr>
        <w:pStyle w:val="Prrafodelista"/>
        <w:numPr>
          <w:ilvl w:val="0"/>
          <w:numId w:val="6"/>
        </w:numPr>
        <w:tabs>
          <w:tab w:val="left" w:pos="1550"/>
        </w:tabs>
        <w:spacing w:before="1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Abonar,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cuando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proceda,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canon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aprovechamiento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suelo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rústico.</w:t>
      </w:r>
    </w:p>
    <w:p w:rsidR="00AF4B55" w:rsidRDefault="00FE6C05">
      <w:pPr>
        <w:pStyle w:val="Prrafodelista"/>
        <w:numPr>
          <w:ilvl w:val="0"/>
          <w:numId w:val="6"/>
        </w:numPr>
        <w:tabs>
          <w:tab w:val="left" w:pos="1604"/>
        </w:tabs>
        <w:ind w:left="1324" w:right="1721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Costear y, en su caso, ejecutar las infraestructuras de conexión de las instalaciones 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construcciones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permitan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redes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generales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servicios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entregarlas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municipio, cuando fuera factible por proximidad y siempre que el coste de la conexión no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exceda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20%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presupuesto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obras.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otro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caso,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estará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previsión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letra</w:t>
      </w:r>
    </w:p>
    <w:p w:rsidR="00AF4B55" w:rsidRDefault="00FE6C05">
      <w:pPr>
        <w:pStyle w:val="Prrafodelista"/>
        <w:numPr>
          <w:ilvl w:val="0"/>
          <w:numId w:val="6"/>
        </w:numPr>
        <w:tabs>
          <w:tab w:val="left" w:pos="1546"/>
        </w:tabs>
        <w:ind w:left="1545" w:hanging="222"/>
        <w:jc w:val="both"/>
        <w:rPr>
          <w:rFonts w:ascii="Arial"/>
          <w:i/>
          <w:sz w:val="20"/>
        </w:rPr>
      </w:pPr>
      <w:r>
        <w:rPr>
          <w:rFonts w:ascii="Arial"/>
          <w:i/>
          <w:sz w:val="20"/>
        </w:rPr>
        <w:t>del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apartado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anterior.</w:t>
      </w:r>
    </w:p>
    <w:p w:rsidR="00AF4B55" w:rsidRDefault="00FE6C05">
      <w:pPr>
        <w:ind w:left="1324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c)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Ejecutar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obra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edificación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permitida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condiciones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legales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correspondientes.”</w:t>
      </w:r>
    </w:p>
    <w:p w:rsidR="00AF4B55" w:rsidRDefault="00AF4B55">
      <w:pPr>
        <w:pStyle w:val="Textoindependiente"/>
        <w:spacing w:before="10"/>
        <w:rPr>
          <w:rFonts w:ascii="Arial"/>
          <w:i/>
          <w:sz w:val="22"/>
        </w:rPr>
      </w:pPr>
    </w:p>
    <w:p w:rsidR="00AF4B55" w:rsidRDefault="00FE6C05">
      <w:pPr>
        <w:pStyle w:val="Heading3"/>
        <w:spacing w:line="276" w:lineRule="auto"/>
        <w:ind w:right="1705"/>
        <w:jc w:val="both"/>
      </w:pPr>
      <w:r>
        <w:t>CORRECCIÓN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FINCA</w:t>
      </w:r>
      <w:r>
        <w:rPr>
          <w:spacing w:val="1"/>
        </w:rPr>
        <w:t xml:space="preserve"> </w:t>
      </w:r>
      <w:r>
        <w:t>SEGREGADA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TABLADAS</w:t>
      </w:r>
      <w:r>
        <w:rPr>
          <w:spacing w:val="1"/>
        </w:rPr>
        <w:t xml:space="preserve"> </w:t>
      </w:r>
      <w:r>
        <w:t>LOTE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u w:val="single"/>
        </w:rPr>
        <w:t>12.134,00</w:t>
      </w:r>
      <w:r>
        <w:rPr>
          <w:spacing w:val="-1"/>
          <w:u w:val="single"/>
        </w:rPr>
        <w:t xml:space="preserve"> </w:t>
      </w:r>
      <w:r>
        <w:rPr>
          <w:u w:val="single"/>
        </w:rPr>
        <w:t>m2:</w:t>
      </w:r>
    </w:p>
    <w:p w:rsidR="00AF4B55" w:rsidRDefault="00AF4B55">
      <w:pPr>
        <w:pStyle w:val="Textoindependiente"/>
        <w:spacing w:before="8"/>
        <w:rPr>
          <w:rFonts w:ascii="Arial"/>
          <w:b/>
          <w:i/>
          <w:sz w:val="14"/>
        </w:rPr>
      </w:pPr>
    </w:p>
    <w:p w:rsidR="00AF4B55" w:rsidRDefault="00FE6C05">
      <w:pPr>
        <w:pStyle w:val="Heading5"/>
        <w:spacing w:before="94"/>
        <w:jc w:val="both"/>
      </w:pPr>
      <w:r>
        <w:t>Se</w:t>
      </w:r>
      <w:r>
        <w:rPr>
          <w:spacing w:val="-4"/>
        </w:rPr>
        <w:t xml:space="preserve"> </w:t>
      </w:r>
      <w:r>
        <w:t>aporta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solicitante:</w:t>
      </w:r>
    </w:p>
    <w:p w:rsidR="00AF4B55" w:rsidRDefault="00FE6C05">
      <w:pPr>
        <w:pStyle w:val="Prrafodelista"/>
        <w:numPr>
          <w:ilvl w:val="0"/>
          <w:numId w:val="5"/>
        </w:numPr>
        <w:tabs>
          <w:tab w:val="left" w:pos="1454"/>
        </w:tabs>
        <w:spacing w:before="34"/>
        <w:ind w:left="1453"/>
        <w:jc w:val="both"/>
        <w:rPr>
          <w:rFonts w:ascii="Arial" w:hAnsi="Arial"/>
          <w:i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94521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167384</wp:posOffset>
            </wp:positionV>
            <wp:extent cx="330200" cy="3937000"/>
            <wp:effectExtent l="0" t="0" r="0" b="0"/>
            <wp:wrapNone/>
            <wp:docPr id="4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0"/>
        </w:rPr>
        <w:t>MEDICIÓN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LEVANTAMIENTO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PARCELA. CORRECCIÓN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 SEGREGACIÓN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 LAS</w:t>
      </w:r>
    </w:p>
    <w:p w:rsidR="00AF4B55" w:rsidRDefault="004B2364">
      <w:pPr>
        <w:spacing w:before="34" w:line="276" w:lineRule="auto"/>
        <w:ind w:left="1324" w:right="1712"/>
        <w:jc w:val="both"/>
        <w:rPr>
          <w:rFonts w:ascii="Arial" w:hAnsi="Arial"/>
          <w:b/>
          <w:i/>
          <w:sz w:val="20"/>
        </w:rPr>
      </w:pPr>
      <w:r w:rsidRPr="004B2364">
        <w:pict>
          <v:shape id="_x0000_s1042" type="#_x0000_t202" style="position:absolute;left:0;text-align:left;margin-left:567.55pt;margin-top:10pt;width:14.75pt;height:301pt;z-index:1594624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99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i/>
          <w:sz w:val="20"/>
        </w:rPr>
        <w:t xml:space="preserve">TABLADAS. T.M. LA ALDEA DE SAN NICOLÃS. Técnico: .D. Fernando de </w:t>
      </w:r>
      <w:proofErr w:type="spellStart"/>
      <w:r w:rsidR="00FE6C05">
        <w:rPr>
          <w:rFonts w:ascii="Arial" w:hAnsi="Arial"/>
          <w:i/>
          <w:sz w:val="20"/>
        </w:rPr>
        <w:t>Vidania</w:t>
      </w:r>
      <w:proofErr w:type="spellEnd"/>
      <w:r w:rsidR="00FE6C05">
        <w:rPr>
          <w:rFonts w:ascii="Arial" w:hAnsi="Arial"/>
          <w:i/>
          <w:sz w:val="20"/>
        </w:rPr>
        <w:t xml:space="preserve"> Rozas,</w:t>
      </w:r>
      <w:r w:rsidR="00FE6C05">
        <w:rPr>
          <w:rFonts w:ascii="Arial" w:hAnsi="Arial"/>
          <w:i/>
          <w:spacing w:val="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colegiado</w:t>
      </w:r>
      <w:r w:rsidR="00FE6C05">
        <w:rPr>
          <w:rFonts w:ascii="Arial" w:hAnsi="Arial"/>
          <w:i/>
          <w:spacing w:val="-6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7438</w:t>
      </w:r>
      <w:r w:rsidR="00FE6C05">
        <w:rPr>
          <w:rFonts w:ascii="Arial" w:hAnsi="Arial"/>
          <w:i/>
          <w:spacing w:val="-6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del</w:t>
      </w:r>
      <w:r w:rsidR="00FE6C05">
        <w:rPr>
          <w:rFonts w:ascii="Arial" w:hAnsi="Arial"/>
          <w:i/>
          <w:spacing w:val="-6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Colegio</w:t>
      </w:r>
      <w:r w:rsidR="00FE6C05">
        <w:rPr>
          <w:rFonts w:ascii="Arial" w:hAnsi="Arial"/>
          <w:i/>
          <w:spacing w:val="-6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de</w:t>
      </w:r>
      <w:r w:rsidR="00FE6C05">
        <w:rPr>
          <w:rFonts w:ascii="Arial" w:hAnsi="Arial"/>
          <w:i/>
          <w:spacing w:val="-6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Ingenieros</w:t>
      </w:r>
      <w:r w:rsidR="00FE6C05">
        <w:rPr>
          <w:rFonts w:ascii="Arial" w:hAnsi="Arial"/>
          <w:i/>
          <w:spacing w:val="-5"/>
          <w:sz w:val="20"/>
        </w:rPr>
        <w:t xml:space="preserve"> </w:t>
      </w:r>
      <w:proofErr w:type="spellStart"/>
      <w:r w:rsidR="00FE6C05">
        <w:rPr>
          <w:rFonts w:ascii="Arial" w:hAnsi="Arial"/>
          <w:i/>
          <w:sz w:val="20"/>
        </w:rPr>
        <w:t>Geomáticos</w:t>
      </w:r>
      <w:proofErr w:type="spellEnd"/>
      <w:r w:rsidR="00FE6C05">
        <w:rPr>
          <w:rFonts w:ascii="Arial" w:hAnsi="Arial"/>
          <w:i/>
          <w:spacing w:val="-8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y</w:t>
      </w:r>
      <w:r w:rsidR="00FE6C05">
        <w:rPr>
          <w:rFonts w:ascii="Arial" w:hAnsi="Arial"/>
          <w:i/>
          <w:spacing w:val="-5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en</w:t>
      </w:r>
      <w:r w:rsidR="00FE6C05">
        <w:rPr>
          <w:rFonts w:ascii="Arial" w:hAnsi="Arial"/>
          <w:i/>
          <w:spacing w:val="-7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Topografía,</w:t>
      </w:r>
      <w:r w:rsidR="00FE6C05">
        <w:rPr>
          <w:rFonts w:ascii="Arial" w:hAnsi="Arial"/>
          <w:i/>
          <w:spacing w:val="-6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figurando</w:t>
      </w:r>
      <w:r w:rsidR="00FE6C05">
        <w:rPr>
          <w:rFonts w:ascii="Arial" w:hAnsi="Arial"/>
          <w:i/>
          <w:spacing w:val="5"/>
          <w:sz w:val="20"/>
        </w:rPr>
        <w:t xml:space="preserve"> </w:t>
      </w:r>
      <w:r w:rsidR="00FE6C05">
        <w:rPr>
          <w:rFonts w:ascii="Arial" w:hAnsi="Arial"/>
          <w:b/>
          <w:i/>
          <w:sz w:val="20"/>
        </w:rPr>
        <w:t>12.134,00</w:t>
      </w:r>
      <w:r w:rsidR="00FE6C05">
        <w:rPr>
          <w:rFonts w:ascii="Arial" w:hAnsi="Arial"/>
          <w:b/>
          <w:i/>
          <w:spacing w:val="-7"/>
          <w:sz w:val="20"/>
        </w:rPr>
        <w:t xml:space="preserve"> </w:t>
      </w:r>
      <w:r w:rsidR="00FE6C05">
        <w:rPr>
          <w:rFonts w:ascii="Arial" w:hAnsi="Arial"/>
          <w:b/>
          <w:i/>
          <w:sz w:val="20"/>
        </w:rPr>
        <w:t>m².</w:t>
      </w:r>
      <w:r w:rsidR="00FE6C05">
        <w:rPr>
          <w:rFonts w:ascii="Arial" w:hAnsi="Arial"/>
          <w:b/>
          <w:i/>
          <w:spacing w:val="-53"/>
          <w:sz w:val="20"/>
        </w:rPr>
        <w:t xml:space="preserve"> </w:t>
      </w:r>
      <w:r w:rsidR="00FE6C05">
        <w:rPr>
          <w:rFonts w:ascii="Arial" w:hAnsi="Arial"/>
          <w:b/>
          <w:i/>
          <w:sz w:val="20"/>
        </w:rPr>
        <w:t>Con</w:t>
      </w:r>
      <w:r w:rsidR="00FE6C05">
        <w:rPr>
          <w:rFonts w:ascii="Arial" w:hAnsi="Arial"/>
          <w:b/>
          <w:i/>
          <w:spacing w:val="-2"/>
          <w:sz w:val="20"/>
        </w:rPr>
        <w:t xml:space="preserve"> </w:t>
      </w:r>
      <w:r w:rsidR="00FE6C05">
        <w:rPr>
          <w:rFonts w:ascii="Arial" w:hAnsi="Arial"/>
          <w:b/>
          <w:i/>
          <w:sz w:val="20"/>
        </w:rPr>
        <w:t>los siguientes</w:t>
      </w:r>
      <w:r w:rsidR="00FE6C05">
        <w:rPr>
          <w:rFonts w:ascii="Arial" w:hAnsi="Arial"/>
          <w:b/>
          <w:i/>
          <w:spacing w:val="-1"/>
          <w:sz w:val="20"/>
        </w:rPr>
        <w:t xml:space="preserve"> </w:t>
      </w:r>
      <w:r w:rsidR="00FE6C05">
        <w:rPr>
          <w:rFonts w:ascii="Arial" w:hAnsi="Arial"/>
          <w:b/>
          <w:i/>
          <w:sz w:val="20"/>
        </w:rPr>
        <w:t>linderos:</w:t>
      </w:r>
    </w:p>
    <w:p w:rsidR="00AF4B55" w:rsidRDefault="00AF4B55">
      <w:pPr>
        <w:pStyle w:val="Textoindependiente"/>
        <w:rPr>
          <w:rFonts w:ascii="Arial"/>
          <w:b/>
          <w:i/>
          <w:sz w:val="25"/>
        </w:rPr>
      </w:pPr>
    </w:p>
    <w:p w:rsidR="00AF4B55" w:rsidRDefault="00FE6C05">
      <w:pPr>
        <w:ind w:left="1324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NORTE: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Con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finca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registral</w:t>
      </w:r>
      <w:r>
        <w:rPr>
          <w:rFonts w:ascii="Arial" w:hAnsi="Arial"/>
          <w:i/>
          <w:spacing w:val="6"/>
        </w:rPr>
        <w:t xml:space="preserve"> </w:t>
      </w:r>
      <w:r>
        <w:rPr>
          <w:rFonts w:ascii="Arial" w:hAnsi="Arial"/>
          <w:i/>
        </w:rPr>
        <w:t>n</w:t>
      </w:r>
      <w:proofErr w:type="gramStart"/>
      <w:r>
        <w:rPr>
          <w:rFonts w:ascii="Arial" w:hAnsi="Arial"/>
          <w:i/>
        </w:rPr>
        <w:t>.º</w:t>
      </w:r>
      <w:proofErr w:type="gramEnd"/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11.263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(lote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nº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19)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Agrícola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Rodríguez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Quintana,</w:t>
      </w:r>
    </w:p>
    <w:p w:rsidR="00AF4B55" w:rsidRDefault="00FE6C05">
      <w:pPr>
        <w:spacing w:before="37"/>
        <w:ind w:left="1324"/>
        <w:jc w:val="both"/>
        <w:rPr>
          <w:rFonts w:ascii="Arial"/>
          <w:i/>
        </w:rPr>
      </w:pPr>
      <w:r>
        <w:rPr>
          <w:rFonts w:ascii="Arial"/>
          <w:i/>
        </w:rPr>
        <w:t>S.A.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y</w:t>
      </w:r>
      <w:r>
        <w:rPr>
          <w:rFonts w:ascii="Arial"/>
          <w:i/>
          <w:spacing w:val="56"/>
        </w:rPr>
        <w:t xml:space="preserve"> </w:t>
      </w:r>
      <w:r>
        <w:rPr>
          <w:rFonts w:ascii="Arial"/>
          <w:i/>
        </w:rPr>
        <w:t>terrenos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del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Obispado.</w:t>
      </w:r>
    </w:p>
    <w:p w:rsidR="00AF4B55" w:rsidRDefault="00FE6C05">
      <w:pPr>
        <w:spacing w:before="37" w:line="276" w:lineRule="auto"/>
        <w:ind w:left="1324" w:right="1727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SUR: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 la finca registral n</w:t>
      </w:r>
      <w:proofErr w:type="gramStart"/>
      <w:r>
        <w:rPr>
          <w:rFonts w:ascii="Arial" w:hAnsi="Arial"/>
          <w:i/>
        </w:rPr>
        <w:t>.º</w:t>
      </w:r>
      <w:proofErr w:type="gramEnd"/>
      <w:r>
        <w:rPr>
          <w:rFonts w:ascii="Arial" w:hAnsi="Arial"/>
          <w:i/>
        </w:rPr>
        <w:t xml:space="preserve"> 11.257 (lote nº 13) de D</w:t>
      </w:r>
      <w:r w:rsidR="00C52D7E">
        <w:rPr>
          <w:rFonts w:ascii="Arial" w:hAnsi="Arial"/>
          <w:i/>
        </w:rPr>
        <w:t>***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lote n.º 31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camino.</w:t>
      </w:r>
    </w:p>
    <w:p w:rsidR="00AF4B55" w:rsidRDefault="00FE6C05">
      <w:pPr>
        <w:spacing w:line="251" w:lineRule="exact"/>
        <w:ind w:left="1324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ESTE:</w:t>
      </w:r>
      <w:r>
        <w:rPr>
          <w:rFonts w:ascii="Arial" w:hAnsi="Arial"/>
          <w:i/>
          <w:spacing w:val="11"/>
        </w:rPr>
        <w:t xml:space="preserve"> </w:t>
      </w:r>
      <w:r>
        <w:rPr>
          <w:rFonts w:ascii="Arial" w:hAnsi="Arial"/>
          <w:i/>
        </w:rPr>
        <w:t>Con</w:t>
      </w:r>
      <w:r>
        <w:rPr>
          <w:rFonts w:ascii="Arial" w:hAnsi="Arial"/>
          <w:i/>
          <w:spacing w:val="41"/>
        </w:rPr>
        <w:t xml:space="preserve"> </w:t>
      </w:r>
      <w:r>
        <w:rPr>
          <w:rFonts w:ascii="Arial" w:hAnsi="Arial"/>
          <w:i/>
        </w:rPr>
        <w:t>terrenos</w:t>
      </w:r>
      <w:r>
        <w:rPr>
          <w:rFonts w:ascii="Arial" w:hAnsi="Arial"/>
          <w:i/>
          <w:spacing w:val="42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41"/>
        </w:rPr>
        <w:t xml:space="preserve"> </w:t>
      </w:r>
      <w:r>
        <w:rPr>
          <w:rFonts w:ascii="Arial" w:hAnsi="Arial"/>
          <w:i/>
        </w:rPr>
        <w:t>Obispado</w:t>
      </w:r>
      <w:r>
        <w:rPr>
          <w:rFonts w:ascii="Arial" w:hAnsi="Arial"/>
          <w:i/>
          <w:spacing w:val="44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39"/>
        </w:rPr>
        <w:t xml:space="preserve"> </w:t>
      </w:r>
      <w:r>
        <w:rPr>
          <w:rFonts w:ascii="Arial" w:hAnsi="Arial"/>
          <w:i/>
        </w:rPr>
        <w:t>camino</w:t>
      </w:r>
      <w:r>
        <w:rPr>
          <w:rFonts w:ascii="Arial" w:hAnsi="Arial"/>
          <w:i/>
          <w:spacing w:val="42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4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43"/>
        </w:rPr>
        <w:t xml:space="preserve"> </w:t>
      </w:r>
      <w:r>
        <w:rPr>
          <w:rFonts w:ascii="Arial" w:hAnsi="Arial"/>
          <w:i/>
        </w:rPr>
        <w:t>separa</w:t>
      </w:r>
      <w:r>
        <w:rPr>
          <w:rFonts w:ascii="Arial" w:hAnsi="Arial"/>
          <w:i/>
          <w:spacing w:val="40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4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43"/>
        </w:rPr>
        <w:t xml:space="preserve"> </w:t>
      </w:r>
      <w:r>
        <w:rPr>
          <w:rFonts w:ascii="Arial" w:hAnsi="Arial"/>
          <w:i/>
        </w:rPr>
        <w:t>finca</w:t>
      </w:r>
      <w:r>
        <w:rPr>
          <w:rFonts w:ascii="Arial" w:hAnsi="Arial"/>
          <w:i/>
          <w:spacing w:val="40"/>
        </w:rPr>
        <w:t xml:space="preserve"> </w:t>
      </w:r>
      <w:r>
        <w:rPr>
          <w:rFonts w:ascii="Arial" w:hAnsi="Arial"/>
          <w:i/>
        </w:rPr>
        <w:t>registral</w:t>
      </w:r>
      <w:r>
        <w:rPr>
          <w:rFonts w:ascii="Arial" w:hAnsi="Arial"/>
          <w:i/>
          <w:spacing w:val="41"/>
        </w:rPr>
        <w:t xml:space="preserve"> </w:t>
      </w:r>
      <w:r>
        <w:rPr>
          <w:rFonts w:ascii="Arial" w:hAnsi="Arial"/>
          <w:i/>
        </w:rPr>
        <w:t>n</w:t>
      </w:r>
      <w:proofErr w:type="gramStart"/>
      <w:r>
        <w:rPr>
          <w:rFonts w:ascii="Arial" w:hAnsi="Arial"/>
          <w:i/>
        </w:rPr>
        <w:t>.º</w:t>
      </w:r>
      <w:proofErr w:type="gramEnd"/>
    </w:p>
    <w:p w:rsidR="00AF4B55" w:rsidRDefault="00FE6C05">
      <w:pPr>
        <w:spacing w:before="37"/>
        <w:ind w:left="1324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11.256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(lote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nº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12)</w:t>
      </w:r>
    </w:p>
    <w:p w:rsidR="00AF4B55" w:rsidRDefault="00FE6C05">
      <w:pPr>
        <w:spacing w:before="37" w:line="276" w:lineRule="auto"/>
        <w:ind w:left="1324" w:right="1727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OESTE: Con la finca registral n</w:t>
      </w:r>
      <w:proofErr w:type="gramStart"/>
      <w:r>
        <w:rPr>
          <w:rFonts w:ascii="Arial" w:hAnsi="Arial"/>
          <w:i/>
        </w:rPr>
        <w:t>.º</w:t>
      </w:r>
      <w:proofErr w:type="gramEnd"/>
      <w:r>
        <w:rPr>
          <w:rFonts w:ascii="Arial" w:hAnsi="Arial"/>
          <w:i/>
        </w:rPr>
        <w:t xml:space="preserve"> 11.257 (lote nº 13) de D. </w:t>
      </w:r>
      <w:r w:rsidR="00C52D7E">
        <w:rPr>
          <w:rFonts w:ascii="Arial" w:hAnsi="Arial"/>
          <w:i/>
        </w:rPr>
        <w:t>****</w:t>
      </w:r>
      <w:r>
        <w:rPr>
          <w:rFonts w:ascii="Arial" w:hAnsi="Arial"/>
          <w:i/>
        </w:rPr>
        <w:t>, y finca registral n.º 11.262 (lote nº 18) de Agrícola Rodríguez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Quintana,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S.L.</w:t>
      </w:r>
    </w:p>
    <w:p w:rsidR="00AF4B55" w:rsidRDefault="00AF4B55">
      <w:pPr>
        <w:pStyle w:val="Textoindependiente"/>
        <w:spacing w:before="10"/>
        <w:rPr>
          <w:rFonts w:ascii="Arial"/>
          <w:i/>
          <w:sz w:val="21"/>
        </w:rPr>
      </w:pPr>
    </w:p>
    <w:p w:rsidR="00AF4B55" w:rsidRDefault="00FE6C05">
      <w:pPr>
        <w:pStyle w:val="Heading3"/>
      </w:pPr>
      <w:r>
        <w:t>CONSIDERANDO:</w:t>
      </w:r>
    </w:p>
    <w:p w:rsidR="00AF4B55" w:rsidRDefault="00AF4B55">
      <w:pPr>
        <w:pStyle w:val="Textoindependiente"/>
        <w:spacing w:before="1"/>
        <w:rPr>
          <w:rFonts w:ascii="Arial"/>
          <w:b/>
          <w:i/>
          <w:sz w:val="22"/>
        </w:rPr>
      </w:pPr>
    </w:p>
    <w:p w:rsidR="00AF4B55" w:rsidRDefault="00FE6C05">
      <w:pPr>
        <w:ind w:left="1324" w:right="1718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Que de conformidad con lo dispuesto en la LSC 4/17, en el CAPÍTULO VIII, INSTRUMENTOS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 GESTIÓN URBANÍSTICA, Sección 1ª, Parcelaciones y parcelaciones urbanísticas, Artículo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275.-</w:t>
      </w:r>
      <w:r>
        <w:rPr>
          <w:rFonts w:ascii="Arial" w:hAnsi="Arial"/>
          <w:i/>
          <w:spacing w:val="14"/>
          <w:sz w:val="20"/>
        </w:rPr>
        <w:t xml:space="preserve"> </w:t>
      </w:r>
      <w:r>
        <w:rPr>
          <w:rFonts w:ascii="Arial" w:hAnsi="Arial"/>
          <w:i/>
          <w:sz w:val="20"/>
        </w:rPr>
        <w:t>Parcelación.</w:t>
      </w:r>
      <w:r>
        <w:rPr>
          <w:rFonts w:ascii="Arial" w:hAnsi="Arial"/>
          <w:i/>
          <w:spacing w:val="14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3"/>
          <w:sz w:val="20"/>
        </w:rPr>
        <w:t xml:space="preserve"> </w:t>
      </w:r>
      <w:r>
        <w:rPr>
          <w:rFonts w:ascii="Arial" w:hAnsi="Arial"/>
          <w:i/>
          <w:sz w:val="20"/>
        </w:rPr>
        <w:t>su</w:t>
      </w:r>
      <w:r>
        <w:rPr>
          <w:rFonts w:ascii="Arial" w:hAnsi="Arial"/>
          <w:i/>
          <w:spacing w:val="16"/>
          <w:sz w:val="20"/>
        </w:rPr>
        <w:t xml:space="preserve"> </w:t>
      </w:r>
      <w:r>
        <w:rPr>
          <w:rFonts w:ascii="Arial" w:hAnsi="Arial"/>
          <w:i/>
          <w:sz w:val="20"/>
        </w:rPr>
        <w:t>apartado</w:t>
      </w:r>
      <w:r>
        <w:rPr>
          <w:rFonts w:ascii="Arial" w:hAnsi="Arial"/>
          <w:i/>
          <w:spacing w:val="15"/>
          <w:sz w:val="20"/>
        </w:rPr>
        <w:t xml:space="preserve"> </w:t>
      </w:r>
      <w:r>
        <w:rPr>
          <w:rFonts w:ascii="Arial" w:hAnsi="Arial"/>
          <w:i/>
          <w:sz w:val="20"/>
        </w:rPr>
        <w:t>3:</w:t>
      </w:r>
      <w:r>
        <w:rPr>
          <w:rFonts w:ascii="Arial" w:hAnsi="Arial"/>
          <w:i/>
          <w:spacing w:val="16"/>
          <w:sz w:val="20"/>
        </w:rPr>
        <w:t xml:space="preserve"> </w:t>
      </w:r>
      <w:r>
        <w:rPr>
          <w:rFonts w:ascii="Arial" w:hAnsi="Arial"/>
          <w:i/>
          <w:sz w:val="20"/>
        </w:rPr>
        <w:t>“3.</w:t>
      </w:r>
      <w:r>
        <w:rPr>
          <w:rFonts w:ascii="Arial" w:hAnsi="Arial"/>
          <w:i/>
          <w:spacing w:val="13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4"/>
          <w:sz w:val="20"/>
        </w:rPr>
        <w:t xml:space="preserve"> </w:t>
      </w:r>
      <w:r>
        <w:rPr>
          <w:rFonts w:ascii="Arial" w:hAnsi="Arial"/>
          <w:i/>
          <w:sz w:val="20"/>
        </w:rPr>
        <w:t>segregación</w:t>
      </w:r>
      <w:r>
        <w:rPr>
          <w:rFonts w:ascii="Arial" w:hAnsi="Arial"/>
          <w:i/>
          <w:spacing w:val="16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13"/>
          <w:sz w:val="20"/>
        </w:rPr>
        <w:t xml:space="preserve"> </w:t>
      </w:r>
      <w:r>
        <w:rPr>
          <w:rFonts w:ascii="Arial" w:hAnsi="Arial"/>
          <w:i/>
          <w:sz w:val="20"/>
        </w:rPr>
        <w:t>división</w:t>
      </w:r>
      <w:r>
        <w:rPr>
          <w:rFonts w:ascii="Arial" w:hAnsi="Arial"/>
          <w:i/>
          <w:spacing w:val="1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3"/>
          <w:sz w:val="20"/>
        </w:rPr>
        <w:t xml:space="preserve"> </w:t>
      </w:r>
      <w:r>
        <w:rPr>
          <w:rFonts w:ascii="Arial" w:hAnsi="Arial"/>
          <w:i/>
          <w:sz w:val="20"/>
        </w:rPr>
        <w:t>fincas</w:t>
      </w:r>
      <w:r>
        <w:rPr>
          <w:rFonts w:ascii="Arial" w:hAnsi="Arial"/>
          <w:i/>
          <w:spacing w:val="16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4"/>
          <w:sz w:val="20"/>
        </w:rPr>
        <w:t xml:space="preserve"> </w:t>
      </w:r>
      <w:r>
        <w:rPr>
          <w:rFonts w:ascii="Arial" w:hAnsi="Arial"/>
          <w:i/>
          <w:sz w:val="20"/>
        </w:rPr>
        <w:t>suelo</w:t>
      </w:r>
      <w:r>
        <w:rPr>
          <w:rFonts w:ascii="Arial" w:hAnsi="Arial"/>
          <w:i/>
          <w:spacing w:val="15"/>
          <w:sz w:val="20"/>
        </w:rPr>
        <w:t xml:space="preserve"> </w:t>
      </w:r>
      <w:r>
        <w:rPr>
          <w:rFonts w:ascii="Arial" w:hAnsi="Arial"/>
          <w:i/>
          <w:sz w:val="20"/>
        </w:rPr>
        <w:t>rústico,</w:t>
      </w: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FE6C05">
      <w:pPr>
        <w:pStyle w:val="Textoindependiente"/>
        <w:spacing w:before="2"/>
        <w:rPr>
          <w:rFonts w:ascii="Arial"/>
          <w:i/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422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164770</wp:posOffset>
            </wp:positionV>
            <wp:extent cx="5258070" cy="262890"/>
            <wp:effectExtent l="0" t="0" r="0" b="0"/>
            <wp:wrapTopAndBottom/>
            <wp:docPr id="43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19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92"/>
        <w:ind w:left="1324" w:right="1709"/>
        <w:jc w:val="both"/>
        <w:rPr>
          <w:rFonts w:ascii="Arial" w:hAnsi="Arial"/>
          <w:i/>
          <w:sz w:val="20"/>
        </w:rPr>
      </w:pPr>
      <w:proofErr w:type="gramStart"/>
      <w:r>
        <w:rPr>
          <w:rFonts w:ascii="Arial" w:hAnsi="Arial"/>
          <w:i/>
          <w:sz w:val="20"/>
        </w:rPr>
        <w:lastRenderedPageBreak/>
        <w:t>excepto</w:t>
      </w:r>
      <w:proofErr w:type="gramEnd"/>
      <w:r>
        <w:rPr>
          <w:rFonts w:ascii="Arial" w:hAnsi="Arial"/>
          <w:i/>
          <w:sz w:val="20"/>
        </w:rPr>
        <w:t xml:space="preserve"> en el interior de asentamientos delimitados por el planeamiento, </w:t>
      </w:r>
      <w:r>
        <w:rPr>
          <w:rFonts w:ascii="Arial" w:hAnsi="Arial"/>
          <w:i/>
          <w:sz w:val="20"/>
          <w:u w:val="single"/>
        </w:rPr>
        <w:t>deberá respetar e</w:t>
      </w:r>
      <w:r>
        <w:rPr>
          <w:rFonts w:ascii="Arial" w:hAnsi="Arial"/>
          <w:i/>
          <w:sz w:val="20"/>
        </w:rPr>
        <w:t>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  <w:u w:val="single"/>
        </w:rPr>
        <w:t>régimen de unidades mínimas de cultivo, salvo las excepciones contempladas en la normativa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  <w:u w:val="single"/>
        </w:rPr>
        <w:t>sectorial agraria</w:t>
      </w:r>
      <w:r>
        <w:rPr>
          <w:rFonts w:ascii="Arial" w:hAnsi="Arial"/>
          <w:i/>
          <w:sz w:val="20"/>
        </w:rPr>
        <w:t>. Estos actos requerirán, con carácter previo a la licencia municipal, informes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favorables de la consejería competente en materia de agricultura,</w:t>
      </w:r>
      <w:r>
        <w:rPr>
          <w:rFonts w:ascii="Arial" w:hAnsi="Arial"/>
          <w:i/>
          <w:sz w:val="20"/>
          <w:u w:val="single"/>
        </w:rPr>
        <w:t xml:space="preserve"> a menos que las parcelas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  <w:u w:val="single"/>
        </w:rPr>
        <w:t>resultantes</w:t>
      </w:r>
      <w:r>
        <w:rPr>
          <w:rFonts w:ascii="Arial" w:hAnsi="Arial"/>
          <w:i/>
          <w:spacing w:val="-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de</w:t>
      </w:r>
      <w:r>
        <w:rPr>
          <w:rFonts w:ascii="Arial" w:hAnsi="Arial"/>
          <w:i/>
          <w:spacing w:val="-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la</w:t>
      </w:r>
      <w:r>
        <w:rPr>
          <w:rFonts w:ascii="Arial" w:hAnsi="Arial"/>
          <w:i/>
          <w:spacing w:val="-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segregación</w:t>
      </w:r>
      <w:r>
        <w:rPr>
          <w:rFonts w:ascii="Arial" w:hAnsi="Arial"/>
          <w:i/>
          <w:spacing w:val="-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o</w:t>
      </w:r>
      <w:r>
        <w:rPr>
          <w:rFonts w:ascii="Arial" w:hAnsi="Arial"/>
          <w:i/>
          <w:spacing w:val="-1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división</w:t>
      </w:r>
      <w:r>
        <w:rPr>
          <w:rFonts w:ascii="Arial" w:hAnsi="Arial"/>
          <w:i/>
          <w:spacing w:val="-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fuesen</w:t>
      </w:r>
      <w:r>
        <w:rPr>
          <w:rFonts w:ascii="Arial" w:hAnsi="Arial"/>
          <w:i/>
          <w:spacing w:val="-1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superiores</w:t>
      </w:r>
      <w:r>
        <w:rPr>
          <w:rFonts w:ascii="Arial" w:hAnsi="Arial"/>
          <w:i/>
          <w:spacing w:val="-3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a</w:t>
      </w:r>
      <w:r>
        <w:rPr>
          <w:rFonts w:ascii="Arial" w:hAnsi="Arial"/>
          <w:i/>
          <w:spacing w:val="-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la</w:t>
      </w:r>
      <w:r>
        <w:rPr>
          <w:rFonts w:ascii="Arial" w:hAnsi="Arial"/>
          <w:i/>
          <w:spacing w:val="-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unidad</w:t>
      </w:r>
      <w:r>
        <w:rPr>
          <w:rFonts w:ascii="Arial" w:hAnsi="Arial"/>
          <w:i/>
          <w:spacing w:val="-3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mínima</w:t>
      </w:r>
      <w:r>
        <w:rPr>
          <w:rFonts w:ascii="Arial" w:hAnsi="Arial"/>
          <w:i/>
          <w:spacing w:val="-1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de</w:t>
      </w:r>
      <w:r>
        <w:rPr>
          <w:rFonts w:ascii="Arial" w:hAnsi="Arial"/>
          <w:i/>
          <w:spacing w:val="-1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cultivo</w:t>
      </w:r>
      <w:r>
        <w:rPr>
          <w:rFonts w:ascii="Arial" w:hAnsi="Arial"/>
          <w:i/>
          <w:sz w:val="20"/>
        </w:rPr>
        <w:t>.”</w:t>
      </w: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FE6C05">
      <w:pPr>
        <w:ind w:left="1324" w:right="172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Que el Decreto 58/1994, de 22 de abril, y rectificación en su artículo 3 por Decreto 80/1994 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13 de mayo indica: “Artículo 1. </w:t>
      </w:r>
      <w:r>
        <w:rPr>
          <w:rFonts w:ascii="Arial" w:hAnsi="Arial"/>
          <w:i/>
          <w:sz w:val="20"/>
          <w:u w:val="single"/>
        </w:rPr>
        <w:t>La unidad mínima de cultivo en suelo rústico se establece con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  <w:u w:val="single"/>
        </w:rPr>
        <w:t>carácter</w:t>
      </w:r>
      <w:r>
        <w:rPr>
          <w:rFonts w:ascii="Arial" w:hAnsi="Arial"/>
          <w:i/>
          <w:spacing w:val="-3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general</w:t>
      </w:r>
      <w:r>
        <w:rPr>
          <w:rFonts w:ascii="Arial" w:hAnsi="Arial"/>
          <w:i/>
          <w:spacing w:val="-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en</w:t>
      </w:r>
      <w:r>
        <w:rPr>
          <w:rFonts w:ascii="Arial" w:hAnsi="Arial"/>
          <w:i/>
          <w:spacing w:val="-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una</w:t>
      </w:r>
      <w:r>
        <w:rPr>
          <w:rFonts w:ascii="Arial" w:hAnsi="Arial"/>
          <w:i/>
          <w:spacing w:val="-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hectárea</w:t>
      </w:r>
      <w:r>
        <w:rPr>
          <w:rFonts w:ascii="Arial" w:hAnsi="Arial"/>
          <w:i/>
          <w:spacing w:val="-1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para</w:t>
      </w:r>
      <w:r>
        <w:rPr>
          <w:rFonts w:ascii="Arial" w:hAnsi="Arial"/>
          <w:i/>
          <w:spacing w:val="-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todo</w:t>
      </w:r>
      <w:r>
        <w:rPr>
          <w:rFonts w:ascii="Arial" w:hAnsi="Arial"/>
          <w:i/>
          <w:spacing w:val="-1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el</w:t>
      </w:r>
      <w:r>
        <w:rPr>
          <w:rFonts w:ascii="Arial" w:hAnsi="Arial"/>
          <w:i/>
          <w:spacing w:val="-3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territorio de</w:t>
      </w:r>
      <w:r>
        <w:rPr>
          <w:rFonts w:ascii="Arial" w:hAnsi="Arial"/>
          <w:i/>
          <w:spacing w:val="-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la</w:t>
      </w:r>
      <w:r>
        <w:rPr>
          <w:rFonts w:ascii="Arial" w:hAnsi="Arial"/>
          <w:i/>
          <w:spacing w:val="-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Comunidad</w:t>
      </w:r>
      <w:r>
        <w:rPr>
          <w:rFonts w:ascii="Arial" w:hAnsi="Arial"/>
          <w:i/>
          <w:spacing w:val="-8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Autónoma.</w:t>
      </w:r>
    </w:p>
    <w:p w:rsidR="00AF4B55" w:rsidRDefault="00FE6C05">
      <w:pPr>
        <w:ind w:left="1324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Artículo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2.</w:t>
      </w:r>
    </w:p>
    <w:p w:rsidR="00AF4B55" w:rsidRDefault="00FE6C05">
      <w:pPr>
        <w:pStyle w:val="Prrafodelista"/>
        <w:numPr>
          <w:ilvl w:val="0"/>
          <w:numId w:val="4"/>
        </w:numPr>
        <w:tabs>
          <w:tab w:val="left" w:pos="1546"/>
        </w:tabs>
        <w:ind w:right="1732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Serán indivisibles las fincas rústicas cuya extensión sea inferior al doble de la unidad mínima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cultivo.</w:t>
      </w:r>
    </w:p>
    <w:p w:rsidR="00AF4B55" w:rsidRDefault="004B2364">
      <w:pPr>
        <w:pStyle w:val="Prrafodelista"/>
        <w:numPr>
          <w:ilvl w:val="0"/>
          <w:numId w:val="4"/>
        </w:numPr>
        <w:tabs>
          <w:tab w:val="left" w:pos="1546"/>
        </w:tabs>
        <w:ind w:right="1731" w:firstLine="0"/>
        <w:jc w:val="both"/>
        <w:rPr>
          <w:rFonts w:ascii="Arial" w:hAnsi="Arial"/>
          <w:i/>
          <w:sz w:val="20"/>
        </w:rPr>
      </w:pPr>
      <w:r w:rsidRPr="004B2364">
        <w:pict>
          <v:shape id="_x0000_s1041" type="#_x0000_t202" style="position:absolute;left:0;text-align:left;margin-left:536pt;margin-top:4.6pt;width:32.9pt;height:250.5pt;z-index:1594777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i/>
          <w:sz w:val="20"/>
        </w:rPr>
        <w:t>La división o segregación de una finca rústica sólo será válida cuando no dé lugar a parcelas</w:t>
      </w:r>
      <w:r w:rsidR="00FE6C05">
        <w:rPr>
          <w:rFonts w:ascii="Arial" w:hAnsi="Arial"/>
          <w:i/>
          <w:spacing w:val="-53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de</w:t>
      </w:r>
      <w:r w:rsidR="00FE6C05">
        <w:rPr>
          <w:rFonts w:ascii="Arial" w:hAnsi="Arial"/>
          <w:i/>
          <w:spacing w:val="-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extensión</w:t>
      </w:r>
      <w:r w:rsidR="00FE6C05">
        <w:rPr>
          <w:rFonts w:ascii="Arial" w:hAnsi="Arial"/>
          <w:i/>
          <w:spacing w:val="-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inferior</w:t>
      </w:r>
      <w:r w:rsidR="00FE6C05">
        <w:rPr>
          <w:rFonts w:ascii="Arial" w:hAnsi="Arial"/>
          <w:i/>
          <w:spacing w:val="-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a</w:t>
      </w:r>
      <w:r w:rsidR="00FE6C05">
        <w:rPr>
          <w:rFonts w:ascii="Arial" w:hAnsi="Arial"/>
          <w:i/>
          <w:spacing w:val="-2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la unidad mínima</w:t>
      </w:r>
      <w:r w:rsidR="00FE6C05">
        <w:rPr>
          <w:rFonts w:ascii="Arial" w:hAnsi="Arial"/>
          <w:i/>
          <w:spacing w:val="-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de</w:t>
      </w:r>
      <w:r w:rsidR="00FE6C05">
        <w:rPr>
          <w:rFonts w:ascii="Arial" w:hAnsi="Arial"/>
          <w:i/>
          <w:spacing w:val="-1"/>
          <w:sz w:val="20"/>
        </w:rPr>
        <w:t xml:space="preserve"> </w:t>
      </w:r>
      <w:r w:rsidR="00FE6C05">
        <w:rPr>
          <w:rFonts w:ascii="Arial" w:hAnsi="Arial"/>
          <w:i/>
          <w:sz w:val="20"/>
        </w:rPr>
        <w:t>cultivo. ”</w:t>
      </w:r>
    </w:p>
    <w:p w:rsidR="00AF4B55" w:rsidRDefault="00FE6C05">
      <w:pPr>
        <w:pStyle w:val="Prrafodelista"/>
        <w:numPr>
          <w:ilvl w:val="0"/>
          <w:numId w:val="5"/>
        </w:numPr>
        <w:tabs>
          <w:tab w:val="left" w:pos="1446"/>
        </w:tabs>
        <w:ind w:left="1445" w:hanging="122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toda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segregación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rústica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está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sujeta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previa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licencia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municipal.</w:t>
      </w:r>
    </w:p>
    <w:p w:rsidR="00AF4B55" w:rsidRDefault="00FE6C05">
      <w:pPr>
        <w:pStyle w:val="Prrafodelista"/>
        <w:numPr>
          <w:ilvl w:val="0"/>
          <w:numId w:val="5"/>
        </w:numPr>
        <w:tabs>
          <w:tab w:val="left" w:pos="1446"/>
        </w:tabs>
        <w:ind w:right="1723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estos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actos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requerirán,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carácter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previo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licencia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municipal,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informes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favorables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la Consejería competente en materia de agricultura, salvo que las parcelas resultantes de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segregación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división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fuesen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superiores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 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unidad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mínima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cultivo.</w:t>
      </w: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FE6C05">
      <w:pPr>
        <w:ind w:left="1324" w:right="1728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Que la LEY 4/2017, de 13 de julio, del Suelo y de los Espacios Naturales Protegidos 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Canarias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en sus artículos 277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y 278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indican:</w:t>
      </w:r>
    </w:p>
    <w:p w:rsidR="00AF4B55" w:rsidRDefault="00FE6C05">
      <w:pPr>
        <w:spacing w:before="1" w:line="219" w:lineRule="exact"/>
        <w:ind w:left="2032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“Indivisibilidad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fincas,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unidades,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parcelas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solares.</w:t>
      </w:r>
    </w:p>
    <w:p w:rsidR="00AF4B55" w:rsidRDefault="00FE6C05">
      <w:pPr>
        <w:pStyle w:val="Prrafodelista"/>
        <w:numPr>
          <w:ilvl w:val="0"/>
          <w:numId w:val="3"/>
        </w:numPr>
        <w:tabs>
          <w:tab w:val="left" w:pos="1670"/>
        </w:tabs>
        <w:spacing w:line="207" w:lineRule="exact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Serán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indivisibles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terrenos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siguientes:</w:t>
      </w:r>
    </w:p>
    <w:p w:rsidR="00AF4B55" w:rsidRDefault="00FE6C05">
      <w:pPr>
        <w:pStyle w:val="Prrafodelista"/>
        <w:numPr>
          <w:ilvl w:val="1"/>
          <w:numId w:val="3"/>
        </w:numPr>
        <w:tabs>
          <w:tab w:val="left" w:pos="2014"/>
        </w:tabs>
        <w:spacing w:before="6" w:line="216" w:lineRule="auto"/>
        <w:ind w:right="172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tengan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unas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dimensiones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inferiores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iguales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determinadas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como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mínimas en el planeamiento, salvo que se adquieran simultáneamente con la finalidad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agruparlos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formar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una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nueva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finca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dimensiones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mínimas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exigibles.</w:t>
      </w:r>
    </w:p>
    <w:p w:rsidR="00AF4B55" w:rsidRDefault="00FE6C05">
      <w:pPr>
        <w:pStyle w:val="Prrafodelista"/>
        <w:numPr>
          <w:ilvl w:val="1"/>
          <w:numId w:val="3"/>
        </w:numPr>
        <w:tabs>
          <w:tab w:val="left" w:pos="2014"/>
        </w:tabs>
        <w:spacing w:before="1" w:line="216" w:lineRule="auto"/>
        <w:ind w:right="1719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Los de dimensiones inferiores al doble de las requeridas como mínimas, salvo que 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exceso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sobre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éstas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agrupe en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mismo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acto 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terrenos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colindantes.</w:t>
      </w:r>
    </w:p>
    <w:p w:rsidR="00AF4B55" w:rsidRDefault="00FE6C05">
      <w:pPr>
        <w:pStyle w:val="Prrafodelista"/>
        <w:numPr>
          <w:ilvl w:val="1"/>
          <w:numId w:val="3"/>
        </w:numPr>
        <w:tabs>
          <w:tab w:val="left" w:pos="2014"/>
        </w:tabs>
        <w:spacing w:line="216" w:lineRule="auto"/>
        <w:ind w:right="1728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Los que tengan asignada una edificabilidad en función de la superficie, cuando se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materialice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toda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la correspondiente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ésta.</w:t>
      </w:r>
    </w:p>
    <w:p w:rsidR="00AF4B55" w:rsidRDefault="00FE6C05">
      <w:pPr>
        <w:pStyle w:val="Prrafodelista"/>
        <w:numPr>
          <w:ilvl w:val="1"/>
          <w:numId w:val="3"/>
        </w:numPr>
        <w:tabs>
          <w:tab w:val="left" w:pos="2014"/>
        </w:tabs>
        <w:spacing w:line="216" w:lineRule="auto"/>
        <w:ind w:right="1722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Los vinculados o afectados legalmente a las construcciones o edificaciones autorizadas</w:t>
      </w:r>
      <w:r>
        <w:rPr>
          <w:rFonts w:ascii="Arial" w:hAnsi="Arial"/>
          <w:i/>
          <w:spacing w:val="-54"/>
          <w:sz w:val="20"/>
        </w:rPr>
        <w:t xml:space="preserve"> </w:t>
      </w:r>
      <w:r>
        <w:rPr>
          <w:rFonts w:ascii="Arial" w:hAnsi="Arial"/>
          <w:i/>
          <w:sz w:val="20"/>
        </w:rPr>
        <w:t>sobre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ellos…</w:t>
      </w:r>
    </w:p>
    <w:p w:rsidR="00AF4B55" w:rsidRDefault="00AF4B55">
      <w:pPr>
        <w:pStyle w:val="Textoindependiente"/>
        <w:spacing w:before="5"/>
        <w:rPr>
          <w:rFonts w:ascii="Arial"/>
          <w:i/>
          <w:sz w:val="18"/>
        </w:rPr>
      </w:pPr>
    </w:p>
    <w:p w:rsidR="00AF4B55" w:rsidRDefault="00FE6C05">
      <w:pPr>
        <w:ind w:left="1324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Artículo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278.-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Régimen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parcelaciones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urbanísticas.</w:t>
      </w:r>
    </w:p>
    <w:p w:rsidR="00AF4B55" w:rsidRDefault="00FE6C05">
      <w:pPr>
        <w:pStyle w:val="Prrafodelista"/>
        <w:numPr>
          <w:ilvl w:val="0"/>
          <w:numId w:val="2"/>
        </w:numPr>
        <w:tabs>
          <w:tab w:val="left" w:pos="1546"/>
        </w:tabs>
        <w:ind w:right="1746" w:firstLine="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No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podrán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efectuar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parcelaciones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urbanísticas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suelo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urbano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urbanizable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mientras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no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cuenten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la correspondiente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ordenación pormenorizada.</w:t>
      </w:r>
    </w:p>
    <w:p w:rsidR="00AF4B55" w:rsidRDefault="00FE6C05">
      <w:pPr>
        <w:pStyle w:val="Prrafodelista"/>
        <w:numPr>
          <w:ilvl w:val="0"/>
          <w:numId w:val="2"/>
        </w:numPr>
        <w:tabs>
          <w:tab w:val="left" w:pos="1546"/>
        </w:tabs>
        <w:ind w:right="1991" w:firstLine="0"/>
        <w:rPr>
          <w:rFonts w:ascii="Arial" w:hAnsi="Arial"/>
          <w:i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94726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8634</wp:posOffset>
            </wp:positionV>
            <wp:extent cx="330200" cy="3937000"/>
            <wp:effectExtent l="0" t="0" r="0" b="0"/>
            <wp:wrapNone/>
            <wp:docPr id="4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040" type="#_x0000_t202" style="position:absolute;left:0;text-align:left;margin-left:567.55pt;margin-top:10.7pt;width:14.75pt;height:301pt;z-index:15948288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100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suelo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rústico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quedarán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prohibidas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parcelaciones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urbanísticas,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salvo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terrenos</w:t>
      </w:r>
      <w:r>
        <w:rPr>
          <w:rFonts w:ascii="Arial" w:hAnsi="Arial"/>
          <w:i/>
          <w:spacing w:val="-52"/>
          <w:sz w:val="20"/>
        </w:rPr>
        <w:t xml:space="preserve"> </w:t>
      </w:r>
      <w:r>
        <w:rPr>
          <w:rFonts w:ascii="Arial" w:hAnsi="Arial"/>
          <w:i/>
          <w:sz w:val="20"/>
        </w:rPr>
        <w:t>adscritos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la categoría 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asentamientos.”</w:t>
      </w: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FE6C05">
      <w:pPr>
        <w:ind w:left="1324" w:right="1702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50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finca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corregir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segregación</w:t>
      </w:r>
      <w:r>
        <w:rPr>
          <w:rFonts w:ascii="Arial" w:hAnsi="Arial"/>
          <w:i/>
          <w:spacing w:val="52"/>
          <w:sz w:val="20"/>
        </w:rPr>
        <w:t xml:space="preserve"> </w:t>
      </w:r>
      <w:r>
        <w:rPr>
          <w:rFonts w:ascii="Arial" w:hAnsi="Arial"/>
          <w:i/>
          <w:sz w:val="20"/>
        </w:rPr>
        <w:t>(12.134</w:t>
      </w:r>
      <w:r>
        <w:rPr>
          <w:rFonts w:ascii="Arial" w:hAnsi="Arial"/>
          <w:i/>
          <w:spacing w:val="51"/>
          <w:sz w:val="20"/>
        </w:rPr>
        <w:t xml:space="preserve"> </w:t>
      </w:r>
      <w:r>
        <w:rPr>
          <w:rFonts w:ascii="Arial" w:hAnsi="Arial"/>
          <w:i/>
          <w:sz w:val="20"/>
        </w:rPr>
        <w:t>m²)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corresponde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un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suelo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rústico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2"/>
          <w:sz w:val="20"/>
        </w:rPr>
        <w:t xml:space="preserve"> </w:t>
      </w:r>
      <w:r>
        <w:rPr>
          <w:rFonts w:ascii="Arial" w:hAnsi="Arial"/>
          <w:i/>
          <w:sz w:val="20"/>
        </w:rPr>
        <w:t>protección superior a la unidad mínima de cultivo, 10.000 m² a tenor delo anteriormente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dispuesto.</w:t>
      </w:r>
    </w:p>
    <w:p w:rsidR="00AF4B55" w:rsidRDefault="00AF4B55">
      <w:pPr>
        <w:pStyle w:val="Textoindependiente"/>
        <w:rPr>
          <w:rFonts w:ascii="Arial"/>
          <w:i/>
          <w:sz w:val="22"/>
        </w:rPr>
      </w:pPr>
    </w:p>
    <w:p w:rsidR="00AF4B55" w:rsidRDefault="00AF4B55">
      <w:pPr>
        <w:pStyle w:val="Textoindependiente"/>
        <w:rPr>
          <w:rFonts w:ascii="Arial"/>
          <w:i/>
          <w:sz w:val="18"/>
        </w:rPr>
      </w:pPr>
    </w:p>
    <w:p w:rsidR="00AF4B55" w:rsidRDefault="00FE6C05">
      <w:pPr>
        <w:pStyle w:val="Heading5"/>
      </w:pPr>
      <w:r>
        <w:t>CONCLUSIONES:</w:t>
      </w:r>
    </w:p>
    <w:p w:rsidR="00AF4B55" w:rsidRDefault="00AF4B55">
      <w:pPr>
        <w:pStyle w:val="Textoindependiente"/>
        <w:rPr>
          <w:rFonts w:ascii="Arial"/>
          <w:b/>
          <w:i/>
        </w:rPr>
      </w:pPr>
    </w:p>
    <w:p w:rsidR="00AF4B55" w:rsidRDefault="00FE6C05">
      <w:pPr>
        <w:ind w:left="1324" w:right="1721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Por todo lo anteriormente expuesto se EMITE INFORME FAVORABLE a la solicitud instada de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corrección de segregación de la finca que pasa a tener 12.134,00 m², por ser igualmente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superior a la parcela mínima de 10.000,00 m2 indicada por la normativa en vigor y cumpliendo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LSC</w:t>
      </w:r>
      <w:r>
        <w:rPr>
          <w:rFonts w:ascii="Arial" w:hAnsi="Arial"/>
          <w:i/>
          <w:spacing w:val="54"/>
          <w:sz w:val="20"/>
        </w:rPr>
        <w:t xml:space="preserve"> </w:t>
      </w:r>
      <w:r>
        <w:rPr>
          <w:rFonts w:ascii="Arial" w:hAnsi="Arial"/>
          <w:i/>
          <w:sz w:val="20"/>
        </w:rPr>
        <w:t>4/17,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54"/>
          <w:sz w:val="20"/>
        </w:rPr>
        <w:t xml:space="preserve"> </w:t>
      </w:r>
      <w:r>
        <w:rPr>
          <w:rFonts w:ascii="Arial" w:hAnsi="Arial"/>
          <w:i/>
          <w:sz w:val="20"/>
        </w:rPr>
        <w:t>CAPÍTULO</w:t>
      </w:r>
      <w:r>
        <w:rPr>
          <w:rFonts w:ascii="Arial" w:hAnsi="Arial"/>
          <w:i/>
          <w:spacing w:val="54"/>
          <w:sz w:val="20"/>
        </w:rPr>
        <w:t xml:space="preserve"> </w:t>
      </w:r>
      <w:r>
        <w:rPr>
          <w:rFonts w:ascii="Arial" w:hAnsi="Arial"/>
          <w:i/>
          <w:sz w:val="20"/>
        </w:rPr>
        <w:t>VIII,</w:t>
      </w:r>
      <w:r>
        <w:rPr>
          <w:rFonts w:ascii="Arial" w:hAnsi="Arial"/>
          <w:i/>
          <w:spacing w:val="54"/>
          <w:sz w:val="20"/>
        </w:rPr>
        <w:t xml:space="preserve"> </w:t>
      </w:r>
      <w:r>
        <w:rPr>
          <w:rFonts w:ascii="Arial" w:hAnsi="Arial"/>
          <w:i/>
          <w:sz w:val="20"/>
        </w:rPr>
        <w:t>INSTRUMENTOS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GESTIÓN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URBANÍSTICA,</w:t>
      </w:r>
    </w:p>
    <w:p w:rsidR="00AF4B55" w:rsidRDefault="00FE6C05">
      <w:pPr>
        <w:ind w:left="1324" w:right="1702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Sección</w:t>
      </w:r>
      <w:r>
        <w:rPr>
          <w:rFonts w:ascii="Arial" w:hAnsi="Arial"/>
          <w:i/>
          <w:spacing w:val="5"/>
          <w:sz w:val="20"/>
        </w:rPr>
        <w:t xml:space="preserve"> </w:t>
      </w:r>
      <w:r>
        <w:rPr>
          <w:rFonts w:ascii="Arial" w:hAnsi="Arial"/>
          <w:i/>
          <w:sz w:val="20"/>
        </w:rPr>
        <w:t>1ª,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Parcelaciones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parcelaciones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urbanísticas,</w:t>
      </w:r>
      <w:r>
        <w:rPr>
          <w:rFonts w:ascii="Arial" w:hAnsi="Arial"/>
          <w:i/>
          <w:spacing w:val="51"/>
          <w:sz w:val="20"/>
        </w:rPr>
        <w:t xml:space="preserve"> </w:t>
      </w:r>
      <w:r>
        <w:rPr>
          <w:rFonts w:ascii="Arial" w:hAnsi="Arial"/>
          <w:i/>
          <w:sz w:val="20"/>
        </w:rPr>
        <w:t>Artículo</w:t>
      </w:r>
      <w:r>
        <w:rPr>
          <w:rFonts w:ascii="Arial" w:hAnsi="Arial"/>
          <w:i/>
          <w:spacing w:val="4"/>
          <w:sz w:val="20"/>
        </w:rPr>
        <w:t xml:space="preserve"> </w:t>
      </w:r>
      <w:r>
        <w:rPr>
          <w:rFonts w:ascii="Arial" w:hAnsi="Arial"/>
          <w:i/>
          <w:sz w:val="20"/>
        </w:rPr>
        <w:t>275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277</w:t>
      </w:r>
      <w:r>
        <w:rPr>
          <w:rFonts w:ascii="Arial" w:hAnsi="Arial"/>
          <w:i/>
          <w:spacing w:val="4"/>
          <w:sz w:val="20"/>
        </w:rPr>
        <w:t xml:space="preserve"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Decreto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58/1994,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22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proofErr w:type="gramStart"/>
      <w:r>
        <w:rPr>
          <w:rFonts w:ascii="Arial" w:hAnsi="Arial"/>
          <w:i/>
          <w:sz w:val="20"/>
        </w:rPr>
        <w:t>abril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,</w:t>
      </w:r>
      <w:proofErr w:type="gramEnd"/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quedando un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resto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 369.309,824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m².</w:t>
      </w:r>
    </w:p>
    <w:p w:rsidR="00AF4B55" w:rsidRDefault="00AF4B55">
      <w:pPr>
        <w:pStyle w:val="Textoindependiente"/>
        <w:spacing w:before="8"/>
        <w:rPr>
          <w:rFonts w:ascii="Arial"/>
          <w:i/>
          <w:sz w:val="24"/>
        </w:rPr>
      </w:pPr>
    </w:p>
    <w:p w:rsidR="00AF4B55" w:rsidRDefault="00FE6C05">
      <w:pPr>
        <w:spacing w:line="216" w:lineRule="auto"/>
        <w:ind w:left="1324" w:right="1717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Contiene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opinión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firmante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desde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punto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vista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estricta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técnica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urbanística, y de acuerdo con la información disponible, con arreglo a su leal saber 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entender,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opinión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gustosamente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somete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cualquier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otra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mejor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fundada,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quedando a salvaguardia, en cualquier caso, del pronunciamiento a que haya lugar,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tanto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por los servicios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 esta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administración como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 otras.</w:t>
      </w: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FE6C05">
      <w:pPr>
        <w:pStyle w:val="Textoindependiente"/>
        <w:spacing w:before="9"/>
        <w:rPr>
          <w:rFonts w:ascii="Arial"/>
          <w:i/>
          <w:sz w:val="26"/>
        </w:rPr>
      </w:pPr>
      <w:r>
        <w:rPr>
          <w:noProof/>
          <w:lang w:eastAsia="es-ES"/>
        </w:rPr>
        <w:drawing>
          <wp:anchor distT="0" distB="0" distL="0" distR="0" simplePos="0" relativeHeight="426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220328</wp:posOffset>
            </wp:positionV>
            <wp:extent cx="5258070" cy="262890"/>
            <wp:effectExtent l="0" t="0" r="0" b="0"/>
            <wp:wrapTopAndBottom/>
            <wp:docPr id="43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26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Textoindependiente"/>
        <w:rPr>
          <w:rFonts w:ascii="Arial"/>
          <w:i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948800" behindDoc="0" locked="0" layoutInCell="1" allowOverlap="1">
            <wp:simplePos x="0" y="0"/>
            <wp:positionH relativeFrom="page">
              <wp:posOffset>1104521</wp:posOffset>
            </wp:positionH>
            <wp:positionV relativeFrom="page">
              <wp:posOffset>9973309</wp:posOffset>
            </wp:positionV>
            <wp:extent cx="5372376" cy="268605"/>
            <wp:effectExtent l="0" t="0" r="0" b="0"/>
            <wp:wrapNone/>
            <wp:docPr id="43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376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FE6C05">
      <w:pPr>
        <w:spacing w:before="215"/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Local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virtud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Decreto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Alcaldía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nº.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386/2019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fecha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18-06-2019.</w:t>
      </w:r>
    </w:p>
    <w:p w:rsidR="00AF4B55" w:rsidRDefault="00FE6C05">
      <w:pPr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spacing w:before="10"/>
        <w:rPr>
          <w:rFonts w:ascii="Arial"/>
          <w:b/>
          <w:sz w:val="18"/>
        </w:rPr>
      </w:pPr>
    </w:p>
    <w:p w:rsidR="00AF4B55" w:rsidRDefault="004B2364">
      <w:pPr>
        <w:spacing w:line="242" w:lineRule="auto"/>
        <w:ind w:left="1324" w:right="1691"/>
        <w:jc w:val="both"/>
      </w:pPr>
      <w:r>
        <w:pict>
          <v:shape id="_x0000_s1039" type="#_x0000_t202" style="position:absolute;left:0;text-align:left;margin-left:536pt;margin-top:36.75pt;width:32.9pt;height:250.5pt;z-index:1594982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</w:rPr>
        <w:t>Primero.-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t>Aprobar</w:t>
      </w:r>
      <w:r w:rsidR="00FE6C05">
        <w:rPr>
          <w:spacing w:val="1"/>
        </w:rPr>
        <w:t xml:space="preserve"> </w:t>
      </w:r>
      <w:r w:rsidR="00FE6C05">
        <w:t>la</w:t>
      </w:r>
      <w:r w:rsidR="00FE6C05">
        <w:rPr>
          <w:spacing w:val="1"/>
        </w:rPr>
        <w:t xml:space="preserve"> </w:t>
      </w:r>
      <w:r w:rsidR="00FE6C05">
        <w:t>solicitud</w:t>
      </w:r>
      <w:r w:rsidR="00C52D7E">
        <w:rPr>
          <w:spacing w:val="1"/>
        </w:rPr>
        <w:t xml:space="preserve"> D****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en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representación de SAT La Sabinilla</w:t>
      </w:r>
      <w:r w:rsidR="00FE6C05">
        <w:t>, de corrección de superficie de segregación del</w:t>
      </w:r>
      <w:r w:rsidR="00FE6C05">
        <w:rPr>
          <w:spacing w:val="1"/>
        </w:rPr>
        <w:t xml:space="preserve"> </w:t>
      </w:r>
      <w:r w:rsidR="00FE6C05">
        <w:t>acuerdo aprobado en Junta de Gobierno Local de fecha 28</w:t>
      </w:r>
      <w:r w:rsidR="00FE6C05">
        <w:rPr>
          <w:spacing w:val="1"/>
        </w:rPr>
        <w:t xml:space="preserve"> </w:t>
      </w:r>
      <w:r w:rsidR="00FE6C05">
        <w:t>de septiembre de 2016, de</w:t>
      </w:r>
      <w:r w:rsidR="00FE6C05">
        <w:rPr>
          <w:spacing w:val="-56"/>
        </w:rPr>
        <w:t xml:space="preserve"> </w:t>
      </w:r>
      <w:r w:rsidR="00FE6C05">
        <w:t>en relación a la aprobación de la solicitud de licencia de Segregación</w:t>
      </w:r>
      <w:r w:rsidR="00FE6C05">
        <w:rPr>
          <w:spacing w:val="1"/>
        </w:rPr>
        <w:t xml:space="preserve"> </w:t>
      </w:r>
      <w:r w:rsidR="00FE6C05">
        <w:t>en suelo rústico,</w:t>
      </w:r>
      <w:r w:rsidR="00FE6C05">
        <w:rPr>
          <w:spacing w:val="1"/>
        </w:rPr>
        <w:t xml:space="preserve"> </w:t>
      </w:r>
      <w:r w:rsidR="00FE6C05">
        <w:t>sita</w:t>
      </w:r>
      <w:r w:rsidR="00FE6C05">
        <w:rPr>
          <w:spacing w:val="1"/>
        </w:rPr>
        <w:t xml:space="preserve"> </w:t>
      </w:r>
      <w:r w:rsidR="00FE6C05">
        <w:t>en</w:t>
      </w:r>
      <w:r w:rsidR="00FE6C05">
        <w:rPr>
          <w:spacing w:val="1"/>
        </w:rPr>
        <w:t xml:space="preserve"> </w:t>
      </w:r>
      <w:r w:rsidR="00FE6C05">
        <w:t>Las</w:t>
      </w:r>
      <w:r w:rsidR="00FE6C05">
        <w:rPr>
          <w:spacing w:val="1"/>
        </w:rPr>
        <w:t xml:space="preserve"> </w:t>
      </w:r>
      <w:r w:rsidR="00FE6C05">
        <w:t>Tabladas</w:t>
      </w:r>
      <w:r w:rsidR="00FE6C05">
        <w:rPr>
          <w:spacing w:val="1"/>
        </w:rPr>
        <w:t xml:space="preserve"> </w:t>
      </w:r>
      <w:r w:rsidR="00FE6C05">
        <w:t>(lote</w:t>
      </w:r>
      <w:r w:rsidR="00FE6C05">
        <w:rPr>
          <w:spacing w:val="1"/>
        </w:rPr>
        <w:t xml:space="preserve"> </w:t>
      </w:r>
      <w:r w:rsidR="00FE6C05">
        <w:t>20)</w:t>
      </w:r>
      <w:r w:rsidR="00FE6C05">
        <w:rPr>
          <w:spacing w:val="1"/>
        </w:rPr>
        <w:t xml:space="preserve"> </w:t>
      </w:r>
      <w:r w:rsidR="00FE6C05">
        <w:t>a</w:t>
      </w:r>
      <w:r w:rsidR="00FE6C05">
        <w:rPr>
          <w:spacing w:val="1"/>
        </w:rPr>
        <w:t xml:space="preserve"> </w:t>
      </w:r>
      <w:r w:rsidR="00FE6C05">
        <w:t>D.</w:t>
      </w:r>
      <w:r w:rsidR="00FE6C05">
        <w:rPr>
          <w:spacing w:val="1"/>
        </w:rPr>
        <w:t xml:space="preserve"> </w:t>
      </w:r>
      <w:r w:rsidR="00C52D7E">
        <w:t>****</w:t>
      </w:r>
      <w:r w:rsidR="00FE6C05">
        <w:rPr>
          <w:spacing w:val="1"/>
        </w:rPr>
        <w:t xml:space="preserve"> </w:t>
      </w:r>
      <w:r w:rsidR="00FE6C05">
        <w:t>en</w:t>
      </w:r>
      <w:r w:rsidR="00FE6C05">
        <w:rPr>
          <w:spacing w:val="1"/>
        </w:rPr>
        <w:t xml:space="preserve"> </w:t>
      </w:r>
      <w:r w:rsidR="00FE6C05">
        <w:t>representación</w:t>
      </w:r>
      <w:r w:rsidR="00FE6C05">
        <w:rPr>
          <w:spacing w:val="1"/>
        </w:rPr>
        <w:t xml:space="preserve"> </w:t>
      </w:r>
      <w:r w:rsidR="00FE6C05">
        <w:t>de</w:t>
      </w:r>
      <w:r w:rsidR="00FE6C05">
        <w:rPr>
          <w:spacing w:val="1"/>
        </w:rPr>
        <w:t xml:space="preserve"> </w:t>
      </w:r>
      <w:r w:rsidR="00FE6C05">
        <w:t>AGRICOLA</w:t>
      </w:r>
      <w:r w:rsidR="00FE6C05">
        <w:rPr>
          <w:spacing w:val="1"/>
        </w:rPr>
        <w:t xml:space="preserve"> </w:t>
      </w:r>
      <w:r w:rsidR="00FE6C05">
        <w:t>RODRIGUEZ</w:t>
      </w:r>
      <w:r w:rsidR="00FE6C05">
        <w:rPr>
          <w:spacing w:val="1"/>
        </w:rPr>
        <w:t xml:space="preserve"> </w:t>
      </w:r>
      <w:r w:rsidR="00FE6C05">
        <w:t>QUINTANA</w:t>
      </w:r>
      <w:r w:rsidR="00FE6C05">
        <w:rPr>
          <w:spacing w:val="1"/>
        </w:rPr>
        <w:t xml:space="preserve"> </w:t>
      </w:r>
      <w:r w:rsidR="00FE6C05">
        <w:t>S.A.,</w:t>
      </w:r>
      <w:r w:rsidR="00FE6C05">
        <w:rPr>
          <w:spacing w:val="1"/>
        </w:rPr>
        <w:t xml:space="preserve"> </w:t>
      </w:r>
      <w:r w:rsidR="00FE6C05">
        <w:t>expediente L.U.S.R. 004/2016</w:t>
      </w:r>
      <w:r w:rsidR="00FE6C05">
        <w:rPr>
          <w:rFonts w:ascii="Arial" w:hAnsi="Arial"/>
          <w:b/>
        </w:rPr>
        <w:t xml:space="preserve">. Expediente 1337/2021, </w:t>
      </w:r>
      <w:r w:rsidR="00FE6C05">
        <w:t>modificando la superficie de</w:t>
      </w:r>
      <w:r w:rsidR="00FE6C05">
        <w:rPr>
          <w:spacing w:val="1"/>
        </w:rPr>
        <w:t xml:space="preserve"> </w:t>
      </w:r>
      <w:r w:rsidR="00FE6C05">
        <w:t>12.222,67</w:t>
      </w:r>
      <w:r w:rsidR="00FE6C05">
        <w:rPr>
          <w:spacing w:val="2"/>
        </w:rPr>
        <w:t xml:space="preserve"> </w:t>
      </w:r>
      <w:r w:rsidR="00FE6C05">
        <w:t>m2</w:t>
      </w:r>
      <w:r w:rsidR="00FE6C05">
        <w:rPr>
          <w:spacing w:val="4"/>
        </w:rPr>
        <w:t xml:space="preserve"> </w:t>
      </w:r>
      <w:r w:rsidR="00FE6C05">
        <w:t>a</w:t>
      </w:r>
      <w:r w:rsidR="00FE6C05">
        <w:rPr>
          <w:spacing w:val="3"/>
        </w:rPr>
        <w:t xml:space="preserve"> </w:t>
      </w:r>
      <w:r w:rsidR="00FE6C05">
        <w:t>12.134,00</w:t>
      </w:r>
      <w:r w:rsidR="00FE6C05">
        <w:rPr>
          <w:spacing w:val="3"/>
        </w:rPr>
        <w:t xml:space="preserve"> </w:t>
      </w:r>
      <w:r w:rsidR="00FE6C05">
        <w:t>m².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8"/>
      </w:pPr>
    </w:p>
    <w:p w:rsidR="00AF4B55" w:rsidRDefault="00FE6C05">
      <w:pPr>
        <w:ind w:left="1324"/>
        <w:jc w:val="both"/>
      </w:pPr>
      <w:r>
        <w:rPr>
          <w:rFonts w:ascii="Arial"/>
          <w:b/>
        </w:rPr>
        <w:t>Segundo.-</w:t>
      </w:r>
      <w:r>
        <w:rPr>
          <w:rFonts w:ascii="Arial"/>
          <w:b/>
          <w:spacing w:val="-5"/>
        </w:rPr>
        <w:t xml:space="preserve"> </w:t>
      </w:r>
      <w:r>
        <w:t>Dar</w:t>
      </w:r>
      <w:r>
        <w:rPr>
          <w:spacing w:val="-3"/>
        </w:rPr>
        <w:t xml:space="preserve"> </w:t>
      </w:r>
      <w:r>
        <w:t>traslado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departamento</w:t>
      </w:r>
      <w:r>
        <w:rPr>
          <w:spacing w:val="-1"/>
        </w:rPr>
        <w:t xml:space="preserve"> </w:t>
      </w:r>
      <w:r>
        <w:t>correspondiente.</w:t>
      </w:r>
    </w:p>
    <w:p w:rsidR="00AF4B55" w:rsidRDefault="00AF4B55">
      <w:pPr>
        <w:pStyle w:val="Textoindependiente"/>
        <w:spacing w:before="4"/>
        <w:rPr>
          <w:sz w:val="22"/>
        </w:rPr>
      </w:pPr>
    </w:p>
    <w:p w:rsidR="00AF4B55" w:rsidRDefault="00FE6C05">
      <w:pPr>
        <w:ind w:left="1324"/>
        <w:jc w:val="both"/>
      </w:pPr>
      <w:r>
        <w:rPr>
          <w:rFonts w:ascii="Arial"/>
          <w:b/>
        </w:rPr>
        <w:t>Tercero.-</w:t>
      </w:r>
      <w:r>
        <w:rPr>
          <w:rFonts w:ascii="Arial"/>
          <w:b/>
          <w:spacing w:val="-7"/>
        </w:rPr>
        <w:t xml:space="preserve"> </w:t>
      </w:r>
      <w:r>
        <w:t>Dar</w:t>
      </w:r>
      <w:r>
        <w:rPr>
          <w:spacing w:val="-4"/>
        </w:rPr>
        <w:t xml:space="preserve"> </w:t>
      </w:r>
      <w:r>
        <w:t>traslado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interesado.</w:t>
      </w:r>
    </w:p>
    <w:p w:rsidR="00AF4B55" w:rsidRDefault="00AF4B55">
      <w:pPr>
        <w:pStyle w:val="Textoindependiente"/>
        <w:spacing w:before="9"/>
      </w:pPr>
    </w:p>
    <w:p w:rsidR="00AF4B55" w:rsidRDefault="00FE6C05">
      <w:pPr>
        <w:ind w:left="1324"/>
        <w:jc w:val="both"/>
        <w:rPr>
          <w:rFonts w:ascii="Arial"/>
          <w:b/>
        </w:rPr>
      </w:pPr>
      <w:r>
        <w:rPr>
          <w:rFonts w:ascii="Arial"/>
          <w:b/>
        </w:rPr>
        <w:t>4.11.-</w:t>
      </w:r>
      <w:r>
        <w:rPr>
          <w:rFonts w:ascii="Arial"/>
          <w:b/>
          <w:spacing w:val="-15"/>
        </w:rPr>
        <w:t xml:space="preserve"> </w:t>
      </w:r>
      <w:r>
        <w:rPr>
          <w:rFonts w:ascii="Arial"/>
          <w:b/>
        </w:rPr>
        <w:t>Ayudas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emergencia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social.</w:t>
      </w:r>
    </w:p>
    <w:p w:rsidR="00AF4B55" w:rsidRDefault="00AF4B55">
      <w:pPr>
        <w:pStyle w:val="Textoindependiente"/>
        <w:rPr>
          <w:rFonts w:ascii="Arial"/>
          <w:b/>
          <w:sz w:val="22"/>
        </w:rPr>
      </w:pPr>
    </w:p>
    <w:p w:rsidR="00AF4B55" w:rsidRDefault="00FE6C05">
      <w:pPr>
        <w:ind w:left="1324" w:right="1701"/>
        <w:jc w:val="both"/>
        <w:rPr>
          <w:rFonts w:ascii="Trebuchet MS" w:hAnsi="Trebuchet MS"/>
        </w:rPr>
      </w:pPr>
      <w:r>
        <w:rPr>
          <w:noProof/>
          <w:lang w:eastAsia="es-ES"/>
        </w:rPr>
        <w:drawing>
          <wp:anchor distT="0" distB="0" distL="0" distR="0" simplePos="0" relativeHeight="1594931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1030333</wp:posOffset>
            </wp:positionV>
            <wp:extent cx="329374" cy="3927157"/>
            <wp:effectExtent l="0" t="0" r="0" b="0"/>
            <wp:wrapNone/>
            <wp:docPr id="4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74" cy="3927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038" type="#_x0000_t202" style="position:absolute;left:0;text-align:left;margin-left:567.55pt;margin-top:91.15pt;width:14.75pt;height:301pt;z-index:15950336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101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w w:val="110"/>
        </w:rPr>
        <w:t>4.11.1.-</w:t>
      </w:r>
      <w:r>
        <w:rPr>
          <w:rFonts w:ascii="Arial" w:hAnsi="Arial"/>
          <w:b/>
          <w:spacing w:val="1"/>
          <w:w w:val="110"/>
        </w:rPr>
        <w:t xml:space="preserve"> </w:t>
      </w:r>
      <w:r>
        <w:rPr>
          <w:rFonts w:ascii="Arial" w:hAnsi="Arial"/>
          <w:b/>
          <w:w w:val="110"/>
        </w:rPr>
        <w:t xml:space="preserve">Aprobación </w:t>
      </w:r>
      <w:r>
        <w:rPr>
          <w:w w:val="110"/>
        </w:rPr>
        <w:t xml:space="preserve">si procede, </w:t>
      </w:r>
      <w:r>
        <w:rPr>
          <w:rFonts w:ascii="Trebuchet MS" w:hAnsi="Trebuchet MS"/>
          <w:w w:val="110"/>
        </w:rPr>
        <w:t>de las ayudas de emergencia social que se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detallan</w:t>
      </w:r>
      <w:r>
        <w:rPr>
          <w:rFonts w:ascii="Trebuchet MS" w:hAnsi="Trebuchet MS"/>
          <w:spacing w:val="-6"/>
          <w:w w:val="110"/>
        </w:rPr>
        <w:t xml:space="preserve"> </w:t>
      </w:r>
      <w:r>
        <w:rPr>
          <w:rFonts w:ascii="Trebuchet MS" w:hAnsi="Trebuchet MS"/>
          <w:w w:val="110"/>
        </w:rPr>
        <w:t>a</w:t>
      </w:r>
      <w:r>
        <w:rPr>
          <w:rFonts w:ascii="Trebuchet MS" w:hAnsi="Trebuchet MS"/>
          <w:spacing w:val="-3"/>
          <w:w w:val="110"/>
        </w:rPr>
        <w:t xml:space="preserve"> </w:t>
      </w:r>
      <w:r>
        <w:rPr>
          <w:rFonts w:ascii="Trebuchet MS" w:hAnsi="Trebuchet MS"/>
          <w:w w:val="110"/>
        </w:rPr>
        <w:t>continuación:</w:t>
      </w:r>
    </w:p>
    <w:p w:rsidR="00AF4B55" w:rsidRDefault="00AF4B55">
      <w:pPr>
        <w:pStyle w:val="Textoindependiente"/>
        <w:rPr>
          <w:rFonts w:ascii="Trebuchet MS"/>
          <w:sz w:val="22"/>
        </w:rPr>
      </w:pPr>
    </w:p>
    <w:tbl>
      <w:tblPr>
        <w:tblStyle w:val="TableNormal"/>
        <w:tblW w:w="0" w:type="auto"/>
        <w:tblInd w:w="12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08"/>
        <w:gridCol w:w="3968"/>
        <w:gridCol w:w="1924"/>
        <w:gridCol w:w="1206"/>
      </w:tblGrid>
      <w:tr w:rsidR="00AF4B55">
        <w:trPr>
          <w:trHeight w:val="656"/>
        </w:trPr>
        <w:tc>
          <w:tcPr>
            <w:tcW w:w="130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2"/>
              <w:ind w:left="5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Expediente</w:t>
            </w:r>
          </w:p>
        </w:tc>
        <w:tc>
          <w:tcPr>
            <w:tcW w:w="396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2"/>
              <w:ind w:left="5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Nombre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y</w:t>
            </w:r>
            <w:r>
              <w:rPr>
                <w:rFonts w:asci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Apellidos</w:t>
            </w:r>
          </w:p>
        </w:tc>
        <w:tc>
          <w:tcPr>
            <w:tcW w:w="1924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2"/>
              <w:ind w:left="56" w:right="8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Concepto de la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ayuda</w:t>
            </w:r>
            <w:r>
              <w:rPr>
                <w:rFonts w:ascii="Times New Roman" w:hAnsi="Times New Roman"/>
                <w:b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económica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2"/>
              <w:ind w:left="5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Importe</w:t>
            </w:r>
          </w:p>
        </w:tc>
      </w:tr>
      <w:tr w:rsidR="00AF4B55">
        <w:trPr>
          <w:trHeight w:val="743"/>
        </w:trPr>
        <w:tc>
          <w:tcPr>
            <w:tcW w:w="130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5"/>
              <w:ind w:left="55"/>
            </w:pPr>
            <w:r>
              <w:t>840/2021</w:t>
            </w:r>
          </w:p>
        </w:tc>
        <w:tc>
          <w:tcPr>
            <w:tcW w:w="396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AF4B55">
            <w:pPr>
              <w:pStyle w:val="TableParagraph"/>
              <w:spacing w:before="55"/>
              <w:ind w:left="56"/>
            </w:pPr>
          </w:p>
        </w:tc>
        <w:tc>
          <w:tcPr>
            <w:tcW w:w="1924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5" w:line="242" w:lineRule="auto"/>
              <w:ind w:left="56" w:right="414"/>
            </w:pPr>
            <w:r>
              <w:t>Alimentación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55"/>
              </w:rPr>
              <w:t xml:space="preserve"> </w:t>
            </w:r>
            <w:r>
              <w:t>aseo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5"/>
              <w:ind w:left="55"/>
            </w:pPr>
            <w:r>
              <w:t>600€</w:t>
            </w:r>
          </w:p>
        </w:tc>
      </w:tr>
      <w:tr w:rsidR="00AF4B55">
        <w:trPr>
          <w:trHeight w:val="565"/>
        </w:trPr>
        <w:tc>
          <w:tcPr>
            <w:tcW w:w="130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5"/>
            </w:pPr>
            <w:r>
              <w:t>1085/2021</w:t>
            </w:r>
          </w:p>
        </w:tc>
        <w:tc>
          <w:tcPr>
            <w:tcW w:w="396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AF4B55">
            <w:pPr>
              <w:pStyle w:val="TableParagraph"/>
              <w:spacing w:before="54"/>
              <w:ind w:left="56"/>
              <w:rPr>
                <w:sz w:val="20"/>
              </w:rPr>
            </w:pPr>
          </w:p>
        </w:tc>
        <w:tc>
          <w:tcPr>
            <w:tcW w:w="1924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6"/>
            </w:pPr>
            <w:r>
              <w:t>Prótesis</w:t>
            </w:r>
            <w:r>
              <w:rPr>
                <w:spacing w:val="-4"/>
              </w:rPr>
              <w:t xml:space="preserve"> </w:t>
            </w:r>
            <w:r>
              <w:t>dental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5"/>
            </w:pPr>
            <w:r>
              <w:t>400€</w:t>
            </w:r>
          </w:p>
        </w:tc>
      </w:tr>
      <w:tr w:rsidR="00AF4B55">
        <w:trPr>
          <w:trHeight w:val="1368"/>
        </w:trPr>
        <w:tc>
          <w:tcPr>
            <w:tcW w:w="130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5"/>
            </w:pPr>
            <w:r>
              <w:t>1143/2021</w:t>
            </w:r>
          </w:p>
        </w:tc>
        <w:tc>
          <w:tcPr>
            <w:tcW w:w="396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AF4B55">
            <w:pPr>
              <w:pStyle w:val="TableParagraph"/>
              <w:spacing w:before="54"/>
              <w:ind w:left="56"/>
              <w:rPr>
                <w:sz w:val="20"/>
              </w:rPr>
            </w:pPr>
          </w:p>
        </w:tc>
        <w:tc>
          <w:tcPr>
            <w:tcW w:w="1924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 w:line="244" w:lineRule="auto"/>
              <w:ind w:left="56" w:right="200"/>
            </w:pPr>
            <w:r>
              <w:t>Pago cantidades</w:t>
            </w:r>
            <w:r>
              <w:rPr>
                <w:spacing w:val="-56"/>
              </w:rPr>
              <w:t xml:space="preserve"> </w:t>
            </w:r>
            <w:r>
              <w:t>adeudadas</w:t>
            </w:r>
            <w:r>
              <w:rPr>
                <w:spacing w:val="1"/>
              </w:rPr>
              <w:t xml:space="preserve"> </w:t>
            </w:r>
            <w:r>
              <w:t>(suministro</w:t>
            </w:r>
            <w:r>
              <w:rPr>
                <w:spacing w:val="1"/>
              </w:rPr>
              <w:t xml:space="preserve"> </w:t>
            </w:r>
            <w:r>
              <w:t>eléctrico, agua,</w:t>
            </w:r>
            <w:r>
              <w:rPr>
                <w:spacing w:val="1"/>
              </w:rPr>
              <w:t xml:space="preserve"> </w:t>
            </w:r>
            <w:r>
              <w:t>etc.)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5"/>
            </w:pPr>
            <w:r>
              <w:t>127,3€</w:t>
            </w:r>
          </w:p>
        </w:tc>
      </w:tr>
      <w:tr w:rsidR="00AF4B55">
        <w:trPr>
          <w:trHeight w:val="1370"/>
        </w:trPr>
        <w:tc>
          <w:tcPr>
            <w:tcW w:w="130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5"/>
              <w:ind w:left="55"/>
            </w:pPr>
            <w:r>
              <w:t>1155/2021</w:t>
            </w:r>
          </w:p>
        </w:tc>
        <w:tc>
          <w:tcPr>
            <w:tcW w:w="396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AF4B55">
            <w:pPr>
              <w:pStyle w:val="TableParagraph"/>
              <w:spacing w:before="56"/>
              <w:ind w:left="56"/>
              <w:rPr>
                <w:sz w:val="20"/>
              </w:rPr>
            </w:pPr>
          </w:p>
        </w:tc>
        <w:tc>
          <w:tcPr>
            <w:tcW w:w="1924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5" w:line="244" w:lineRule="auto"/>
              <w:ind w:left="56" w:right="200"/>
            </w:pPr>
            <w:r>
              <w:t>Pago cantidades</w:t>
            </w:r>
            <w:r>
              <w:rPr>
                <w:spacing w:val="-56"/>
              </w:rPr>
              <w:t xml:space="preserve"> </w:t>
            </w:r>
            <w:r>
              <w:t>adeudadas</w:t>
            </w:r>
            <w:r>
              <w:rPr>
                <w:spacing w:val="1"/>
              </w:rPr>
              <w:t xml:space="preserve"> </w:t>
            </w:r>
            <w:r>
              <w:t>(suministro</w:t>
            </w:r>
            <w:r>
              <w:rPr>
                <w:spacing w:val="1"/>
              </w:rPr>
              <w:t xml:space="preserve"> </w:t>
            </w:r>
            <w:r>
              <w:t>eléctrico, agua,</w:t>
            </w:r>
            <w:r>
              <w:rPr>
                <w:spacing w:val="1"/>
              </w:rPr>
              <w:t xml:space="preserve"> </w:t>
            </w:r>
            <w:r>
              <w:t>etc.)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5"/>
              <w:ind w:left="55"/>
            </w:pPr>
            <w:r>
              <w:t>82,35€</w:t>
            </w:r>
          </w:p>
        </w:tc>
      </w:tr>
      <w:tr w:rsidR="00AF4B55">
        <w:trPr>
          <w:trHeight w:val="611"/>
        </w:trPr>
        <w:tc>
          <w:tcPr>
            <w:tcW w:w="130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5"/>
            </w:pPr>
            <w:r>
              <w:t>726/2021</w:t>
            </w:r>
          </w:p>
        </w:tc>
        <w:tc>
          <w:tcPr>
            <w:tcW w:w="396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AF4B55">
            <w:pPr>
              <w:pStyle w:val="TableParagraph"/>
              <w:spacing w:before="54"/>
              <w:ind w:left="56"/>
              <w:rPr>
                <w:sz w:val="20"/>
              </w:rPr>
            </w:pPr>
          </w:p>
        </w:tc>
        <w:tc>
          <w:tcPr>
            <w:tcW w:w="1924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 w:line="244" w:lineRule="auto"/>
              <w:ind w:left="56" w:right="414"/>
            </w:pPr>
            <w:r>
              <w:t>Alimentación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55"/>
              </w:rPr>
              <w:t xml:space="preserve"> </w:t>
            </w:r>
            <w:r>
              <w:t>Aseo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5"/>
            </w:pPr>
            <w:r>
              <w:t>400€</w:t>
            </w:r>
          </w:p>
        </w:tc>
      </w:tr>
      <w:tr w:rsidR="00AF4B55">
        <w:trPr>
          <w:trHeight w:val="565"/>
        </w:trPr>
        <w:tc>
          <w:tcPr>
            <w:tcW w:w="130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5"/>
            </w:pPr>
            <w:r>
              <w:t>1185/2021</w:t>
            </w:r>
          </w:p>
        </w:tc>
        <w:tc>
          <w:tcPr>
            <w:tcW w:w="396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AF4B55">
            <w:pPr>
              <w:pStyle w:val="TableParagraph"/>
              <w:spacing w:before="54"/>
              <w:ind w:left="56"/>
              <w:rPr>
                <w:sz w:val="20"/>
              </w:rPr>
            </w:pPr>
          </w:p>
        </w:tc>
        <w:tc>
          <w:tcPr>
            <w:tcW w:w="1924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6"/>
            </w:pPr>
            <w:r>
              <w:t>Pago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alquiler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5"/>
            </w:pPr>
            <w:r>
              <w:t>600€</w:t>
            </w:r>
          </w:p>
        </w:tc>
      </w:tr>
      <w:tr w:rsidR="00AF4B55">
        <w:trPr>
          <w:trHeight w:val="565"/>
        </w:trPr>
        <w:tc>
          <w:tcPr>
            <w:tcW w:w="130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5"/>
              <w:ind w:left="55"/>
            </w:pPr>
            <w:r>
              <w:t>1240/2021</w:t>
            </w:r>
          </w:p>
        </w:tc>
        <w:tc>
          <w:tcPr>
            <w:tcW w:w="396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AF4B55">
            <w:pPr>
              <w:pStyle w:val="TableParagraph"/>
              <w:spacing w:before="56"/>
              <w:ind w:left="56"/>
              <w:rPr>
                <w:sz w:val="20"/>
              </w:rPr>
            </w:pPr>
          </w:p>
        </w:tc>
        <w:tc>
          <w:tcPr>
            <w:tcW w:w="1924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5"/>
              <w:ind w:left="56"/>
            </w:pPr>
            <w:r>
              <w:t>Pago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alquiler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5"/>
              <w:ind w:left="55"/>
            </w:pPr>
            <w:r>
              <w:t>400€</w:t>
            </w:r>
          </w:p>
        </w:tc>
      </w:tr>
    </w:tbl>
    <w:p w:rsidR="00AF4B55" w:rsidRDefault="00AF4B55">
      <w:pPr>
        <w:pStyle w:val="Textoindependiente"/>
        <w:rPr>
          <w:rFonts w:ascii="Trebuchet MS"/>
        </w:rPr>
      </w:pPr>
    </w:p>
    <w:p w:rsidR="00AF4B55" w:rsidRDefault="00AF4B55">
      <w:pPr>
        <w:pStyle w:val="Textoindependiente"/>
        <w:rPr>
          <w:rFonts w:ascii="Trebuchet MS"/>
        </w:rPr>
      </w:pPr>
    </w:p>
    <w:p w:rsidR="00AF4B55" w:rsidRDefault="00AF4B55">
      <w:pPr>
        <w:pStyle w:val="Textoindependiente"/>
        <w:spacing w:before="7"/>
        <w:rPr>
          <w:rFonts w:ascii="Trebuchet MS"/>
          <w:sz w:val="16"/>
        </w:rPr>
      </w:pPr>
    </w:p>
    <w:p w:rsidR="00AF4B55" w:rsidRDefault="00FE6C05">
      <w:pPr>
        <w:spacing w:before="98"/>
        <w:ind w:left="1394"/>
        <w:jc w:val="both"/>
        <w:rPr>
          <w:rFonts w:ascii="Trebuchet MS" w:hAnsi="Trebuchet MS"/>
          <w:w w:val="110"/>
        </w:rPr>
      </w:pPr>
      <w:r>
        <w:rPr>
          <w:rFonts w:ascii="Trebuchet MS" w:hAnsi="Trebuchet MS"/>
          <w:w w:val="110"/>
        </w:rPr>
        <w:t>Vistos</w:t>
      </w:r>
      <w:r>
        <w:rPr>
          <w:rFonts w:ascii="Trebuchet MS" w:hAnsi="Trebuchet MS"/>
          <w:spacing w:val="9"/>
          <w:w w:val="110"/>
        </w:rPr>
        <w:t xml:space="preserve"> </w:t>
      </w:r>
      <w:r>
        <w:rPr>
          <w:rFonts w:ascii="Trebuchet MS" w:hAnsi="Trebuchet MS"/>
          <w:w w:val="110"/>
        </w:rPr>
        <w:t>los</w:t>
      </w:r>
      <w:r>
        <w:rPr>
          <w:rFonts w:ascii="Trebuchet MS" w:hAnsi="Trebuchet MS"/>
          <w:spacing w:val="13"/>
          <w:w w:val="110"/>
        </w:rPr>
        <w:t xml:space="preserve"> </w:t>
      </w:r>
      <w:r>
        <w:rPr>
          <w:rFonts w:ascii="Trebuchet MS" w:hAnsi="Trebuchet MS"/>
          <w:w w:val="110"/>
        </w:rPr>
        <w:t>informes</w:t>
      </w:r>
      <w:r>
        <w:rPr>
          <w:rFonts w:ascii="Trebuchet MS" w:hAnsi="Trebuchet MS"/>
          <w:spacing w:val="10"/>
          <w:w w:val="110"/>
        </w:rPr>
        <w:t xml:space="preserve"> </w:t>
      </w:r>
      <w:r>
        <w:rPr>
          <w:rFonts w:ascii="Trebuchet MS" w:hAnsi="Trebuchet MS"/>
          <w:w w:val="110"/>
        </w:rPr>
        <w:t>técnicos</w:t>
      </w:r>
      <w:r>
        <w:rPr>
          <w:rFonts w:ascii="Trebuchet MS" w:hAnsi="Trebuchet MS"/>
          <w:spacing w:val="9"/>
          <w:w w:val="110"/>
        </w:rPr>
        <w:t xml:space="preserve"> </w:t>
      </w:r>
      <w:r>
        <w:rPr>
          <w:rFonts w:ascii="Trebuchet MS" w:hAnsi="Trebuchet MS"/>
          <w:w w:val="110"/>
        </w:rPr>
        <w:t>correspondientes.</w:t>
      </w:r>
    </w:p>
    <w:p w:rsidR="00C52D7E" w:rsidRDefault="00C52D7E">
      <w:pPr>
        <w:spacing w:before="98"/>
        <w:ind w:left="1394"/>
        <w:jc w:val="both"/>
        <w:rPr>
          <w:rFonts w:ascii="Trebuchet MS" w:hAnsi="Trebuchet MS"/>
          <w:w w:val="110"/>
        </w:rPr>
      </w:pPr>
    </w:p>
    <w:p w:rsidR="00C52D7E" w:rsidRDefault="00C52D7E">
      <w:pPr>
        <w:spacing w:before="98"/>
        <w:ind w:left="1394"/>
        <w:jc w:val="both"/>
        <w:rPr>
          <w:rFonts w:ascii="Trebuchet MS" w:hAnsi="Trebuchet MS"/>
        </w:rPr>
      </w:pPr>
    </w:p>
    <w:p w:rsidR="00AF4B55" w:rsidRDefault="00AF4B55">
      <w:pPr>
        <w:pStyle w:val="Textoindependiente"/>
        <w:spacing w:before="11"/>
        <w:rPr>
          <w:rFonts w:ascii="Trebuchet MS"/>
          <w:sz w:val="21"/>
        </w:rPr>
      </w:pPr>
    </w:p>
    <w:p w:rsidR="00AF4B55" w:rsidRDefault="00FE6C05">
      <w:pPr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Local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virtud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Decreto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Alcaldía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nº.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386/2019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fecha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18-06-2019.</w:t>
      </w:r>
    </w:p>
    <w:p w:rsidR="00AF4B55" w:rsidRDefault="00AF4B55">
      <w:pPr>
        <w:pStyle w:val="Textoindependiente"/>
        <w:spacing w:before="4"/>
        <w:rPr>
          <w:rFonts w:ascii="Arial"/>
          <w:b/>
          <w:sz w:val="31"/>
        </w:rPr>
      </w:pPr>
    </w:p>
    <w:p w:rsidR="00AF4B55" w:rsidRDefault="004B2364">
      <w:pPr>
        <w:ind w:left="1324"/>
        <w:jc w:val="both"/>
        <w:rPr>
          <w:rFonts w:ascii="Arial" w:hAnsi="Arial"/>
          <w:b/>
        </w:rPr>
      </w:pPr>
      <w:r w:rsidRPr="004B2364">
        <w:pict>
          <v:shape id="_x0000_s1037" type="#_x0000_t202" style="position:absolute;left:0;text-align:left;margin-left:536pt;margin-top:-6.25pt;width:32.9pt;height:250.5pt;z-index:1595187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</w:rPr>
        <w:t>Esta</w:t>
      </w:r>
      <w:r w:rsidR="00FE6C05">
        <w:rPr>
          <w:rFonts w:ascii="Arial" w:hAnsi="Arial"/>
          <w:b/>
          <w:spacing w:val="-4"/>
        </w:rPr>
        <w:t xml:space="preserve"> </w:t>
      </w:r>
      <w:r w:rsidR="00FE6C05">
        <w:rPr>
          <w:rFonts w:ascii="Arial" w:hAnsi="Arial"/>
          <w:b/>
        </w:rPr>
        <w:t>Junta</w:t>
      </w:r>
      <w:r w:rsidR="00FE6C05">
        <w:rPr>
          <w:rFonts w:ascii="Arial" w:hAnsi="Arial"/>
          <w:b/>
          <w:spacing w:val="-5"/>
        </w:rPr>
        <w:t xml:space="preserve"> </w:t>
      </w:r>
      <w:r w:rsidR="00FE6C05">
        <w:rPr>
          <w:rFonts w:ascii="Arial" w:hAnsi="Arial"/>
          <w:b/>
        </w:rPr>
        <w:t>de</w:t>
      </w:r>
      <w:r w:rsidR="00FE6C05">
        <w:rPr>
          <w:rFonts w:ascii="Arial" w:hAnsi="Arial"/>
          <w:b/>
          <w:spacing w:val="-4"/>
        </w:rPr>
        <w:t xml:space="preserve"> </w:t>
      </w:r>
      <w:r w:rsidR="00FE6C05">
        <w:rPr>
          <w:rFonts w:ascii="Arial" w:hAnsi="Arial"/>
          <w:b/>
        </w:rPr>
        <w:t>Gobierno,</w:t>
      </w:r>
      <w:r w:rsidR="00FE6C05">
        <w:rPr>
          <w:rFonts w:ascii="Arial" w:hAnsi="Arial"/>
          <w:b/>
          <w:spacing w:val="-3"/>
        </w:rPr>
        <w:t xml:space="preserve"> </w:t>
      </w:r>
      <w:r w:rsidR="00FE6C05">
        <w:rPr>
          <w:rFonts w:ascii="Arial" w:hAnsi="Arial"/>
          <w:b/>
        </w:rPr>
        <w:t>por</w:t>
      </w:r>
      <w:r w:rsidR="00FE6C05">
        <w:rPr>
          <w:rFonts w:ascii="Arial" w:hAnsi="Arial"/>
          <w:b/>
          <w:spacing w:val="-4"/>
        </w:rPr>
        <w:t xml:space="preserve"> </w:t>
      </w:r>
      <w:r w:rsidR="00FE6C05">
        <w:rPr>
          <w:rFonts w:ascii="Arial" w:hAnsi="Arial"/>
          <w:b/>
        </w:rPr>
        <w:t>unanimidad,</w:t>
      </w:r>
      <w:r w:rsidR="00FE6C05">
        <w:rPr>
          <w:rFonts w:ascii="Arial" w:hAnsi="Arial"/>
          <w:b/>
          <w:spacing w:val="-3"/>
        </w:rPr>
        <w:t xml:space="preserve"> </w:t>
      </w:r>
      <w:r w:rsidR="00FE6C05"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spacing w:before="9"/>
        <w:rPr>
          <w:rFonts w:ascii="Arial"/>
          <w:b/>
        </w:rPr>
      </w:pPr>
    </w:p>
    <w:p w:rsidR="00AF4B55" w:rsidRDefault="00FE6C05">
      <w:pPr>
        <w:ind w:left="1324" w:right="1704"/>
        <w:jc w:val="both"/>
        <w:rPr>
          <w:rFonts w:ascii="Trebuchet MS" w:hAnsi="Trebuchet MS"/>
        </w:rPr>
      </w:pPr>
      <w:r>
        <w:rPr>
          <w:rFonts w:ascii="Arial" w:hAnsi="Arial"/>
          <w:b/>
          <w:w w:val="110"/>
        </w:rPr>
        <w:t>Primero.-</w:t>
      </w:r>
      <w:r>
        <w:rPr>
          <w:rFonts w:ascii="Arial" w:hAnsi="Arial"/>
          <w:b/>
          <w:spacing w:val="1"/>
          <w:w w:val="110"/>
        </w:rPr>
        <w:t xml:space="preserve"> </w:t>
      </w:r>
      <w:r>
        <w:rPr>
          <w:rFonts w:ascii="Arial" w:hAnsi="Arial"/>
          <w:b/>
          <w:w w:val="110"/>
        </w:rPr>
        <w:t>Aprobar</w:t>
      </w:r>
      <w:r>
        <w:rPr>
          <w:rFonts w:ascii="Arial" w:hAnsi="Arial"/>
          <w:b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las ayudas de emergencia social que se detallan a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continuación:</w:t>
      </w:r>
    </w:p>
    <w:p w:rsidR="00AF4B55" w:rsidRDefault="00AF4B55">
      <w:pPr>
        <w:pStyle w:val="Textoindependiente"/>
        <w:rPr>
          <w:rFonts w:ascii="Trebuchet MS"/>
        </w:rPr>
      </w:pPr>
    </w:p>
    <w:p w:rsidR="00AF4B55" w:rsidRDefault="00AF4B55">
      <w:pPr>
        <w:pStyle w:val="Textoindependiente"/>
        <w:spacing w:after="1"/>
        <w:rPr>
          <w:rFonts w:ascii="Trebuchet MS"/>
          <w:sz w:val="23"/>
        </w:rPr>
      </w:pPr>
    </w:p>
    <w:tbl>
      <w:tblPr>
        <w:tblStyle w:val="TableNormal"/>
        <w:tblW w:w="0" w:type="auto"/>
        <w:tblInd w:w="12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08"/>
        <w:gridCol w:w="3968"/>
        <w:gridCol w:w="1924"/>
        <w:gridCol w:w="1206"/>
      </w:tblGrid>
      <w:tr w:rsidR="00AF4B55">
        <w:trPr>
          <w:trHeight w:val="656"/>
        </w:trPr>
        <w:tc>
          <w:tcPr>
            <w:tcW w:w="130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2"/>
              <w:ind w:left="5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Expediente</w:t>
            </w:r>
          </w:p>
        </w:tc>
        <w:tc>
          <w:tcPr>
            <w:tcW w:w="396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2"/>
              <w:ind w:left="5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Nombre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y</w:t>
            </w:r>
            <w:r>
              <w:rPr>
                <w:rFonts w:asci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Apellidos</w:t>
            </w:r>
          </w:p>
        </w:tc>
        <w:tc>
          <w:tcPr>
            <w:tcW w:w="1924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2"/>
              <w:ind w:left="56" w:right="8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Concepto de la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ayuda</w:t>
            </w:r>
            <w:r>
              <w:rPr>
                <w:rFonts w:ascii="Times New Roman" w:hAnsi="Times New Roman"/>
                <w:b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económica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2"/>
              <w:ind w:left="5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Importe</w:t>
            </w:r>
          </w:p>
        </w:tc>
      </w:tr>
      <w:tr w:rsidR="00AF4B55">
        <w:trPr>
          <w:trHeight w:val="743"/>
        </w:trPr>
        <w:tc>
          <w:tcPr>
            <w:tcW w:w="130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5"/>
              <w:ind w:left="55"/>
            </w:pPr>
            <w:r>
              <w:t>840/2021</w:t>
            </w:r>
          </w:p>
        </w:tc>
        <w:tc>
          <w:tcPr>
            <w:tcW w:w="396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AF4B55">
            <w:pPr>
              <w:pStyle w:val="TableParagraph"/>
              <w:spacing w:before="55"/>
              <w:ind w:left="56"/>
            </w:pPr>
          </w:p>
        </w:tc>
        <w:tc>
          <w:tcPr>
            <w:tcW w:w="1924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5" w:line="242" w:lineRule="auto"/>
              <w:ind w:left="56" w:right="414"/>
            </w:pPr>
            <w:r>
              <w:t>Alimentación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55"/>
              </w:rPr>
              <w:t xml:space="preserve"> </w:t>
            </w:r>
            <w:r>
              <w:t>aseo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5"/>
              <w:ind w:left="55"/>
            </w:pPr>
            <w:r>
              <w:t>600€</w:t>
            </w:r>
          </w:p>
        </w:tc>
      </w:tr>
      <w:tr w:rsidR="00AF4B55">
        <w:trPr>
          <w:trHeight w:val="565"/>
        </w:trPr>
        <w:tc>
          <w:tcPr>
            <w:tcW w:w="130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5"/>
            </w:pPr>
            <w:r>
              <w:t>1085/2021</w:t>
            </w:r>
          </w:p>
        </w:tc>
        <w:tc>
          <w:tcPr>
            <w:tcW w:w="396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AF4B55">
            <w:pPr>
              <w:pStyle w:val="TableParagraph"/>
              <w:spacing w:before="54"/>
              <w:ind w:left="56"/>
              <w:rPr>
                <w:sz w:val="20"/>
              </w:rPr>
            </w:pPr>
          </w:p>
        </w:tc>
        <w:tc>
          <w:tcPr>
            <w:tcW w:w="1924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6"/>
            </w:pPr>
            <w:r>
              <w:t>Prótesis</w:t>
            </w:r>
            <w:r>
              <w:rPr>
                <w:spacing w:val="-4"/>
              </w:rPr>
              <w:t xml:space="preserve"> </w:t>
            </w:r>
            <w:r>
              <w:t>dental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5"/>
            </w:pPr>
            <w:r>
              <w:t>400€</w:t>
            </w:r>
          </w:p>
        </w:tc>
      </w:tr>
      <w:tr w:rsidR="00AF4B55">
        <w:trPr>
          <w:trHeight w:val="1368"/>
        </w:trPr>
        <w:tc>
          <w:tcPr>
            <w:tcW w:w="130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5"/>
            </w:pPr>
            <w:r>
              <w:t>1143/2021</w:t>
            </w:r>
          </w:p>
        </w:tc>
        <w:tc>
          <w:tcPr>
            <w:tcW w:w="396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AF4B55">
            <w:pPr>
              <w:pStyle w:val="TableParagraph"/>
              <w:spacing w:before="54"/>
              <w:ind w:left="56"/>
              <w:rPr>
                <w:sz w:val="20"/>
              </w:rPr>
            </w:pPr>
          </w:p>
        </w:tc>
        <w:tc>
          <w:tcPr>
            <w:tcW w:w="1924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 w:line="244" w:lineRule="auto"/>
              <w:ind w:left="56" w:right="200"/>
            </w:pPr>
            <w:r>
              <w:t>Pago cantidades</w:t>
            </w:r>
            <w:r>
              <w:rPr>
                <w:spacing w:val="-56"/>
              </w:rPr>
              <w:t xml:space="preserve"> </w:t>
            </w:r>
            <w:r>
              <w:t>adeudadas</w:t>
            </w:r>
            <w:r>
              <w:rPr>
                <w:spacing w:val="1"/>
              </w:rPr>
              <w:t xml:space="preserve"> </w:t>
            </w:r>
            <w:r>
              <w:t>(suministro</w:t>
            </w:r>
            <w:r>
              <w:rPr>
                <w:spacing w:val="1"/>
              </w:rPr>
              <w:t xml:space="preserve"> </w:t>
            </w:r>
            <w:r>
              <w:t>eléctrico, agua,</w:t>
            </w:r>
            <w:r>
              <w:rPr>
                <w:spacing w:val="1"/>
              </w:rPr>
              <w:t xml:space="preserve"> </w:t>
            </w:r>
            <w:r>
              <w:t>etc.)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5"/>
            </w:pPr>
            <w:r>
              <w:t>127,3€</w:t>
            </w:r>
          </w:p>
        </w:tc>
      </w:tr>
      <w:tr w:rsidR="00AF4B55">
        <w:trPr>
          <w:trHeight w:val="1371"/>
        </w:trPr>
        <w:tc>
          <w:tcPr>
            <w:tcW w:w="130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5"/>
              <w:ind w:left="55"/>
            </w:pPr>
            <w:r>
              <w:t>1155/2021</w:t>
            </w:r>
          </w:p>
        </w:tc>
        <w:tc>
          <w:tcPr>
            <w:tcW w:w="396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AF4B55">
            <w:pPr>
              <w:pStyle w:val="TableParagraph"/>
              <w:spacing w:before="56"/>
              <w:ind w:left="56"/>
              <w:rPr>
                <w:sz w:val="20"/>
              </w:rPr>
            </w:pPr>
          </w:p>
        </w:tc>
        <w:tc>
          <w:tcPr>
            <w:tcW w:w="1924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5" w:line="244" w:lineRule="auto"/>
              <w:ind w:left="56" w:right="200"/>
            </w:pPr>
            <w:r>
              <w:t>Pago cantidades</w:t>
            </w:r>
            <w:r>
              <w:rPr>
                <w:spacing w:val="-56"/>
              </w:rPr>
              <w:t xml:space="preserve"> </w:t>
            </w:r>
            <w:r>
              <w:t>adeudadas</w:t>
            </w:r>
            <w:r>
              <w:rPr>
                <w:spacing w:val="1"/>
              </w:rPr>
              <w:t xml:space="preserve"> </w:t>
            </w:r>
            <w:r>
              <w:t>(suministro</w:t>
            </w:r>
            <w:r>
              <w:rPr>
                <w:spacing w:val="1"/>
              </w:rPr>
              <w:t xml:space="preserve"> </w:t>
            </w:r>
            <w:r>
              <w:t>eléctrico, agua,</w:t>
            </w:r>
            <w:r>
              <w:rPr>
                <w:spacing w:val="1"/>
              </w:rPr>
              <w:t xml:space="preserve"> </w:t>
            </w:r>
            <w:r>
              <w:t>etc.)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5"/>
              <w:ind w:left="55"/>
            </w:pPr>
            <w:r>
              <w:t>82,35€</w:t>
            </w:r>
          </w:p>
        </w:tc>
      </w:tr>
      <w:tr w:rsidR="00AF4B55">
        <w:trPr>
          <w:trHeight w:val="610"/>
        </w:trPr>
        <w:tc>
          <w:tcPr>
            <w:tcW w:w="130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5"/>
            </w:pPr>
            <w:r>
              <w:t>726/2021</w:t>
            </w:r>
          </w:p>
        </w:tc>
        <w:tc>
          <w:tcPr>
            <w:tcW w:w="396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AF4B55">
            <w:pPr>
              <w:pStyle w:val="TableParagraph"/>
              <w:spacing w:before="54"/>
              <w:ind w:left="56"/>
              <w:rPr>
                <w:sz w:val="20"/>
              </w:rPr>
            </w:pPr>
          </w:p>
        </w:tc>
        <w:tc>
          <w:tcPr>
            <w:tcW w:w="1924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 w:line="244" w:lineRule="auto"/>
              <w:ind w:left="56" w:right="414"/>
            </w:pPr>
            <w:r>
              <w:t>Alimentación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55"/>
              </w:rPr>
              <w:t xml:space="preserve"> </w:t>
            </w:r>
            <w:r>
              <w:t>Aseo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5"/>
            </w:pPr>
            <w:r>
              <w:t>400€</w:t>
            </w:r>
          </w:p>
        </w:tc>
      </w:tr>
      <w:tr w:rsidR="00AF4B55">
        <w:trPr>
          <w:trHeight w:val="565"/>
        </w:trPr>
        <w:tc>
          <w:tcPr>
            <w:tcW w:w="130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5"/>
            </w:pPr>
            <w:r>
              <w:t>1185/2021</w:t>
            </w:r>
          </w:p>
        </w:tc>
        <w:tc>
          <w:tcPr>
            <w:tcW w:w="396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AF4B55">
            <w:pPr>
              <w:pStyle w:val="TableParagraph"/>
              <w:spacing w:before="54"/>
              <w:ind w:left="56"/>
              <w:rPr>
                <w:sz w:val="20"/>
              </w:rPr>
            </w:pPr>
          </w:p>
        </w:tc>
        <w:tc>
          <w:tcPr>
            <w:tcW w:w="1924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6"/>
            </w:pPr>
            <w:r>
              <w:t>Pago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alquiler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5"/>
            </w:pPr>
            <w:r>
              <w:t>600€</w:t>
            </w:r>
          </w:p>
        </w:tc>
      </w:tr>
      <w:tr w:rsidR="00AF4B55">
        <w:trPr>
          <w:trHeight w:val="565"/>
        </w:trPr>
        <w:tc>
          <w:tcPr>
            <w:tcW w:w="130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5"/>
            </w:pPr>
            <w:r>
              <w:t>1240/2021</w:t>
            </w:r>
          </w:p>
        </w:tc>
        <w:tc>
          <w:tcPr>
            <w:tcW w:w="3968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AF4B55">
            <w:pPr>
              <w:pStyle w:val="TableParagraph"/>
              <w:spacing w:before="54"/>
              <w:ind w:left="56"/>
              <w:rPr>
                <w:sz w:val="20"/>
              </w:rPr>
            </w:pPr>
          </w:p>
        </w:tc>
        <w:tc>
          <w:tcPr>
            <w:tcW w:w="1924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6"/>
            </w:pPr>
            <w:r>
              <w:t>Pago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alquiler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:rsidR="00AF4B55" w:rsidRDefault="00FE6C05">
            <w:pPr>
              <w:pStyle w:val="TableParagraph"/>
              <w:spacing w:before="53"/>
              <w:ind w:left="55"/>
            </w:pPr>
            <w:r>
              <w:t>400€</w:t>
            </w:r>
          </w:p>
        </w:tc>
      </w:tr>
    </w:tbl>
    <w:p w:rsidR="00AF4B55" w:rsidRDefault="00AF4B55">
      <w:pPr>
        <w:pStyle w:val="Textoindependiente"/>
        <w:rPr>
          <w:rFonts w:ascii="Trebuchet MS"/>
        </w:rPr>
      </w:pPr>
    </w:p>
    <w:p w:rsidR="00AF4B55" w:rsidRDefault="00AF4B55">
      <w:pPr>
        <w:pStyle w:val="Textoindependiente"/>
        <w:spacing w:before="2"/>
        <w:rPr>
          <w:rFonts w:ascii="Trebuchet MS"/>
          <w:sz w:val="23"/>
        </w:rPr>
      </w:pPr>
    </w:p>
    <w:p w:rsidR="00AF4B55" w:rsidRDefault="00FE6C05">
      <w:pPr>
        <w:tabs>
          <w:tab w:val="left" w:pos="2873"/>
          <w:tab w:val="left" w:pos="3551"/>
          <w:tab w:val="left" w:pos="4727"/>
          <w:tab w:val="left" w:pos="5345"/>
          <w:tab w:val="left" w:pos="6597"/>
          <w:tab w:val="left" w:pos="7770"/>
          <w:tab w:val="left" w:pos="8247"/>
        </w:tabs>
        <w:ind w:left="1324" w:right="1701"/>
        <w:rPr>
          <w:rFonts w:ascii="Trebuchet MS"/>
        </w:rPr>
      </w:pPr>
      <w:r>
        <w:rPr>
          <w:noProof/>
          <w:lang w:eastAsia="es-ES"/>
        </w:rPr>
        <w:drawing>
          <wp:anchor distT="0" distB="0" distL="0" distR="0" simplePos="0" relativeHeight="1595136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-2233566</wp:posOffset>
            </wp:positionV>
            <wp:extent cx="330200" cy="3937000"/>
            <wp:effectExtent l="0" t="0" r="0" b="0"/>
            <wp:wrapNone/>
            <wp:docPr id="4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036" type="#_x0000_t202" style="position:absolute;left:0;text-align:left;margin-left:567.55pt;margin-top:-165.85pt;width:14.75pt;height:301pt;z-index:15952384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102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b/>
          <w:w w:val="110"/>
        </w:rPr>
        <w:t>Segundo.-</w:t>
      </w:r>
      <w:r>
        <w:rPr>
          <w:rFonts w:ascii="Trebuchet MS"/>
          <w:b/>
          <w:w w:val="110"/>
        </w:rPr>
        <w:tab/>
      </w:r>
      <w:r>
        <w:rPr>
          <w:rFonts w:ascii="Trebuchet MS"/>
          <w:w w:val="110"/>
        </w:rPr>
        <w:t>Dar</w:t>
      </w:r>
      <w:r>
        <w:rPr>
          <w:rFonts w:ascii="Trebuchet MS"/>
          <w:w w:val="110"/>
        </w:rPr>
        <w:tab/>
        <w:t>traslado</w:t>
      </w:r>
      <w:r>
        <w:rPr>
          <w:rFonts w:ascii="Trebuchet MS"/>
          <w:w w:val="110"/>
        </w:rPr>
        <w:tab/>
        <w:t>del</w:t>
      </w:r>
      <w:r>
        <w:rPr>
          <w:rFonts w:ascii="Trebuchet MS"/>
          <w:w w:val="110"/>
        </w:rPr>
        <w:tab/>
        <w:t>presente</w:t>
      </w:r>
      <w:r>
        <w:rPr>
          <w:rFonts w:ascii="Trebuchet MS"/>
          <w:w w:val="110"/>
        </w:rPr>
        <w:tab/>
        <w:t>acuerdo</w:t>
      </w:r>
      <w:r>
        <w:rPr>
          <w:rFonts w:ascii="Trebuchet MS"/>
          <w:w w:val="110"/>
        </w:rPr>
        <w:tab/>
        <w:t>al</w:t>
      </w:r>
      <w:r>
        <w:rPr>
          <w:rFonts w:ascii="Trebuchet MS"/>
          <w:w w:val="110"/>
        </w:rPr>
        <w:tab/>
        <w:t>departamento</w:t>
      </w:r>
      <w:r>
        <w:rPr>
          <w:rFonts w:ascii="Trebuchet MS"/>
          <w:spacing w:val="-70"/>
          <w:w w:val="110"/>
        </w:rPr>
        <w:t xml:space="preserve"> </w:t>
      </w:r>
      <w:r>
        <w:rPr>
          <w:rFonts w:ascii="Trebuchet MS"/>
          <w:w w:val="110"/>
        </w:rPr>
        <w:t>correspondiente.</w:t>
      </w:r>
    </w:p>
    <w:p w:rsidR="00AF4B55" w:rsidRDefault="00AF4B55">
      <w:pPr>
        <w:pStyle w:val="Textoindependiente"/>
        <w:rPr>
          <w:rFonts w:ascii="Trebuchet MS"/>
          <w:sz w:val="26"/>
        </w:rPr>
      </w:pPr>
    </w:p>
    <w:p w:rsidR="00AF4B55" w:rsidRDefault="00FE6C05">
      <w:pPr>
        <w:pStyle w:val="Heading1"/>
        <w:spacing w:before="231"/>
      </w:pPr>
      <w:r>
        <w:t>4.12.-</w:t>
      </w:r>
      <w:r>
        <w:rPr>
          <w:spacing w:val="62"/>
        </w:rPr>
        <w:t xml:space="preserve"> </w:t>
      </w:r>
      <w:r>
        <w:t>MOCIONES</w:t>
      </w:r>
    </w:p>
    <w:p w:rsidR="00AF4B55" w:rsidRDefault="00FE6C05">
      <w:pPr>
        <w:ind w:left="1324"/>
        <w:rPr>
          <w:sz w:val="24"/>
        </w:rPr>
      </w:pPr>
      <w:r>
        <w:rPr>
          <w:rFonts w:ascii="Arial" w:hAnsi="Arial"/>
          <w:b/>
          <w:sz w:val="24"/>
        </w:rPr>
        <w:t>4.12.1.-</w:t>
      </w:r>
      <w:r>
        <w:rPr>
          <w:sz w:val="24"/>
        </w:rPr>
        <w:t>Aprobación,</w:t>
      </w:r>
      <w:r>
        <w:rPr>
          <w:spacing w:val="56"/>
          <w:sz w:val="24"/>
        </w:rPr>
        <w:t xml:space="preserve"> </w:t>
      </w:r>
      <w:r>
        <w:rPr>
          <w:sz w:val="24"/>
        </w:rPr>
        <w:t>si</w:t>
      </w:r>
      <w:r>
        <w:rPr>
          <w:spacing w:val="55"/>
          <w:sz w:val="24"/>
        </w:rPr>
        <w:t xml:space="preserve"> </w:t>
      </w:r>
      <w:r>
        <w:rPr>
          <w:sz w:val="24"/>
        </w:rPr>
        <w:t>procede,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55"/>
          <w:sz w:val="24"/>
        </w:rPr>
        <w:t xml:space="preserve"> </w:t>
      </w:r>
      <w:r>
        <w:rPr>
          <w:sz w:val="24"/>
        </w:rPr>
        <w:t>la</w:t>
      </w:r>
      <w:r>
        <w:rPr>
          <w:spacing w:val="57"/>
          <w:sz w:val="24"/>
        </w:rPr>
        <w:t xml:space="preserve"> </w:t>
      </w:r>
      <w:r>
        <w:rPr>
          <w:sz w:val="24"/>
        </w:rPr>
        <w:t>Moción-Declaración</w:t>
      </w:r>
      <w:r>
        <w:rPr>
          <w:spacing w:val="58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55"/>
          <w:sz w:val="24"/>
        </w:rPr>
        <w:t xml:space="preserve"> </w:t>
      </w:r>
      <w:r>
        <w:rPr>
          <w:sz w:val="24"/>
        </w:rPr>
        <w:t>la</w:t>
      </w:r>
    </w:p>
    <w:p w:rsidR="00AF4B55" w:rsidRDefault="00AF4B55">
      <w:pPr>
        <w:pStyle w:val="Textoindependiente"/>
      </w:pPr>
    </w:p>
    <w:p w:rsidR="00AF4B55" w:rsidRDefault="00FE6C05">
      <w:pPr>
        <w:pStyle w:val="Textoindependiente"/>
        <w:spacing w:before="4"/>
        <w:rPr>
          <w:sz w:val="25"/>
        </w:rPr>
      </w:pPr>
      <w:r>
        <w:rPr>
          <w:noProof/>
          <w:lang w:eastAsia="es-ES"/>
        </w:rPr>
        <w:drawing>
          <wp:anchor distT="0" distB="0" distL="0" distR="0" simplePos="0" relativeHeight="434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206983</wp:posOffset>
            </wp:positionV>
            <wp:extent cx="5258070" cy="262890"/>
            <wp:effectExtent l="0" t="0" r="0" b="0"/>
            <wp:wrapTopAndBottom/>
            <wp:docPr id="44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sz w:val="25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spacing w:before="10"/>
        <w:rPr>
          <w:sz w:val="8"/>
        </w:rPr>
      </w:pPr>
    </w:p>
    <w:p w:rsidR="00AF4B55" w:rsidRDefault="00FE6C05">
      <w:pPr>
        <w:spacing w:before="92"/>
        <w:ind w:left="1324" w:right="1692"/>
        <w:jc w:val="both"/>
        <w:rPr>
          <w:rFonts w:ascii="Arial" w:hAnsi="Arial"/>
          <w:b/>
          <w:sz w:val="24"/>
        </w:rPr>
      </w:pPr>
      <w:proofErr w:type="spellStart"/>
      <w:r>
        <w:rPr>
          <w:sz w:val="24"/>
        </w:rPr>
        <w:t>Fecam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motivo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proofErr w:type="gramStart"/>
      <w:r>
        <w:rPr>
          <w:rFonts w:ascii="Arial" w:hAnsi="Arial"/>
          <w:b/>
          <w:sz w:val="24"/>
        </w:rPr>
        <w:t>“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DÍA</w:t>
      </w:r>
      <w:proofErr w:type="gramEnd"/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MUNDIAL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CONTRA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ESCLAVITUD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INFANTIL”,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próximo</w:t>
      </w:r>
      <w:r>
        <w:rPr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16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ABRIL.</w:t>
      </w:r>
    </w:p>
    <w:p w:rsidR="00AF4B55" w:rsidRDefault="00AF4B55">
      <w:pPr>
        <w:pStyle w:val="Textoindependiente"/>
        <w:rPr>
          <w:rFonts w:ascii="Arial"/>
          <w:b/>
          <w:sz w:val="26"/>
        </w:rPr>
      </w:pPr>
    </w:p>
    <w:p w:rsidR="00AF4B55" w:rsidRDefault="00FE6C05">
      <w:pPr>
        <w:spacing w:before="219" w:line="242" w:lineRule="auto"/>
        <w:ind w:left="1324" w:right="1691"/>
        <w:jc w:val="both"/>
      </w:pPr>
      <w:r>
        <w:t>Visto</w:t>
      </w:r>
      <w:r>
        <w:rPr>
          <w:spacing w:val="1"/>
        </w:rPr>
        <w:t xml:space="preserve"> </w:t>
      </w:r>
      <w:r>
        <w:t xml:space="preserve">la propuesta de Declaración Institucional de la </w:t>
      </w:r>
      <w:proofErr w:type="spellStart"/>
      <w:r>
        <w:t>Fecam</w:t>
      </w:r>
      <w:proofErr w:type="spellEnd"/>
      <w:r>
        <w:t xml:space="preserve"> del 16 de Abril,</w:t>
      </w:r>
      <w:r>
        <w:rPr>
          <w:spacing w:val="58"/>
        </w:rPr>
        <w:t xml:space="preserve"> </w:t>
      </w:r>
      <w:r>
        <w:t xml:space="preserve">por el </w:t>
      </w:r>
      <w:proofErr w:type="gramStart"/>
      <w:r>
        <w:t>“</w:t>
      </w:r>
      <w:r>
        <w:rPr>
          <w:spacing w:val="1"/>
        </w:rPr>
        <w:t xml:space="preserve"> </w:t>
      </w:r>
      <w:r>
        <w:rPr>
          <w:rFonts w:ascii="Arial" w:hAnsi="Arial"/>
          <w:b/>
          <w:sz w:val="24"/>
        </w:rPr>
        <w:t>DÍA</w:t>
      </w:r>
      <w:proofErr w:type="gramEnd"/>
      <w:r>
        <w:rPr>
          <w:rFonts w:ascii="Arial" w:hAnsi="Arial"/>
          <w:b/>
          <w:sz w:val="24"/>
        </w:rPr>
        <w:t xml:space="preserve"> MUNDIAL CONTRA LA ESCLAVITUD INFANTIL”</w:t>
      </w:r>
      <w:r>
        <w:rPr>
          <w:rFonts w:ascii="Arial" w:hAnsi="Arial"/>
          <w:b/>
        </w:rPr>
        <w:t xml:space="preserve">, </w:t>
      </w:r>
      <w:r>
        <w:t>con registro de entrada</w:t>
      </w:r>
      <w:r>
        <w:rPr>
          <w:spacing w:val="1"/>
        </w:rPr>
        <w:t xml:space="preserve"> </w:t>
      </w:r>
      <w:r>
        <w:t>2021-E-RC-2882,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fecha</w:t>
      </w:r>
      <w:r>
        <w:rPr>
          <w:spacing w:val="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Abril</w:t>
      </w:r>
      <w:r>
        <w:rPr>
          <w:spacing w:val="7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2021.</w:t>
      </w:r>
    </w:p>
    <w:p w:rsidR="00AF4B55" w:rsidRDefault="00AF4B55">
      <w:pPr>
        <w:pStyle w:val="Textoindependiente"/>
        <w:spacing w:before="1"/>
        <w:rPr>
          <w:sz w:val="22"/>
        </w:rPr>
      </w:pPr>
    </w:p>
    <w:p w:rsidR="00AF4B55" w:rsidRDefault="00FE6C05">
      <w:pPr>
        <w:ind w:right="439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w w:val="120"/>
          <w:sz w:val="20"/>
        </w:rPr>
        <w:t>DECLARACIÓN</w:t>
      </w:r>
      <w:r>
        <w:rPr>
          <w:rFonts w:ascii="Trebuchet MS" w:hAnsi="Trebuchet MS"/>
          <w:b/>
          <w:spacing w:val="27"/>
          <w:w w:val="120"/>
          <w:sz w:val="20"/>
        </w:rPr>
        <w:t xml:space="preserve"> </w:t>
      </w:r>
      <w:r>
        <w:rPr>
          <w:rFonts w:ascii="Trebuchet MS" w:hAnsi="Trebuchet MS"/>
          <w:b/>
          <w:w w:val="120"/>
          <w:sz w:val="20"/>
        </w:rPr>
        <w:t>INSTITUCIONAL</w:t>
      </w:r>
    </w:p>
    <w:p w:rsidR="00AF4B55" w:rsidRDefault="00AF4B55">
      <w:pPr>
        <w:pStyle w:val="Textoindependiente"/>
        <w:rPr>
          <w:rFonts w:ascii="Trebuchet MS"/>
          <w:b/>
          <w:sz w:val="22"/>
        </w:rPr>
      </w:pPr>
    </w:p>
    <w:p w:rsidR="00AF4B55" w:rsidRDefault="00AF4B55">
      <w:pPr>
        <w:pStyle w:val="Textoindependiente"/>
        <w:rPr>
          <w:rFonts w:ascii="Trebuchet MS"/>
          <w:b/>
          <w:sz w:val="18"/>
        </w:rPr>
      </w:pPr>
    </w:p>
    <w:p w:rsidR="00AF4B55" w:rsidRDefault="004B2364">
      <w:pPr>
        <w:ind w:right="369"/>
        <w:jc w:val="center"/>
        <w:rPr>
          <w:rFonts w:ascii="Trebuchet MS" w:hAnsi="Trebuchet MS"/>
          <w:b/>
        </w:rPr>
      </w:pPr>
      <w:r w:rsidRPr="004B2364">
        <w:pict>
          <v:shape id="_x0000_s1035" type="#_x0000_t202" style="position:absolute;left:0;text-align:left;margin-left:536pt;margin-top:2.65pt;width:32.9pt;height:250.5pt;z-index:15953920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Trebuchet MS" w:hAnsi="Trebuchet MS"/>
          <w:b/>
          <w:w w:val="120"/>
        </w:rPr>
        <w:t>“16</w:t>
      </w:r>
      <w:r w:rsidR="00FE6C05">
        <w:rPr>
          <w:rFonts w:ascii="Trebuchet MS" w:hAnsi="Trebuchet MS"/>
          <w:b/>
          <w:spacing w:val="-3"/>
          <w:w w:val="120"/>
        </w:rPr>
        <w:t xml:space="preserve"> </w:t>
      </w:r>
      <w:r w:rsidR="00FE6C05">
        <w:rPr>
          <w:rFonts w:ascii="Trebuchet MS" w:hAnsi="Trebuchet MS"/>
          <w:b/>
          <w:w w:val="120"/>
        </w:rPr>
        <w:t>DE</w:t>
      </w:r>
      <w:r w:rsidR="00FE6C05">
        <w:rPr>
          <w:rFonts w:ascii="Trebuchet MS" w:hAnsi="Trebuchet MS"/>
          <w:b/>
          <w:spacing w:val="-2"/>
          <w:w w:val="120"/>
        </w:rPr>
        <w:t xml:space="preserve"> </w:t>
      </w:r>
      <w:r w:rsidR="00FE6C05">
        <w:rPr>
          <w:rFonts w:ascii="Trebuchet MS" w:hAnsi="Trebuchet MS"/>
          <w:b/>
          <w:w w:val="120"/>
        </w:rPr>
        <w:t>ABRIL,</w:t>
      </w:r>
      <w:r w:rsidR="00FE6C05">
        <w:rPr>
          <w:rFonts w:ascii="Trebuchet MS" w:hAnsi="Trebuchet MS"/>
          <w:b/>
          <w:spacing w:val="-4"/>
          <w:w w:val="120"/>
        </w:rPr>
        <w:t xml:space="preserve"> </w:t>
      </w:r>
      <w:r w:rsidR="00FE6C05">
        <w:rPr>
          <w:rFonts w:ascii="Trebuchet MS" w:hAnsi="Trebuchet MS"/>
          <w:b/>
          <w:w w:val="120"/>
        </w:rPr>
        <w:t>DÍA</w:t>
      </w:r>
      <w:r w:rsidR="00FE6C05">
        <w:rPr>
          <w:rFonts w:ascii="Trebuchet MS" w:hAnsi="Trebuchet MS"/>
          <w:b/>
          <w:spacing w:val="-2"/>
          <w:w w:val="120"/>
        </w:rPr>
        <w:t xml:space="preserve"> </w:t>
      </w:r>
      <w:r w:rsidR="00FE6C05">
        <w:rPr>
          <w:rFonts w:ascii="Trebuchet MS" w:hAnsi="Trebuchet MS"/>
          <w:b/>
          <w:w w:val="120"/>
        </w:rPr>
        <w:t>MUNDIAL</w:t>
      </w:r>
      <w:r w:rsidR="00FE6C05">
        <w:rPr>
          <w:rFonts w:ascii="Trebuchet MS" w:hAnsi="Trebuchet MS"/>
          <w:b/>
          <w:spacing w:val="-2"/>
          <w:w w:val="120"/>
        </w:rPr>
        <w:t xml:space="preserve"> </w:t>
      </w:r>
      <w:r w:rsidR="00FE6C05">
        <w:rPr>
          <w:rFonts w:ascii="Trebuchet MS" w:hAnsi="Trebuchet MS"/>
          <w:b/>
          <w:w w:val="120"/>
        </w:rPr>
        <w:t>CONTRA</w:t>
      </w:r>
      <w:r w:rsidR="00FE6C05">
        <w:rPr>
          <w:rFonts w:ascii="Trebuchet MS" w:hAnsi="Trebuchet MS"/>
          <w:b/>
          <w:spacing w:val="-2"/>
          <w:w w:val="120"/>
        </w:rPr>
        <w:t xml:space="preserve"> </w:t>
      </w:r>
      <w:r w:rsidR="00FE6C05">
        <w:rPr>
          <w:rFonts w:ascii="Trebuchet MS" w:hAnsi="Trebuchet MS"/>
          <w:b/>
          <w:w w:val="120"/>
        </w:rPr>
        <w:t>LA</w:t>
      </w:r>
      <w:r w:rsidR="00FE6C05">
        <w:rPr>
          <w:rFonts w:ascii="Trebuchet MS" w:hAnsi="Trebuchet MS"/>
          <w:b/>
          <w:spacing w:val="-2"/>
          <w:w w:val="120"/>
        </w:rPr>
        <w:t xml:space="preserve"> </w:t>
      </w:r>
      <w:r w:rsidR="00FE6C05">
        <w:rPr>
          <w:rFonts w:ascii="Trebuchet MS" w:hAnsi="Trebuchet MS"/>
          <w:b/>
          <w:w w:val="120"/>
        </w:rPr>
        <w:t>ESCLAVITUD</w:t>
      </w:r>
      <w:r w:rsidR="00FE6C05">
        <w:rPr>
          <w:rFonts w:ascii="Trebuchet MS" w:hAnsi="Trebuchet MS"/>
          <w:b/>
          <w:spacing w:val="-3"/>
          <w:w w:val="120"/>
        </w:rPr>
        <w:t xml:space="preserve"> </w:t>
      </w:r>
      <w:r w:rsidR="00FE6C05">
        <w:rPr>
          <w:rFonts w:ascii="Trebuchet MS" w:hAnsi="Trebuchet MS"/>
          <w:b/>
          <w:w w:val="120"/>
        </w:rPr>
        <w:t>INFANTIL”</w:t>
      </w:r>
    </w:p>
    <w:p w:rsidR="00AF4B55" w:rsidRDefault="00AF4B55">
      <w:pPr>
        <w:pStyle w:val="Textoindependiente"/>
        <w:rPr>
          <w:rFonts w:ascii="Trebuchet MS"/>
          <w:b/>
          <w:sz w:val="26"/>
        </w:rPr>
      </w:pPr>
    </w:p>
    <w:p w:rsidR="00AF4B55" w:rsidRDefault="00FE6C05">
      <w:pPr>
        <w:spacing w:before="211" w:line="360" w:lineRule="auto"/>
        <w:ind w:left="1324" w:right="1712"/>
        <w:jc w:val="both"/>
        <w:rPr>
          <w:rFonts w:ascii="Trebuchet MS" w:hAnsi="Trebuchet MS"/>
          <w:i/>
        </w:rPr>
      </w:pPr>
      <w:r>
        <w:rPr>
          <w:rFonts w:ascii="Trebuchet MS" w:hAnsi="Trebuchet MS"/>
          <w:w w:val="115"/>
        </w:rPr>
        <w:t>El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16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de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abril,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es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el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b/>
          <w:i/>
          <w:w w:val="115"/>
        </w:rPr>
        <w:t>Día</w:t>
      </w:r>
      <w:r>
        <w:rPr>
          <w:rFonts w:ascii="Trebuchet MS" w:hAnsi="Trebuchet MS"/>
          <w:b/>
          <w:i/>
          <w:spacing w:val="1"/>
          <w:w w:val="115"/>
        </w:rPr>
        <w:t xml:space="preserve"> </w:t>
      </w:r>
      <w:r>
        <w:rPr>
          <w:rFonts w:ascii="Trebuchet MS" w:hAnsi="Trebuchet MS"/>
          <w:b/>
          <w:i/>
          <w:w w:val="115"/>
        </w:rPr>
        <w:t>Mundial</w:t>
      </w:r>
      <w:r>
        <w:rPr>
          <w:rFonts w:ascii="Trebuchet MS" w:hAnsi="Trebuchet MS"/>
          <w:b/>
          <w:i/>
          <w:spacing w:val="1"/>
          <w:w w:val="115"/>
        </w:rPr>
        <w:t xml:space="preserve"> </w:t>
      </w:r>
      <w:r>
        <w:rPr>
          <w:rFonts w:ascii="Trebuchet MS" w:hAnsi="Trebuchet MS"/>
          <w:b/>
          <w:i/>
          <w:w w:val="115"/>
        </w:rPr>
        <w:t>contra</w:t>
      </w:r>
      <w:r>
        <w:rPr>
          <w:rFonts w:ascii="Trebuchet MS" w:hAnsi="Trebuchet MS"/>
          <w:b/>
          <w:i/>
          <w:spacing w:val="1"/>
          <w:w w:val="115"/>
        </w:rPr>
        <w:t xml:space="preserve"> </w:t>
      </w:r>
      <w:r>
        <w:rPr>
          <w:rFonts w:ascii="Trebuchet MS" w:hAnsi="Trebuchet MS"/>
          <w:b/>
          <w:i/>
          <w:w w:val="115"/>
        </w:rPr>
        <w:t>la</w:t>
      </w:r>
      <w:r>
        <w:rPr>
          <w:rFonts w:ascii="Trebuchet MS" w:hAnsi="Trebuchet MS"/>
          <w:b/>
          <w:i/>
          <w:spacing w:val="1"/>
          <w:w w:val="115"/>
        </w:rPr>
        <w:t xml:space="preserve"> </w:t>
      </w:r>
      <w:r>
        <w:rPr>
          <w:rFonts w:ascii="Trebuchet MS" w:hAnsi="Trebuchet MS"/>
          <w:b/>
          <w:i/>
          <w:w w:val="115"/>
        </w:rPr>
        <w:t>esclavitud</w:t>
      </w:r>
      <w:r>
        <w:rPr>
          <w:rFonts w:ascii="Trebuchet MS" w:hAnsi="Trebuchet MS"/>
          <w:b/>
          <w:i/>
          <w:spacing w:val="1"/>
          <w:w w:val="115"/>
        </w:rPr>
        <w:t xml:space="preserve"> </w:t>
      </w:r>
      <w:r>
        <w:rPr>
          <w:rFonts w:ascii="Trebuchet MS" w:hAnsi="Trebuchet MS"/>
          <w:b/>
          <w:i/>
          <w:w w:val="115"/>
        </w:rPr>
        <w:t>infantil</w:t>
      </w:r>
      <w:r>
        <w:rPr>
          <w:rFonts w:ascii="Trebuchet MS" w:hAnsi="Trebuchet MS"/>
          <w:i/>
          <w:w w:val="115"/>
        </w:rPr>
        <w:t>,</w:t>
      </w:r>
      <w:r>
        <w:rPr>
          <w:rFonts w:ascii="Trebuchet MS" w:hAnsi="Trebuchet MS"/>
          <w:i/>
          <w:spacing w:val="1"/>
          <w:w w:val="115"/>
        </w:rPr>
        <w:t xml:space="preserve"> </w:t>
      </w:r>
      <w:r>
        <w:rPr>
          <w:rFonts w:ascii="Trebuchet MS" w:hAnsi="Trebuchet MS"/>
          <w:i/>
          <w:w w:val="115"/>
        </w:rPr>
        <w:t xml:space="preserve">conmemorándose la muerte de </w:t>
      </w:r>
      <w:proofErr w:type="spellStart"/>
      <w:r>
        <w:rPr>
          <w:rFonts w:ascii="Trebuchet MS" w:hAnsi="Trebuchet MS"/>
          <w:b/>
          <w:i/>
          <w:w w:val="115"/>
        </w:rPr>
        <w:t>Iqbal</w:t>
      </w:r>
      <w:proofErr w:type="spellEnd"/>
      <w:r>
        <w:rPr>
          <w:rFonts w:ascii="Trebuchet MS" w:hAnsi="Trebuchet MS"/>
          <w:b/>
          <w:i/>
          <w:w w:val="115"/>
        </w:rPr>
        <w:t xml:space="preserve"> </w:t>
      </w:r>
      <w:proofErr w:type="spellStart"/>
      <w:r>
        <w:rPr>
          <w:rFonts w:ascii="Trebuchet MS" w:hAnsi="Trebuchet MS"/>
          <w:b/>
          <w:i/>
          <w:w w:val="115"/>
        </w:rPr>
        <w:t>Mashil</w:t>
      </w:r>
      <w:proofErr w:type="spellEnd"/>
      <w:r>
        <w:rPr>
          <w:rFonts w:ascii="Trebuchet MS" w:hAnsi="Trebuchet MS"/>
          <w:b/>
          <w:i/>
          <w:w w:val="115"/>
        </w:rPr>
        <w:t xml:space="preserve">, </w:t>
      </w:r>
      <w:r>
        <w:rPr>
          <w:rFonts w:ascii="Trebuchet MS" w:hAnsi="Trebuchet MS"/>
          <w:i/>
          <w:w w:val="115"/>
        </w:rPr>
        <w:t>un niño paquistaní que con</w:t>
      </w:r>
      <w:r>
        <w:rPr>
          <w:rFonts w:ascii="Trebuchet MS" w:hAnsi="Trebuchet MS"/>
          <w:i/>
          <w:spacing w:val="1"/>
          <w:w w:val="115"/>
        </w:rPr>
        <w:t xml:space="preserve"> </w:t>
      </w:r>
      <w:r>
        <w:rPr>
          <w:rFonts w:ascii="Trebuchet MS" w:hAnsi="Trebuchet MS"/>
          <w:i/>
          <w:w w:val="115"/>
        </w:rPr>
        <w:t>tan sólo 4 años fue vendido por su padre a una fábrica de alfombras, para</w:t>
      </w:r>
      <w:r>
        <w:rPr>
          <w:rFonts w:ascii="Trebuchet MS" w:hAnsi="Trebuchet MS"/>
          <w:i/>
          <w:spacing w:val="-74"/>
          <w:w w:val="115"/>
        </w:rPr>
        <w:t xml:space="preserve"> </w:t>
      </w:r>
      <w:r>
        <w:rPr>
          <w:rFonts w:ascii="Trebuchet MS" w:hAnsi="Trebuchet MS"/>
          <w:i/>
          <w:w w:val="115"/>
        </w:rPr>
        <w:t xml:space="preserve">pagar sus deudas. </w:t>
      </w:r>
      <w:proofErr w:type="spellStart"/>
      <w:r>
        <w:rPr>
          <w:rFonts w:ascii="Trebuchet MS" w:hAnsi="Trebuchet MS"/>
          <w:i/>
          <w:w w:val="115"/>
        </w:rPr>
        <w:t>Iqbal</w:t>
      </w:r>
      <w:proofErr w:type="spellEnd"/>
      <w:r>
        <w:rPr>
          <w:rFonts w:ascii="Trebuchet MS" w:hAnsi="Trebuchet MS"/>
          <w:i/>
          <w:w w:val="115"/>
        </w:rPr>
        <w:t xml:space="preserve"> fue esclavizado y obligado a trabajar durante más</w:t>
      </w:r>
      <w:r>
        <w:rPr>
          <w:rFonts w:ascii="Trebuchet MS" w:hAnsi="Trebuchet MS"/>
          <w:i/>
          <w:spacing w:val="-74"/>
          <w:w w:val="115"/>
        </w:rPr>
        <w:t xml:space="preserve"> </w:t>
      </w:r>
      <w:r>
        <w:rPr>
          <w:rFonts w:ascii="Trebuchet MS" w:hAnsi="Trebuchet MS"/>
          <w:i/>
          <w:w w:val="110"/>
        </w:rPr>
        <w:t>de 12 horas diarias. Recibió un constante maltrato y fue rebelde y castigado</w:t>
      </w:r>
      <w:r>
        <w:rPr>
          <w:rFonts w:ascii="Trebuchet MS" w:hAnsi="Trebuchet MS"/>
          <w:i/>
          <w:spacing w:val="1"/>
          <w:w w:val="110"/>
        </w:rPr>
        <w:t xml:space="preserve"> </w:t>
      </w:r>
      <w:r>
        <w:rPr>
          <w:rFonts w:ascii="Trebuchet MS" w:hAnsi="Trebuchet MS"/>
          <w:i/>
          <w:w w:val="115"/>
        </w:rPr>
        <w:t xml:space="preserve">reiteradamente por ello, hasta, que con 10 años, </w:t>
      </w:r>
      <w:proofErr w:type="spellStart"/>
      <w:r>
        <w:rPr>
          <w:rFonts w:ascii="Trebuchet MS" w:hAnsi="Trebuchet MS"/>
          <w:i/>
          <w:w w:val="115"/>
        </w:rPr>
        <w:t>Iqbal</w:t>
      </w:r>
      <w:proofErr w:type="spellEnd"/>
      <w:r>
        <w:rPr>
          <w:rFonts w:ascii="Trebuchet MS" w:hAnsi="Trebuchet MS"/>
          <w:i/>
          <w:w w:val="115"/>
        </w:rPr>
        <w:t xml:space="preserve"> logró escapar,</w:t>
      </w:r>
      <w:r>
        <w:rPr>
          <w:rFonts w:ascii="Trebuchet MS" w:hAnsi="Trebuchet MS"/>
          <w:i/>
          <w:spacing w:val="1"/>
          <w:w w:val="115"/>
        </w:rPr>
        <w:t xml:space="preserve"> </w:t>
      </w:r>
      <w:r>
        <w:rPr>
          <w:rFonts w:ascii="Trebuchet MS" w:hAnsi="Trebuchet MS"/>
          <w:i/>
          <w:w w:val="115"/>
        </w:rPr>
        <w:t>convirtiéndose a su corta edad en un activista que luchó por los derechos</w:t>
      </w:r>
      <w:r>
        <w:rPr>
          <w:rFonts w:ascii="Trebuchet MS" w:hAnsi="Trebuchet MS"/>
          <w:i/>
          <w:spacing w:val="1"/>
          <w:w w:val="115"/>
        </w:rPr>
        <w:t xml:space="preserve"> </w:t>
      </w:r>
      <w:r>
        <w:rPr>
          <w:rFonts w:ascii="Trebuchet MS" w:hAnsi="Trebuchet MS"/>
          <w:i/>
          <w:w w:val="115"/>
        </w:rPr>
        <w:t>de la infancia víctima de la esclavitud. Una lucha que le costaría la vida,</w:t>
      </w:r>
      <w:r>
        <w:rPr>
          <w:rFonts w:ascii="Trebuchet MS" w:hAnsi="Trebuchet MS"/>
          <w:i/>
          <w:spacing w:val="1"/>
          <w:w w:val="115"/>
        </w:rPr>
        <w:t xml:space="preserve"> </w:t>
      </w:r>
      <w:r>
        <w:rPr>
          <w:rFonts w:ascii="Trebuchet MS" w:hAnsi="Trebuchet MS"/>
          <w:i/>
          <w:spacing w:val="-1"/>
          <w:w w:val="115"/>
        </w:rPr>
        <w:t>pues</w:t>
      </w:r>
      <w:r>
        <w:rPr>
          <w:rFonts w:ascii="Trebuchet MS" w:hAnsi="Trebuchet MS"/>
          <w:i/>
          <w:spacing w:val="-17"/>
          <w:w w:val="115"/>
        </w:rPr>
        <w:t xml:space="preserve"> </w:t>
      </w:r>
      <w:r>
        <w:rPr>
          <w:rFonts w:ascii="Trebuchet MS" w:hAnsi="Trebuchet MS"/>
          <w:i/>
          <w:spacing w:val="-1"/>
          <w:w w:val="115"/>
        </w:rPr>
        <w:t>a</w:t>
      </w:r>
      <w:r>
        <w:rPr>
          <w:rFonts w:ascii="Trebuchet MS" w:hAnsi="Trebuchet MS"/>
          <w:i/>
          <w:spacing w:val="-16"/>
          <w:w w:val="115"/>
        </w:rPr>
        <w:t xml:space="preserve"> </w:t>
      </w:r>
      <w:r>
        <w:rPr>
          <w:rFonts w:ascii="Trebuchet MS" w:hAnsi="Trebuchet MS"/>
          <w:i/>
          <w:spacing w:val="-1"/>
          <w:w w:val="115"/>
        </w:rPr>
        <w:t>la</w:t>
      </w:r>
      <w:r>
        <w:rPr>
          <w:rFonts w:ascii="Trebuchet MS" w:hAnsi="Trebuchet MS"/>
          <w:i/>
          <w:spacing w:val="-18"/>
          <w:w w:val="115"/>
        </w:rPr>
        <w:t xml:space="preserve"> </w:t>
      </w:r>
      <w:r>
        <w:rPr>
          <w:rFonts w:ascii="Trebuchet MS" w:hAnsi="Trebuchet MS"/>
          <w:i/>
          <w:spacing w:val="-1"/>
          <w:w w:val="115"/>
        </w:rPr>
        <w:t>edad</w:t>
      </w:r>
      <w:r>
        <w:rPr>
          <w:rFonts w:ascii="Trebuchet MS" w:hAnsi="Trebuchet MS"/>
          <w:i/>
          <w:spacing w:val="-16"/>
          <w:w w:val="115"/>
        </w:rPr>
        <w:t xml:space="preserve"> </w:t>
      </w:r>
      <w:r>
        <w:rPr>
          <w:rFonts w:ascii="Trebuchet MS" w:hAnsi="Trebuchet MS"/>
          <w:i/>
          <w:spacing w:val="-1"/>
          <w:w w:val="115"/>
        </w:rPr>
        <w:t>de</w:t>
      </w:r>
      <w:r>
        <w:rPr>
          <w:rFonts w:ascii="Trebuchet MS" w:hAnsi="Trebuchet MS"/>
          <w:i/>
          <w:spacing w:val="-15"/>
          <w:w w:val="115"/>
        </w:rPr>
        <w:t xml:space="preserve"> </w:t>
      </w:r>
      <w:r>
        <w:rPr>
          <w:rFonts w:ascii="Trebuchet MS" w:hAnsi="Trebuchet MS"/>
          <w:i/>
          <w:spacing w:val="-1"/>
          <w:w w:val="115"/>
        </w:rPr>
        <w:t>12</w:t>
      </w:r>
      <w:r>
        <w:rPr>
          <w:rFonts w:ascii="Trebuchet MS" w:hAnsi="Trebuchet MS"/>
          <w:i/>
          <w:spacing w:val="-17"/>
          <w:w w:val="115"/>
        </w:rPr>
        <w:t xml:space="preserve"> </w:t>
      </w:r>
      <w:r>
        <w:rPr>
          <w:rFonts w:ascii="Trebuchet MS" w:hAnsi="Trebuchet MS"/>
          <w:i/>
          <w:spacing w:val="-1"/>
          <w:w w:val="115"/>
        </w:rPr>
        <w:t>años,</w:t>
      </w:r>
      <w:r>
        <w:rPr>
          <w:rFonts w:ascii="Trebuchet MS" w:hAnsi="Trebuchet MS"/>
          <w:i/>
          <w:spacing w:val="-16"/>
          <w:w w:val="115"/>
        </w:rPr>
        <w:t xml:space="preserve"> </w:t>
      </w:r>
      <w:r>
        <w:rPr>
          <w:rFonts w:ascii="Trebuchet MS" w:hAnsi="Trebuchet MS"/>
          <w:i/>
          <w:spacing w:val="-1"/>
          <w:w w:val="115"/>
        </w:rPr>
        <w:t>mientras</w:t>
      </w:r>
      <w:r>
        <w:rPr>
          <w:rFonts w:ascii="Trebuchet MS" w:hAnsi="Trebuchet MS"/>
          <w:i/>
          <w:spacing w:val="-16"/>
          <w:w w:val="115"/>
        </w:rPr>
        <w:t xml:space="preserve"> </w:t>
      </w:r>
      <w:r>
        <w:rPr>
          <w:rFonts w:ascii="Trebuchet MS" w:hAnsi="Trebuchet MS"/>
          <w:i/>
          <w:w w:val="115"/>
        </w:rPr>
        <w:t>manejaba</w:t>
      </w:r>
      <w:r>
        <w:rPr>
          <w:rFonts w:ascii="Trebuchet MS" w:hAnsi="Trebuchet MS"/>
          <w:i/>
          <w:spacing w:val="-16"/>
          <w:w w:val="115"/>
        </w:rPr>
        <w:t xml:space="preserve"> </w:t>
      </w:r>
      <w:r>
        <w:rPr>
          <w:rFonts w:ascii="Trebuchet MS" w:hAnsi="Trebuchet MS"/>
          <w:i/>
          <w:w w:val="115"/>
        </w:rPr>
        <w:t>su</w:t>
      </w:r>
      <w:r>
        <w:rPr>
          <w:rFonts w:ascii="Trebuchet MS" w:hAnsi="Trebuchet MS"/>
          <w:i/>
          <w:spacing w:val="-16"/>
          <w:w w:val="115"/>
        </w:rPr>
        <w:t xml:space="preserve"> </w:t>
      </w:r>
      <w:r>
        <w:rPr>
          <w:rFonts w:ascii="Trebuchet MS" w:hAnsi="Trebuchet MS"/>
          <w:i/>
          <w:w w:val="115"/>
        </w:rPr>
        <w:t>bicicleta</w:t>
      </w:r>
      <w:r>
        <w:rPr>
          <w:rFonts w:ascii="Trebuchet MS" w:hAnsi="Trebuchet MS"/>
          <w:i/>
          <w:spacing w:val="-16"/>
          <w:w w:val="115"/>
        </w:rPr>
        <w:t xml:space="preserve"> </w:t>
      </w:r>
      <w:r>
        <w:rPr>
          <w:rFonts w:ascii="Trebuchet MS" w:hAnsi="Trebuchet MS"/>
          <w:i/>
          <w:w w:val="115"/>
        </w:rPr>
        <w:t>de</w:t>
      </w:r>
      <w:r>
        <w:rPr>
          <w:rFonts w:ascii="Trebuchet MS" w:hAnsi="Trebuchet MS"/>
          <w:i/>
          <w:spacing w:val="-16"/>
          <w:w w:val="115"/>
        </w:rPr>
        <w:t xml:space="preserve"> </w:t>
      </w:r>
      <w:r>
        <w:rPr>
          <w:rFonts w:ascii="Trebuchet MS" w:hAnsi="Trebuchet MS"/>
          <w:i/>
          <w:w w:val="115"/>
        </w:rPr>
        <w:t>vuelta</w:t>
      </w:r>
      <w:r>
        <w:rPr>
          <w:rFonts w:ascii="Trebuchet MS" w:hAnsi="Trebuchet MS"/>
          <w:i/>
          <w:spacing w:val="-16"/>
          <w:w w:val="115"/>
        </w:rPr>
        <w:t xml:space="preserve"> </w:t>
      </w:r>
      <w:r>
        <w:rPr>
          <w:rFonts w:ascii="Trebuchet MS" w:hAnsi="Trebuchet MS"/>
          <w:i/>
          <w:w w:val="115"/>
        </w:rPr>
        <w:t>a</w:t>
      </w:r>
      <w:r>
        <w:rPr>
          <w:rFonts w:ascii="Trebuchet MS" w:hAnsi="Trebuchet MS"/>
          <w:i/>
          <w:spacing w:val="-16"/>
          <w:w w:val="115"/>
        </w:rPr>
        <w:t xml:space="preserve"> </w:t>
      </w:r>
      <w:r>
        <w:rPr>
          <w:rFonts w:ascii="Trebuchet MS" w:hAnsi="Trebuchet MS"/>
          <w:i/>
          <w:w w:val="115"/>
        </w:rPr>
        <w:t>casa,</w:t>
      </w:r>
      <w:r>
        <w:rPr>
          <w:rFonts w:ascii="Trebuchet MS" w:hAnsi="Trebuchet MS"/>
          <w:i/>
          <w:spacing w:val="-74"/>
          <w:w w:val="115"/>
        </w:rPr>
        <w:t xml:space="preserve"> </w:t>
      </w:r>
      <w:r>
        <w:rPr>
          <w:rFonts w:ascii="Trebuchet MS" w:hAnsi="Trebuchet MS"/>
          <w:i/>
          <w:w w:val="115"/>
        </w:rPr>
        <w:t>fue</w:t>
      </w:r>
      <w:r>
        <w:rPr>
          <w:rFonts w:ascii="Trebuchet MS" w:hAnsi="Trebuchet MS"/>
          <w:i/>
          <w:spacing w:val="-9"/>
          <w:w w:val="115"/>
        </w:rPr>
        <w:t xml:space="preserve"> </w:t>
      </w:r>
      <w:proofErr w:type="gramStart"/>
      <w:r>
        <w:rPr>
          <w:rFonts w:ascii="Trebuchet MS" w:hAnsi="Trebuchet MS"/>
          <w:i/>
          <w:w w:val="115"/>
        </w:rPr>
        <w:t>asesinado</w:t>
      </w:r>
      <w:proofErr w:type="gramEnd"/>
      <w:r>
        <w:rPr>
          <w:rFonts w:ascii="Trebuchet MS" w:hAnsi="Trebuchet MS"/>
          <w:i/>
          <w:spacing w:val="-7"/>
          <w:w w:val="115"/>
        </w:rPr>
        <w:t xml:space="preserve"> </w:t>
      </w:r>
      <w:r>
        <w:rPr>
          <w:rFonts w:ascii="Trebuchet MS" w:hAnsi="Trebuchet MS"/>
          <w:i/>
          <w:w w:val="115"/>
        </w:rPr>
        <w:t>el</w:t>
      </w:r>
      <w:r>
        <w:rPr>
          <w:rFonts w:ascii="Trebuchet MS" w:hAnsi="Trebuchet MS"/>
          <w:i/>
          <w:spacing w:val="-7"/>
          <w:w w:val="115"/>
        </w:rPr>
        <w:t xml:space="preserve"> </w:t>
      </w:r>
      <w:r>
        <w:rPr>
          <w:rFonts w:ascii="Trebuchet MS" w:hAnsi="Trebuchet MS"/>
          <w:i/>
          <w:w w:val="115"/>
        </w:rPr>
        <w:t>16</w:t>
      </w:r>
      <w:r>
        <w:rPr>
          <w:rFonts w:ascii="Trebuchet MS" w:hAnsi="Trebuchet MS"/>
          <w:i/>
          <w:spacing w:val="-8"/>
          <w:w w:val="115"/>
        </w:rPr>
        <w:t xml:space="preserve"> </w:t>
      </w:r>
      <w:r>
        <w:rPr>
          <w:rFonts w:ascii="Trebuchet MS" w:hAnsi="Trebuchet MS"/>
          <w:i/>
          <w:w w:val="115"/>
        </w:rPr>
        <w:t>de</w:t>
      </w:r>
      <w:r>
        <w:rPr>
          <w:rFonts w:ascii="Trebuchet MS" w:hAnsi="Trebuchet MS"/>
          <w:i/>
          <w:spacing w:val="-8"/>
          <w:w w:val="115"/>
        </w:rPr>
        <w:t xml:space="preserve"> </w:t>
      </w:r>
      <w:r>
        <w:rPr>
          <w:rFonts w:ascii="Trebuchet MS" w:hAnsi="Trebuchet MS"/>
          <w:i/>
          <w:w w:val="115"/>
        </w:rPr>
        <w:t>abril</w:t>
      </w:r>
      <w:r>
        <w:rPr>
          <w:rFonts w:ascii="Trebuchet MS" w:hAnsi="Trebuchet MS"/>
          <w:i/>
          <w:spacing w:val="-8"/>
          <w:w w:val="115"/>
        </w:rPr>
        <w:t xml:space="preserve"> </w:t>
      </w:r>
      <w:r>
        <w:rPr>
          <w:rFonts w:ascii="Trebuchet MS" w:hAnsi="Trebuchet MS"/>
          <w:i/>
          <w:w w:val="115"/>
        </w:rPr>
        <w:t>de</w:t>
      </w:r>
      <w:r>
        <w:rPr>
          <w:rFonts w:ascii="Trebuchet MS" w:hAnsi="Trebuchet MS"/>
          <w:i/>
          <w:spacing w:val="-8"/>
          <w:w w:val="115"/>
        </w:rPr>
        <w:t xml:space="preserve"> </w:t>
      </w:r>
      <w:r>
        <w:rPr>
          <w:rFonts w:ascii="Trebuchet MS" w:hAnsi="Trebuchet MS"/>
          <w:i/>
          <w:w w:val="115"/>
        </w:rPr>
        <w:t>1995.</w:t>
      </w:r>
    </w:p>
    <w:p w:rsidR="00AF4B55" w:rsidRDefault="00AF4B55">
      <w:pPr>
        <w:pStyle w:val="Textoindependiente"/>
        <w:spacing w:before="9"/>
        <w:rPr>
          <w:rFonts w:ascii="Trebuchet MS"/>
          <w:i/>
          <w:sz w:val="33"/>
        </w:rPr>
      </w:pPr>
    </w:p>
    <w:p w:rsidR="00AF4B55" w:rsidRDefault="00FE6C05">
      <w:pPr>
        <w:spacing w:line="360" w:lineRule="auto"/>
        <w:ind w:left="1324" w:right="1693"/>
        <w:jc w:val="both"/>
        <w:rPr>
          <w:rFonts w:ascii="Trebuchet MS" w:hAnsi="Trebuchet MS"/>
        </w:rPr>
      </w:pPr>
      <w:r>
        <w:rPr>
          <w:noProof/>
          <w:lang w:eastAsia="es-ES"/>
        </w:rPr>
        <w:drawing>
          <wp:anchor distT="0" distB="0" distL="0" distR="0" simplePos="0" relativeHeight="1595340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159113</wp:posOffset>
            </wp:positionV>
            <wp:extent cx="330200" cy="3937000"/>
            <wp:effectExtent l="0" t="0" r="0" b="0"/>
            <wp:wrapNone/>
            <wp:docPr id="4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034" type="#_x0000_t202" style="position:absolute;left:0;text-align:left;margin-left:567.55pt;margin-top:22.55pt;width:14.75pt;height:301pt;z-index:15954432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103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b/>
          <w:i/>
          <w:w w:val="110"/>
        </w:rPr>
        <w:t xml:space="preserve">El 16 de abril es un día para el recuerdo y el homenaje,  </w:t>
      </w:r>
      <w:r>
        <w:rPr>
          <w:rFonts w:ascii="Trebuchet MS" w:hAnsi="Trebuchet MS"/>
          <w:w w:val="110"/>
        </w:rPr>
        <w:t>cuyo objetivo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debe ser visibilizar la problemática de la esclavitud infantil y hacer a la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ciudadanía,</w:t>
      </w:r>
      <w:r>
        <w:rPr>
          <w:rFonts w:ascii="Trebuchet MS" w:hAnsi="Trebuchet MS"/>
          <w:spacing w:val="-4"/>
          <w:w w:val="110"/>
        </w:rPr>
        <w:t xml:space="preserve"> </w:t>
      </w:r>
      <w:r>
        <w:rPr>
          <w:rFonts w:ascii="Trebuchet MS" w:hAnsi="Trebuchet MS"/>
          <w:w w:val="110"/>
        </w:rPr>
        <w:t>consciente</w:t>
      </w:r>
      <w:r>
        <w:rPr>
          <w:rFonts w:ascii="Trebuchet MS" w:hAnsi="Trebuchet MS"/>
          <w:spacing w:val="-4"/>
          <w:w w:val="110"/>
        </w:rPr>
        <w:t xml:space="preserve"> </w:t>
      </w:r>
      <w:r>
        <w:rPr>
          <w:rFonts w:ascii="Trebuchet MS" w:hAnsi="Trebuchet MS"/>
          <w:w w:val="110"/>
        </w:rPr>
        <w:t>de</w:t>
      </w:r>
      <w:r>
        <w:rPr>
          <w:rFonts w:ascii="Trebuchet MS" w:hAnsi="Trebuchet MS"/>
          <w:spacing w:val="-3"/>
          <w:w w:val="110"/>
        </w:rPr>
        <w:t xml:space="preserve"> </w:t>
      </w:r>
      <w:r>
        <w:rPr>
          <w:rFonts w:ascii="Trebuchet MS" w:hAnsi="Trebuchet MS"/>
          <w:w w:val="110"/>
        </w:rPr>
        <w:t>ella.</w:t>
      </w:r>
    </w:p>
    <w:p w:rsidR="00AF4B55" w:rsidRDefault="00AF4B55">
      <w:pPr>
        <w:pStyle w:val="Textoindependiente"/>
        <w:spacing w:before="3"/>
        <w:rPr>
          <w:rFonts w:ascii="Trebuchet MS"/>
          <w:sz w:val="33"/>
        </w:rPr>
      </w:pPr>
    </w:p>
    <w:p w:rsidR="00AF4B55" w:rsidRDefault="00FE6C05">
      <w:pPr>
        <w:spacing w:line="360" w:lineRule="auto"/>
        <w:ind w:left="1324" w:right="1698"/>
        <w:jc w:val="both"/>
        <w:rPr>
          <w:rFonts w:ascii="Trebuchet MS" w:hAnsi="Trebuchet MS"/>
        </w:rPr>
      </w:pPr>
      <w:r>
        <w:rPr>
          <w:rFonts w:ascii="Trebuchet MS" w:hAnsi="Trebuchet MS"/>
          <w:w w:val="110"/>
        </w:rPr>
        <w:t>La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explotación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infantil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está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rigurosamente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prohibida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por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todas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las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legislaciones internacionales. Sin embargo, a día de hoy, datos ofrecidos por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UNICEF y la Organización Mundial del Trabajo, en el mundo existen millones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de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niños y niñas víctimas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de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la explotación  laboral, los cuales ponen  en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riesgo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su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vida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realizando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trabajos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peligrosos,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poniendo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en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peligro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su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desarrollo</w:t>
      </w:r>
      <w:r>
        <w:rPr>
          <w:rFonts w:ascii="Trebuchet MS" w:hAnsi="Trebuchet MS"/>
          <w:spacing w:val="-5"/>
          <w:w w:val="110"/>
        </w:rPr>
        <w:t xml:space="preserve"> </w:t>
      </w:r>
      <w:r>
        <w:rPr>
          <w:rFonts w:ascii="Trebuchet MS" w:hAnsi="Trebuchet MS"/>
          <w:w w:val="110"/>
        </w:rPr>
        <w:t>físico</w:t>
      </w:r>
      <w:r>
        <w:rPr>
          <w:rFonts w:ascii="Trebuchet MS" w:hAnsi="Trebuchet MS"/>
          <w:spacing w:val="-3"/>
          <w:w w:val="110"/>
        </w:rPr>
        <w:t xml:space="preserve"> </w:t>
      </w:r>
      <w:r>
        <w:rPr>
          <w:rFonts w:ascii="Trebuchet MS" w:hAnsi="Trebuchet MS"/>
          <w:w w:val="110"/>
        </w:rPr>
        <w:t>y</w:t>
      </w:r>
      <w:r>
        <w:rPr>
          <w:rFonts w:ascii="Trebuchet MS" w:hAnsi="Trebuchet MS"/>
          <w:spacing w:val="-4"/>
          <w:w w:val="110"/>
        </w:rPr>
        <w:t xml:space="preserve"> </w:t>
      </w:r>
      <w:r>
        <w:rPr>
          <w:rFonts w:ascii="Trebuchet MS" w:hAnsi="Trebuchet MS"/>
          <w:w w:val="110"/>
        </w:rPr>
        <w:t>psíquico.</w:t>
      </w:r>
    </w:p>
    <w:p w:rsidR="00AF4B55" w:rsidRDefault="00AF4B55">
      <w:pPr>
        <w:pStyle w:val="Textoindependiente"/>
        <w:spacing w:before="6"/>
        <w:rPr>
          <w:rFonts w:ascii="Trebuchet MS"/>
          <w:sz w:val="33"/>
        </w:rPr>
      </w:pPr>
    </w:p>
    <w:p w:rsidR="00AF4B55" w:rsidRDefault="00FE6C05">
      <w:pPr>
        <w:spacing w:line="360" w:lineRule="auto"/>
        <w:ind w:left="1324" w:right="1691"/>
        <w:jc w:val="both"/>
        <w:rPr>
          <w:rFonts w:ascii="Trebuchet MS" w:hAnsi="Trebuchet MS"/>
        </w:rPr>
      </w:pPr>
      <w:r>
        <w:rPr>
          <w:rFonts w:ascii="Trebuchet MS" w:hAnsi="Trebuchet MS"/>
          <w:w w:val="110"/>
        </w:rPr>
        <w:t xml:space="preserve">Un año después del inicio de la  </w:t>
      </w:r>
      <w:r>
        <w:rPr>
          <w:rFonts w:ascii="Trebuchet MS" w:hAnsi="Trebuchet MS"/>
          <w:b/>
          <w:i/>
          <w:w w:val="110"/>
        </w:rPr>
        <w:t>pandemia  de  la  COVID-19,  el  progreso</w:t>
      </w:r>
      <w:r>
        <w:rPr>
          <w:rFonts w:ascii="Trebuchet MS" w:hAnsi="Trebuchet MS"/>
          <w:b/>
          <w:i/>
          <w:spacing w:val="1"/>
          <w:w w:val="110"/>
        </w:rPr>
        <w:t xml:space="preserve"> </w:t>
      </w:r>
      <w:r>
        <w:rPr>
          <w:rFonts w:ascii="Trebuchet MS" w:hAnsi="Trebuchet MS"/>
          <w:b/>
          <w:i/>
          <w:w w:val="110"/>
        </w:rPr>
        <w:t>ha retrocedido en indicadores tan importantes como la INFANCIA</w:t>
      </w:r>
      <w:r>
        <w:rPr>
          <w:rFonts w:ascii="Trebuchet MS" w:hAnsi="Trebuchet MS"/>
          <w:w w:val="110"/>
        </w:rPr>
        <w:t>. La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normalidad</w:t>
      </w:r>
      <w:r>
        <w:rPr>
          <w:rFonts w:ascii="Trebuchet MS" w:hAnsi="Trebuchet MS"/>
          <w:spacing w:val="20"/>
          <w:w w:val="110"/>
        </w:rPr>
        <w:t xml:space="preserve"> </w:t>
      </w:r>
      <w:r>
        <w:rPr>
          <w:rFonts w:ascii="Trebuchet MS" w:hAnsi="Trebuchet MS"/>
          <w:w w:val="110"/>
        </w:rPr>
        <w:t>es</w:t>
      </w:r>
      <w:r>
        <w:rPr>
          <w:rFonts w:ascii="Trebuchet MS" w:hAnsi="Trebuchet MS"/>
          <w:spacing w:val="21"/>
          <w:w w:val="110"/>
        </w:rPr>
        <w:t xml:space="preserve"> </w:t>
      </w:r>
      <w:r>
        <w:rPr>
          <w:rFonts w:ascii="Trebuchet MS" w:hAnsi="Trebuchet MS"/>
          <w:w w:val="110"/>
        </w:rPr>
        <w:t>devastadora</w:t>
      </w:r>
      <w:r>
        <w:rPr>
          <w:rFonts w:ascii="Trebuchet MS" w:hAnsi="Trebuchet MS"/>
          <w:spacing w:val="21"/>
          <w:w w:val="110"/>
        </w:rPr>
        <w:t xml:space="preserve"> </w:t>
      </w:r>
      <w:r>
        <w:rPr>
          <w:rFonts w:ascii="Trebuchet MS" w:hAnsi="Trebuchet MS"/>
          <w:w w:val="110"/>
        </w:rPr>
        <w:t>y</w:t>
      </w:r>
      <w:r>
        <w:rPr>
          <w:rFonts w:ascii="Trebuchet MS" w:hAnsi="Trebuchet MS"/>
          <w:spacing w:val="22"/>
          <w:w w:val="110"/>
        </w:rPr>
        <w:t xml:space="preserve"> </w:t>
      </w:r>
      <w:r>
        <w:rPr>
          <w:rFonts w:ascii="Trebuchet MS" w:hAnsi="Trebuchet MS"/>
          <w:w w:val="110"/>
        </w:rPr>
        <w:t>distorsionada</w:t>
      </w:r>
      <w:r>
        <w:rPr>
          <w:rFonts w:ascii="Trebuchet MS" w:hAnsi="Trebuchet MS"/>
          <w:spacing w:val="21"/>
          <w:w w:val="110"/>
        </w:rPr>
        <w:t xml:space="preserve"> </w:t>
      </w:r>
      <w:r>
        <w:rPr>
          <w:rFonts w:ascii="Trebuchet MS" w:hAnsi="Trebuchet MS"/>
          <w:w w:val="110"/>
        </w:rPr>
        <w:t>para</w:t>
      </w:r>
      <w:r>
        <w:rPr>
          <w:rFonts w:ascii="Trebuchet MS" w:hAnsi="Trebuchet MS"/>
          <w:spacing w:val="21"/>
          <w:w w:val="110"/>
        </w:rPr>
        <w:t xml:space="preserve"> </w:t>
      </w:r>
      <w:r>
        <w:rPr>
          <w:rFonts w:ascii="Trebuchet MS" w:hAnsi="Trebuchet MS"/>
          <w:w w:val="110"/>
        </w:rPr>
        <w:t>los</w:t>
      </w:r>
      <w:r>
        <w:rPr>
          <w:rFonts w:ascii="Trebuchet MS" w:hAnsi="Trebuchet MS"/>
          <w:spacing w:val="22"/>
          <w:w w:val="110"/>
        </w:rPr>
        <w:t xml:space="preserve"> </w:t>
      </w:r>
      <w:r>
        <w:rPr>
          <w:rFonts w:ascii="Trebuchet MS" w:hAnsi="Trebuchet MS"/>
          <w:w w:val="110"/>
        </w:rPr>
        <w:t>niños</w:t>
      </w:r>
      <w:r>
        <w:rPr>
          <w:rFonts w:ascii="Trebuchet MS" w:hAnsi="Trebuchet MS"/>
          <w:spacing w:val="21"/>
          <w:w w:val="110"/>
        </w:rPr>
        <w:t xml:space="preserve"> </w:t>
      </w:r>
      <w:r>
        <w:rPr>
          <w:rFonts w:ascii="Trebuchet MS" w:hAnsi="Trebuchet MS"/>
          <w:w w:val="110"/>
        </w:rPr>
        <w:t>y</w:t>
      </w:r>
      <w:r>
        <w:rPr>
          <w:rFonts w:ascii="Trebuchet MS" w:hAnsi="Trebuchet MS"/>
          <w:spacing w:val="20"/>
          <w:w w:val="110"/>
        </w:rPr>
        <w:t xml:space="preserve"> </w:t>
      </w:r>
      <w:r>
        <w:rPr>
          <w:rFonts w:ascii="Trebuchet MS" w:hAnsi="Trebuchet MS"/>
          <w:w w:val="110"/>
        </w:rPr>
        <w:t>niñas</w:t>
      </w:r>
      <w:r>
        <w:rPr>
          <w:rFonts w:ascii="Trebuchet MS" w:hAnsi="Trebuchet MS"/>
          <w:spacing w:val="21"/>
          <w:w w:val="110"/>
        </w:rPr>
        <w:t xml:space="preserve"> </w:t>
      </w:r>
      <w:r>
        <w:rPr>
          <w:rFonts w:ascii="Trebuchet MS" w:hAnsi="Trebuchet MS"/>
          <w:w w:val="110"/>
        </w:rPr>
        <w:t>de</w:t>
      </w:r>
      <w:r>
        <w:rPr>
          <w:rFonts w:ascii="Trebuchet MS" w:hAnsi="Trebuchet MS"/>
          <w:spacing w:val="23"/>
          <w:w w:val="110"/>
        </w:rPr>
        <w:t xml:space="preserve"> </w:t>
      </w:r>
      <w:r>
        <w:rPr>
          <w:rFonts w:ascii="Trebuchet MS" w:hAnsi="Trebuchet MS"/>
          <w:w w:val="110"/>
        </w:rPr>
        <w:t>todo</w:t>
      </w:r>
      <w:r>
        <w:rPr>
          <w:rFonts w:ascii="Trebuchet MS" w:hAnsi="Trebuchet MS"/>
          <w:spacing w:val="21"/>
          <w:w w:val="110"/>
        </w:rPr>
        <w:t xml:space="preserve"> </w:t>
      </w:r>
      <w:r>
        <w:rPr>
          <w:rFonts w:ascii="Trebuchet MS" w:hAnsi="Trebuchet MS"/>
          <w:w w:val="110"/>
        </w:rPr>
        <w:t>el</w:t>
      </w:r>
    </w:p>
    <w:p w:rsidR="00AF4B55" w:rsidRDefault="00AF4B55">
      <w:pPr>
        <w:pStyle w:val="Textoindependiente"/>
        <w:rPr>
          <w:rFonts w:ascii="Trebuchet MS"/>
        </w:rPr>
      </w:pPr>
    </w:p>
    <w:p w:rsidR="00AF4B55" w:rsidRDefault="00FE6C05">
      <w:pPr>
        <w:pStyle w:val="Textoindependiente"/>
        <w:spacing w:before="5"/>
        <w:rPr>
          <w:rFonts w:ascii="Trebuchet MS"/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438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197612</wp:posOffset>
            </wp:positionV>
            <wp:extent cx="5258070" cy="262890"/>
            <wp:effectExtent l="0" t="0" r="0" b="0"/>
            <wp:wrapTopAndBottom/>
            <wp:docPr id="44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Trebuchet MS"/>
          <w:sz w:val="23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89" w:line="360" w:lineRule="auto"/>
        <w:ind w:left="1324" w:right="1699"/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  <w:w w:val="115"/>
        </w:rPr>
        <w:lastRenderedPageBreak/>
        <w:t>mundo</w:t>
      </w:r>
      <w:proofErr w:type="gramEnd"/>
      <w:r>
        <w:rPr>
          <w:rFonts w:ascii="Trebuchet MS" w:hAnsi="Trebuchet MS"/>
          <w:w w:val="115"/>
        </w:rPr>
        <w:t>. Su acceso a la educación, la socialización y algunos servicios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esenciales como pueden ser, la nutrición y la protección se han visto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disminuidos. Son los más sufridores de las peores consecuencias de la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pandemia</w:t>
      </w:r>
      <w:r>
        <w:rPr>
          <w:rFonts w:ascii="Trebuchet MS" w:hAnsi="Trebuchet MS"/>
          <w:spacing w:val="-9"/>
          <w:w w:val="115"/>
        </w:rPr>
        <w:t xml:space="preserve"> </w:t>
      </w:r>
      <w:r>
        <w:rPr>
          <w:rFonts w:ascii="Trebuchet MS" w:hAnsi="Trebuchet MS"/>
          <w:w w:val="115"/>
        </w:rPr>
        <w:t>que</w:t>
      </w:r>
      <w:r>
        <w:rPr>
          <w:rFonts w:ascii="Trebuchet MS" w:hAnsi="Trebuchet MS"/>
          <w:spacing w:val="-9"/>
          <w:w w:val="115"/>
        </w:rPr>
        <w:t xml:space="preserve"> </w:t>
      </w:r>
      <w:r>
        <w:rPr>
          <w:rFonts w:ascii="Trebuchet MS" w:hAnsi="Trebuchet MS"/>
          <w:w w:val="115"/>
        </w:rPr>
        <w:t>vinimos</w:t>
      </w:r>
      <w:r>
        <w:rPr>
          <w:rFonts w:ascii="Trebuchet MS" w:hAnsi="Trebuchet MS"/>
          <w:spacing w:val="-7"/>
          <w:w w:val="115"/>
        </w:rPr>
        <w:t xml:space="preserve"> </w:t>
      </w:r>
      <w:r>
        <w:rPr>
          <w:rFonts w:ascii="Trebuchet MS" w:hAnsi="Trebuchet MS"/>
          <w:w w:val="115"/>
        </w:rPr>
        <w:t>sufriendo.</w:t>
      </w:r>
    </w:p>
    <w:p w:rsidR="00AF4B55" w:rsidRDefault="00AF4B55">
      <w:pPr>
        <w:pStyle w:val="Textoindependiente"/>
        <w:spacing w:before="4"/>
        <w:rPr>
          <w:rFonts w:ascii="Trebuchet MS"/>
          <w:sz w:val="33"/>
        </w:rPr>
      </w:pPr>
    </w:p>
    <w:p w:rsidR="00AF4B55" w:rsidRDefault="004B2364">
      <w:pPr>
        <w:spacing w:line="360" w:lineRule="auto"/>
        <w:ind w:left="1324" w:right="1703"/>
        <w:jc w:val="both"/>
        <w:rPr>
          <w:rFonts w:ascii="Trebuchet MS" w:hAnsi="Trebuchet MS"/>
        </w:rPr>
      </w:pPr>
      <w:r w:rsidRPr="004B2364">
        <w:pict>
          <v:shape id="_x0000_s1033" type="#_x0000_t202" style="position:absolute;left:0;text-align:left;margin-left:536pt;margin-top:46.75pt;width:32.9pt;height:250.5pt;z-index:15955968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Trebuchet MS" w:hAnsi="Trebuchet MS"/>
          <w:w w:val="110"/>
        </w:rPr>
        <w:t xml:space="preserve">Por todo ello, </w:t>
      </w:r>
      <w:r w:rsidR="00FE6C05">
        <w:rPr>
          <w:rFonts w:ascii="Trebuchet MS" w:hAnsi="Trebuchet MS"/>
          <w:b/>
          <w:i/>
          <w:w w:val="110"/>
        </w:rPr>
        <w:t>la FECAM, en nombre de todas las Entidades Locales de</w:t>
      </w:r>
      <w:r w:rsidR="00FE6C05">
        <w:rPr>
          <w:rFonts w:ascii="Trebuchet MS" w:hAnsi="Trebuchet MS"/>
          <w:b/>
          <w:i/>
          <w:spacing w:val="1"/>
          <w:w w:val="110"/>
        </w:rPr>
        <w:t xml:space="preserve"> </w:t>
      </w:r>
      <w:r w:rsidR="00FE6C05">
        <w:rPr>
          <w:rFonts w:ascii="Trebuchet MS" w:hAnsi="Trebuchet MS"/>
          <w:b/>
          <w:i/>
          <w:w w:val="110"/>
        </w:rPr>
        <w:t xml:space="preserve">Canarias, </w:t>
      </w:r>
      <w:r w:rsidR="00FE6C05">
        <w:rPr>
          <w:rFonts w:ascii="Trebuchet MS" w:hAnsi="Trebuchet MS"/>
          <w:w w:val="110"/>
        </w:rPr>
        <w:t>debemos luchar por una infancia libre, feliz, crear conciencia,</w:t>
      </w:r>
      <w:r w:rsidR="00FE6C05">
        <w:rPr>
          <w:rFonts w:ascii="Trebuchet MS" w:hAnsi="Trebuchet MS"/>
          <w:spacing w:val="1"/>
          <w:w w:val="110"/>
        </w:rPr>
        <w:t xml:space="preserve"> </w:t>
      </w:r>
      <w:r w:rsidR="00FE6C05">
        <w:rPr>
          <w:rFonts w:ascii="Trebuchet MS" w:hAnsi="Trebuchet MS"/>
          <w:w w:val="110"/>
        </w:rPr>
        <w:t>sensibilizando y promoviendo, la reflexión y el diálogo, incidiendo en la</w:t>
      </w:r>
      <w:r w:rsidR="00FE6C05">
        <w:rPr>
          <w:rFonts w:ascii="Trebuchet MS" w:hAnsi="Trebuchet MS"/>
          <w:spacing w:val="1"/>
          <w:w w:val="110"/>
        </w:rPr>
        <w:t xml:space="preserve"> </w:t>
      </w:r>
      <w:r w:rsidR="00FE6C05">
        <w:rPr>
          <w:rFonts w:ascii="Trebuchet MS" w:hAnsi="Trebuchet MS"/>
          <w:w w:val="110"/>
        </w:rPr>
        <w:t>responsabilidad</w:t>
      </w:r>
      <w:r w:rsidR="00FE6C05">
        <w:rPr>
          <w:rFonts w:ascii="Trebuchet MS" w:hAnsi="Trebuchet MS"/>
          <w:spacing w:val="-4"/>
          <w:w w:val="110"/>
        </w:rPr>
        <w:t xml:space="preserve"> </w:t>
      </w:r>
      <w:r w:rsidR="00FE6C05">
        <w:rPr>
          <w:rFonts w:ascii="Trebuchet MS" w:hAnsi="Trebuchet MS"/>
          <w:w w:val="110"/>
        </w:rPr>
        <w:t>y</w:t>
      </w:r>
      <w:r w:rsidR="00FE6C05">
        <w:rPr>
          <w:rFonts w:ascii="Trebuchet MS" w:hAnsi="Trebuchet MS"/>
          <w:spacing w:val="-3"/>
          <w:w w:val="110"/>
        </w:rPr>
        <w:t xml:space="preserve"> </w:t>
      </w:r>
      <w:r w:rsidR="00FE6C05">
        <w:rPr>
          <w:rFonts w:ascii="Trebuchet MS" w:hAnsi="Trebuchet MS"/>
          <w:w w:val="110"/>
        </w:rPr>
        <w:t>la</w:t>
      </w:r>
      <w:r w:rsidR="00FE6C05">
        <w:rPr>
          <w:rFonts w:ascii="Trebuchet MS" w:hAnsi="Trebuchet MS"/>
          <w:spacing w:val="-4"/>
          <w:w w:val="110"/>
        </w:rPr>
        <w:t xml:space="preserve"> </w:t>
      </w:r>
      <w:r w:rsidR="00FE6C05">
        <w:rPr>
          <w:rFonts w:ascii="Trebuchet MS" w:hAnsi="Trebuchet MS"/>
          <w:w w:val="110"/>
        </w:rPr>
        <w:t>solidaridad.</w:t>
      </w:r>
    </w:p>
    <w:p w:rsidR="00AF4B55" w:rsidRDefault="00AF4B55">
      <w:pPr>
        <w:pStyle w:val="Textoindependiente"/>
        <w:spacing w:before="4"/>
        <w:rPr>
          <w:rFonts w:ascii="Trebuchet MS"/>
          <w:sz w:val="33"/>
        </w:rPr>
      </w:pPr>
    </w:p>
    <w:p w:rsidR="00AF4B55" w:rsidRDefault="00FE6C05">
      <w:pPr>
        <w:spacing w:line="360" w:lineRule="auto"/>
        <w:ind w:left="1324" w:right="1697"/>
        <w:jc w:val="both"/>
        <w:rPr>
          <w:rFonts w:ascii="Trebuchet MS" w:hAnsi="Trebuchet MS"/>
        </w:rPr>
      </w:pPr>
      <w:r>
        <w:rPr>
          <w:rFonts w:ascii="Trebuchet MS" w:hAnsi="Trebuchet MS"/>
          <w:w w:val="115"/>
        </w:rPr>
        <w:t xml:space="preserve">En la </w:t>
      </w:r>
      <w:r>
        <w:rPr>
          <w:rFonts w:ascii="Trebuchet MS" w:hAnsi="Trebuchet MS"/>
          <w:b/>
          <w:w w:val="115"/>
        </w:rPr>
        <w:t>CONVENCIÓN</w:t>
      </w:r>
      <w:r>
        <w:rPr>
          <w:rFonts w:ascii="Trebuchet MS" w:hAnsi="Trebuchet MS"/>
          <w:b/>
          <w:spacing w:val="1"/>
          <w:w w:val="115"/>
        </w:rPr>
        <w:t xml:space="preserve"> </w:t>
      </w:r>
      <w:r>
        <w:rPr>
          <w:rFonts w:ascii="Trebuchet MS" w:hAnsi="Trebuchet MS"/>
          <w:b/>
          <w:w w:val="115"/>
        </w:rPr>
        <w:t>DE</w:t>
      </w:r>
      <w:r>
        <w:rPr>
          <w:rFonts w:ascii="Trebuchet MS" w:hAnsi="Trebuchet MS"/>
          <w:b/>
          <w:spacing w:val="1"/>
          <w:w w:val="115"/>
        </w:rPr>
        <w:t xml:space="preserve"> </w:t>
      </w:r>
      <w:r>
        <w:rPr>
          <w:rFonts w:ascii="Trebuchet MS" w:hAnsi="Trebuchet MS"/>
          <w:b/>
          <w:w w:val="115"/>
        </w:rPr>
        <w:t>LOS</w:t>
      </w:r>
      <w:r>
        <w:rPr>
          <w:rFonts w:ascii="Trebuchet MS" w:hAnsi="Trebuchet MS"/>
          <w:b/>
          <w:spacing w:val="1"/>
          <w:w w:val="115"/>
        </w:rPr>
        <w:t xml:space="preserve"> </w:t>
      </w:r>
      <w:r>
        <w:rPr>
          <w:rFonts w:ascii="Trebuchet MS" w:hAnsi="Trebuchet MS"/>
          <w:b/>
          <w:w w:val="115"/>
        </w:rPr>
        <w:t>DERECHOS</w:t>
      </w:r>
      <w:r>
        <w:rPr>
          <w:rFonts w:ascii="Trebuchet MS" w:hAnsi="Trebuchet MS"/>
          <w:b/>
          <w:spacing w:val="1"/>
          <w:w w:val="115"/>
        </w:rPr>
        <w:t xml:space="preserve"> </w:t>
      </w:r>
      <w:r>
        <w:rPr>
          <w:rFonts w:ascii="Trebuchet MS" w:hAnsi="Trebuchet MS"/>
          <w:b/>
          <w:w w:val="115"/>
        </w:rPr>
        <w:t>DEL  NIÑO</w:t>
      </w:r>
      <w:r>
        <w:rPr>
          <w:rFonts w:ascii="Trebuchet MS" w:hAnsi="Trebuchet MS"/>
          <w:w w:val="115"/>
        </w:rPr>
        <w:t>, se establece que: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“Todo niño y niña tiene derecho a la educación y es obligación del Estado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asegurar, por lo menos, la educación primaria gratuita y obligatoria; y es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obligación del Estado proteger al niño y niña contra el desempeño de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cualquier</w:t>
      </w:r>
      <w:r>
        <w:rPr>
          <w:rFonts w:ascii="Trebuchet MS" w:hAnsi="Trebuchet MS"/>
          <w:spacing w:val="-15"/>
          <w:w w:val="115"/>
        </w:rPr>
        <w:t xml:space="preserve"> </w:t>
      </w:r>
      <w:r>
        <w:rPr>
          <w:rFonts w:ascii="Trebuchet MS" w:hAnsi="Trebuchet MS"/>
          <w:w w:val="115"/>
        </w:rPr>
        <w:t>trabajo</w:t>
      </w:r>
      <w:r>
        <w:rPr>
          <w:rFonts w:ascii="Trebuchet MS" w:hAnsi="Trebuchet MS"/>
          <w:spacing w:val="-17"/>
          <w:w w:val="115"/>
        </w:rPr>
        <w:t xml:space="preserve"> </w:t>
      </w:r>
      <w:r>
        <w:rPr>
          <w:rFonts w:ascii="Trebuchet MS" w:hAnsi="Trebuchet MS"/>
          <w:w w:val="115"/>
        </w:rPr>
        <w:t>nocivo</w:t>
      </w:r>
      <w:r>
        <w:rPr>
          <w:rFonts w:ascii="Trebuchet MS" w:hAnsi="Trebuchet MS"/>
          <w:spacing w:val="-15"/>
          <w:w w:val="115"/>
        </w:rPr>
        <w:t xml:space="preserve"> </w:t>
      </w:r>
      <w:r>
        <w:rPr>
          <w:rFonts w:ascii="Trebuchet MS" w:hAnsi="Trebuchet MS"/>
          <w:w w:val="115"/>
        </w:rPr>
        <w:t>para</w:t>
      </w:r>
      <w:r>
        <w:rPr>
          <w:rFonts w:ascii="Trebuchet MS" w:hAnsi="Trebuchet MS"/>
          <w:spacing w:val="-15"/>
          <w:w w:val="115"/>
        </w:rPr>
        <w:t xml:space="preserve"> </w:t>
      </w:r>
      <w:r>
        <w:rPr>
          <w:rFonts w:ascii="Trebuchet MS" w:hAnsi="Trebuchet MS"/>
          <w:w w:val="115"/>
        </w:rPr>
        <w:t>su</w:t>
      </w:r>
      <w:r>
        <w:rPr>
          <w:rFonts w:ascii="Trebuchet MS" w:hAnsi="Trebuchet MS"/>
          <w:spacing w:val="-16"/>
          <w:w w:val="115"/>
        </w:rPr>
        <w:t xml:space="preserve"> </w:t>
      </w:r>
      <w:r>
        <w:rPr>
          <w:rFonts w:ascii="Trebuchet MS" w:hAnsi="Trebuchet MS"/>
          <w:w w:val="115"/>
        </w:rPr>
        <w:t>salud,</w:t>
      </w:r>
      <w:r>
        <w:rPr>
          <w:rFonts w:ascii="Trebuchet MS" w:hAnsi="Trebuchet MS"/>
          <w:spacing w:val="-14"/>
          <w:w w:val="115"/>
        </w:rPr>
        <w:t xml:space="preserve"> </w:t>
      </w:r>
      <w:r>
        <w:rPr>
          <w:rFonts w:ascii="Trebuchet MS" w:hAnsi="Trebuchet MS"/>
          <w:w w:val="115"/>
        </w:rPr>
        <w:t>educación</w:t>
      </w:r>
      <w:r>
        <w:rPr>
          <w:rFonts w:ascii="Trebuchet MS" w:hAnsi="Trebuchet MS"/>
          <w:spacing w:val="-16"/>
          <w:w w:val="115"/>
        </w:rPr>
        <w:t xml:space="preserve"> </w:t>
      </w:r>
      <w:r>
        <w:rPr>
          <w:rFonts w:ascii="Trebuchet MS" w:hAnsi="Trebuchet MS"/>
          <w:w w:val="115"/>
        </w:rPr>
        <w:t>o</w:t>
      </w:r>
      <w:r>
        <w:rPr>
          <w:rFonts w:ascii="Trebuchet MS" w:hAnsi="Trebuchet MS"/>
          <w:spacing w:val="-17"/>
          <w:w w:val="115"/>
        </w:rPr>
        <w:t xml:space="preserve"> </w:t>
      </w:r>
      <w:r>
        <w:rPr>
          <w:rFonts w:ascii="Trebuchet MS" w:hAnsi="Trebuchet MS"/>
          <w:w w:val="115"/>
        </w:rPr>
        <w:t>desarrollo”.</w:t>
      </w:r>
    </w:p>
    <w:p w:rsidR="00AF4B55" w:rsidRDefault="00AF4B55">
      <w:pPr>
        <w:pStyle w:val="Textoindependiente"/>
        <w:spacing w:before="5"/>
        <w:rPr>
          <w:rFonts w:ascii="Trebuchet MS"/>
          <w:sz w:val="33"/>
        </w:rPr>
      </w:pPr>
    </w:p>
    <w:p w:rsidR="00AF4B55" w:rsidRDefault="00FE6C05">
      <w:pPr>
        <w:spacing w:line="360" w:lineRule="auto"/>
        <w:ind w:left="1324" w:right="1722"/>
        <w:jc w:val="both"/>
        <w:rPr>
          <w:rFonts w:ascii="Trebuchet MS" w:hAnsi="Trebuchet MS"/>
        </w:rPr>
      </w:pPr>
      <w:r>
        <w:rPr>
          <w:rFonts w:ascii="Trebuchet MS" w:hAnsi="Trebuchet MS"/>
          <w:b/>
          <w:i/>
          <w:w w:val="120"/>
        </w:rPr>
        <w:t>Por todo ello, y con motivo de la conmemoración del Día Mundial</w:t>
      </w:r>
      <w:r>
        <w:rPr>
          <w:rFonts w:ascii="Trebuchet MS" w:hAnsi="Trebuchet MS"/>
          <w:b/>
          <w:i/>
          <w:spacing w:val="1"/>
          <w:w w:val="120"/>
        </w:rPr>
        <w:t xml:space="preserve"> </w:t>
      </w:r>
      <w:r>
        <w:rPr>
          <w:rFonts w:ascii="Trebuchet MS" w:hAnsi="Trebuchet MS"/>
          <w:b/>
          <w:i/>
          <w:spacing w:val="-1"/>
          <w:w w:val="120"/>
        </w:rPr>
        <w:t>contra</w:t>
      </w:r>
      <w:r>
        <w:rPr>
          <w:rFonts w:ascii="Trebuchet MS" w:hAnsi="Trebuchet MS"/>
          <w:b/>
          <w:i/>
          <w:spacing w:val="-18"/>
          <w:w w:val="120"/>
        </w:rPr>
        <w:t xml:space="preserve"> </w:t>
      </w:r>
      <w:r>
        <w:rPr>
          <w:rFonts w:ascii="Trebuchet MS" w:hAnsi="Trebuchet MS"/>
          <w:b/>
          <w:i/>
          <w:w w:val="120"/>
        </w:rPr>
        <w:t>la</w:t>
      </w:r>
      <w:r>
        <w:rPr>
          <w:rFonts w:ascii="Trebuchet MS" w:hAnsi="Trebuchet MS"/>
          <w:b/>
          <w:i/>
          <w:spacing w:val="-18"/>
          <w:w w:val="120"/>
        </w:rPr>
        <w:t xml:space="preserve"> </w:t>
      </w:r>
      <w:r>
        <w:rPr>
          <w:rFonts w:ascii="Trebuchet MS" w:hAnsi="Trebuchet MS"/>
          <w:b/>
          <w:i/>
          <w:w w:val="120"/>
        </w:rPr>
        <w:t>esclavitud</w:t>
      </w:r>
      <w:r>
        <w:rPr>
          <w:rFonts w:ascii="Trebuchet MS" w:hAnsi="Trebuchet MS"/>
          <w:b/>
          <w:i/>
          <w:spacing w:val="-19"/>
          <w:w w:val="120"/>
        </w:rPr>
        <w:t xml:space="preserve"> </w:t>
      </w:r>
      <w:r>
        <w:rPr>
          <w:rFonts w:ascii="Trebuchet MS" w:hAnsi="Trebuchet MS"/>
          <w:b/>
          <w:i/>
          <w:w w:val="120"/>
        </w:rPr>
        <w:t>infantil,</w:t>
      </w:r>
      <w:r>
        <w:rPr>
          <w:rFonts w:ascii="Trebuchet MS" w:hAnsi="Trebuchet MS"/>
          <w:b/>
          <w:i/>
          <w:spacing w:val="-19"/>
          <w:w w:val="120"/>
        </w:rPr>
        <w:t xml:space="preserve"> </w:t>
      </w:r>
      <w:r>
        <w:rPr>
          <w:rFonts w:ascii="Trebuchet MS" w:hAnsi="Trebuchet MS"/>
          <w:b/>
          <w:i/>
          <w:w w:val="120"/>
        </w:rPr>
        <w:t>se</w:t>
      </w:r>
      <w:r>
        <w:rPr>
          <w:rFonts w:ascii="Trebuchet MS" w:hAnsi="Trebuchet MS"/>
          <w:b/>
          <w:i/>
          <w:spacing w:val="-16"/>
          <w:w w:val="120"/>
        </w:rPr>
        <w:t xml:space="preserve"> </w:t>
      </w:r>
      <w:r>
        <w:rPr>
          <w:rFonts w:ascii="Trebuchet MS" w:hAnsi="Trebuchet MS"/>
          <w:b/>
          <w:i/>
          <w:w w:val="120"/>
        </w:rPr>
        <w:t>hace</w:t>
      </w:r>
      <w:r>
        <w:rPr>
          <w:rFonts w:ascii="Trebuchet MS" w:hAnsi="Trebuchet MS"/>
          <w:b/>
          <w:i/>
          <w:spacing w:val="-17"/>
          <w:w w:val="120"/>
        </w:rPr>
        <w:t xml:space="preserve"> </w:t>
      </w:r>
      <w:r>
        <w:rPr>
          <w:rFonts w:ascii="Trebuchet MS" w:hAnsi="Trebuchet MS"/>
          <w:b/>
          <w:i/>
          <w:w w:val="120"/>
        </w:rPr>
        <w:t>un</w:t>
      </w:r>
      <w:r>
        <w:rPr>
          <w:rFonts w:ascii="Trebuchet MS" w:hAnsi="Trebuchet MS"/>
          <w:b/>
          <w:i/>
          <w:spacing w:val="-17"/>
          <w:w w:val="120"/>
        </w:rPr>
        <w:t xml:space="preserve"> </w:t>
      </w:r>
      <w:r>
        <w:rPr>
          <w:rFonts w:ascii="Trebuchet MS" w:hAnsi="Trebuchet MS"/>
          <w:b/>
          <w:i/>
          <w:w w:val="120"/>
        </w:rPr>
        <w:t>llamamiento</w:t>
      </w:r>
      <w:r>
        <w:rPr>
          <w:rFonts w:ascii="Trebuchet MS" w:hAnsi="Trebuchet MS"/>
          <w:b/>
          <w:i/>
          <w:spacing w:val="-17"/>
          <w:w w:val="120"/>
        </w:rPr>
        <w:t xml:space="preserve"> </w:t>
      </w:r>
      <w:r>
        <w:rPr>
          <w:rFonts w:ascii="Trebuchet MS" w:hAnsi="Trebuchet MS"/>
          <w:b/>
          <w:i/>
          <w:w w:val="120"/>
        </w:rPr>
        <w:t>a</w:t>
      </w:r>
      <w:r>
        <w:rPr>
          <w:rFonts w:ascii="Trebuchet MS" w:hAnsi="Trebuchet MS"/>
          <w:b/>
          <w:i/>
          <w:spacing w:val="-19"/>
          <w:w w:val="120"/>
        </w:rPr>
        <w:t xml:space="preserve"> </w:t>
      </w:r>
      <w:r>
        <w:rPr>
          <w:rFonts w:ascii="Trebuchet MS" w:hAnsi="Trebuchet MS"/>
          <w:b/>
          <w:i/>
          <w:w w:val="120"/>
        </w:rPr>
        <w:t>la</w:t>
      </w:r>
      <w:r>
        <w:rPr>
          <w:rFonts w:ascii="Trebuchet MS" w:hAnsi="Trebuchet MS"/>
          <w:b/>
          <w:i/>
          <w:spacing w:val="-19"/>
          <w:w w:val="120"/>
        </w:rPr>
        <w:t xml:space="preserve"> </w:t>
      </w:r>
      <w:r>
        <w:rPr>
          <w:rFonts w:ascii="Trebuchet MS" w:hAnsi="Trebuchet MS"/>
          <w:b/>
          <w:i/>
          <w:w w:val="120"/>
        </w:rPr>
        <w:t>reflexión</w:t>
      </w:r>
      <w:r>
        <w:rPr>
          <w:rFonts w:ascii="Trebuchet MS" w:hAnsi="Trebuchet MS"/>
          <w:b/>
          <w:i/>
          <w:spacing w:val="-20"/>
          <w:w w:val="120"/>
        </w:rPr>
        <w:t xml:space="preserve"> </w:t>
      </w:r>
      <w:r>
        <w:rPr>
          <w:rFonts w:ascii="Trebuchet MS" w:hAnsi="Trebuchet MS"/>
          <w:b/>
          <w:i/>
          <w:w w:val="120"/>
        </w:rPr>
        <w:t>y</w:t>
      </w:r>
      <w:r>
        <w:rPr>
          <w:rFonts w:ascii="Trebuchet MS" w:hAnsi="Trebuchet MS"/>
          <w:b/>
          <w:i/>
          <w:spacing w:val="-77"/>
          <w:w w:val="120"/>
        </w:rPr>
        <w:t xml:space="preserve"> </w:t>
      </w:r>
      <w:r>
        <w:rPr>
          <w:rFonts w:ascii="Trebuchet MS" w:hAnsi="Trebuchet MS"/>
          <w:b/>
          <w:i/>
          <w:w w:val="120"/>
        </w:rPr>
        <w:t>se propone al Comité Ejecutivo de la FECAM, a la adopción de los</w:t>
      </w:r>
      <w:r>
        <w:rPr>
          <w:rFonts w:ascii="Trebuchet MS" w:hAnsi="Trebuchet MS"/>
          <w:b/>
          <w:i/>
          <w:spacing w:val="1"/>
          <w:w w:val="120"/>
        </w:rPr>
        <w:t xml:space="preserve"> </w:t>
      </w:r>
      <w:r>
        <w:rPr>
          <w:rFonts w:ascii="Trebuchet MS" w:hAnsi="Trebuchet MS"/>
          <w:b/>
          <w:i/>
          <w:w w:val="120"/>
        </w:rPr>
        <w:t>siguientes</w:t>
      </w:r>
      <w:r>
        <w:rPr>
          <w:rFonts w:ascii="Trebuchet MS" w:hAnsi="Trebuchet MS"/>
          <w:b/>
          <w:i/>
          <w:spacing w:val="-9"/>
          <w:w w:val="120"/>
        </w:rPr>
        <w:t xml:space="preserve"> </w:t>
      </w:r>
      <w:r>
        <w:rPr>
          <w:rFonts w:ascii="Trebuchet MS" w:hAnsi="Trebuchet MS"/>
          <w:b/>
          <w:w w:val="120"/>
          <w:u w:val="single"/>
        </w:rPr>
        <w:t>ACUERDOS</w:t>
      </w:r>
      <w:r>
        <w:rPr>
          <w:rFonts w:ascii="Trebuchet MS" w:hAnsi="Trebuchet MS"/>
          <w:w w:val="120"/>
        </w:rPr>
        <w:t>:</w:t>
      </w:r>
    </w:p>
    <w:p w:rsidR="00AF4B55" w:rsidRDefault="00AF4B55">
      <w:pPr>
        <w:pStyle w:val="Textoindependiente"/>
        <w:spacing w:before="4"/>
        <w:rPr>
          <w:rFonts w:ascii="Trebuchet MS"/>
          <w:sz w:val="33"/>
        </w:rPr>
      </w:pPr>
    </w:p>
    <w:p w:rsidR="00AF4B55" w:rsidRDefault="00FE6C05">
      <w:pPr>
        <w:spacing w:line="360" w:lineRule="auto"/>
        <w:ind w:left="1324" w:right="1704"/>
        <w:jc w:val="both"/>
        <w:rPr>
          <w:rFonts w:ascii="Trebuchet MS" w:hAnsi="Trebuchet MS"/>
        </w:rPr>
      </w:pPr>
      <w:r>
        <w:rPr>
          <w:noProof/>
          <w:lang w:eastAsia="es-ES"/>
        </w:rPr>
        <w:drawing>
          <wp:anchor distT="0" distB="0" distL="0" distR="0" simplePos="0" relativeHeight="1595545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-12336</wp:posOffset>
            </wp:positionV>
            <wp:extent cx="330200" cy="3937000"/>
            <wp:effectExtent l="0" t="0" r="0" b="0"/>
            <wp:wrapNone/>
            <wp:docPr id="4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032" type="#_x0000_t202" style="position:absolute;left:0;text-align:left;margin-left:567.55pt;margin-top:9.05pt;width:14.75pt;height:301pt;z-index:15956480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104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b/>
          <w:w w:val="110"/>
        </w:rPr>
        <w:t xml:space="preserve">PRIMERO.-  </w:t>
      </w:r>
      <w:r>
        <w:rPr>
          <w:rFonts w:ascii="Trebuchet MS" w:hAnsi="Trebuchet MS"/>
          <w:w w:val="110"/>
        </w:rPr>
        <w:t>Ratificar  el contenido de esta Declaración Institucional por  el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Día</w:t>
      </w:r>
      <w:r>
        <w:rPr>
          <w:rFonts w:ascii="Trebuchet MS" w:hAnsi="Trebuchet MS"/>
          <w:spacing w:val="-3"/>
          <w:w w:val="110"/>
        </w:rPr>
        <w:t xml:space="preserve"> </w:t>
      </w:r>
      <w:r>
        <w:rPr>
          <w:rFonts w:ascii="Trebuchet MS" w:hAnsi="Trebuchet MS"/>
          <w:w w:val="110"/>
        </w:rPr>
        <w:t>Mundial</w:t>
      </w:r>
      <w:r>
        <w:rPr>
          <w:rFonts w:ascii="Trebuchet MS" w:hAnsi="Trebuchet MS"/>
          <w:spacing w:val="-3"/>
          <w:w w:val="110"/>
        </w:rPr>
        <w:t xml:space="preserve"> </w:t>
      </w:r>
      <w:r>
        <w:rPr>
          <w:rFonts w:ascii="Trebuchet MS" w:hAnsi="Trebuchet MS"/>
          <w:w w:val="110"/>
        </w:rPr>
        <w:t>contra</w:t>
      </w:r>
      <w:r>
        <w:rPr>
          <w:rFonts w:ascii="Trebuchet MS" w:hAnsi="Trebuchet MS"/>
          <w:spacing w:val="-2"/>
          <w:w w:val="110"/>
        </w:rPr>
        <w:t xml:space="preserve"> </w:t>
      </w:r>
      <w:r>
        <w:rPr>
          <w:rFonts w:ascii="Trebuchet MS" w:hAnsi="Trebuchet MS"/>
          <w:w w:val="110"/>
        </w:rPr>
        <w:t>la</w:t>
      </w:r>
      <w:r>
        <w:rPr>
          <w:rFonts w:ascii="Trebuchet MS" w:hAnsi="Trebuchet MS"/>
          <w:spacing w:val="-3"/>
          <w:w w:val="110"/>
        </w:rPr>
        <w:t xml:space="preserve"> </w:t>
      </w:r>
      <w:r>
        <w:rPr>
          <w:rFonts w:ascii="Trebuchet MS" w:hAnsi="Trebuchet MS"/>
          <w:w w:val="110"/>
        </w:rPr>
        <w:t>esclavitud</w:t>
      </w:r>
      <w:r>
        <w:rPr>
          <w:rFonts w:ascii="Trebuchet MS" w:hAnsi="Trebuchet MS"/>
          <w:spacing w:val="-1"/>
          <w:w w:val="110"/>
        </w:rPr>
        <w:t xml:space="preserve"> </w:t>
      </w:r>
      <w:r>
        <w:rPr>
          <w:rFonts w:ascii="Trebuchet MS" w:hAnsi="Trebuchet MS"/>
          <w:w w:val="110"/>
        </w:rPr>
        <w:t>infantil.</w:t>
      </w:r>
    </w:p>
    <w:p w:rsidR="00AF4B55" w:rsidRDefault="00AF4B55">
      <w:pPr>
        <w:pStyle w:val="Textoindependiente"/>
        <w:spacing w:before="3"/>
        <w:rPr>
          <w:rFonts w:ascii="Trebuchet MS"/>
          <w:sz w:val="33"/>
        </w:rPr>
      </w:pPr>
    </w:p>
    <w:p w:rsidR="00AF4B55" w:rsidRDefault="00FE6C05">
      <w:pPr>
        <w:spacing w:line="360" w:lineRule="auto"/>
        <w:ind w:left="1324" w:right="1699"/>
        <w:jc w:val="both"/>
        <w:rPr>
          <w:rFonts w:ascii="Trebuchet MS" w:hAnsi="Trebuchet MS"/>
        </w:rPr>
      </w:pPr>
      <w:r>
        <w:rPr>
          <w:rFonts w:ascii="Trebuchet MS" w:hAnsi="Trebuchet MS"/>
          <w:b/>
          <w:w w:val="115"/>
        </w:rPr>
        <w:t xml:space="preserve">SEGUNDO.- </w:t>
      </w:r>
      <w:r>
        <w:rPr>
          <w:rFonts w:ascii="Trebuchet MS" w:hAnsi="Trebuchet MS"/>
          <w:w w:val="115"/>
        </w:rPr>
        <w:t>Invitamos al Gobierno de Canarias, a los Cabildos Insulares y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0"/>
        </w:rPr>
        <w:t>los Ayuntamientos a adherirse a esta Declaración, con la finalidad de que los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5"/>
        </w:rPr>
        <w:t>niños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y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niñas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ocupen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un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lugar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primordial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en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los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esfuerzos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por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su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recuperación,</w:t>
      </w:r>
      <w:r>
        <w:rPr>
          <w:rFonts w:ascii="Trebuchet MS" w:hAnsi="Trebuchet MS"/>
          <w:spacing w:val="-16"/>
          <w:w w:val="115"/>
        </w:rPr>
        <w:t xml:space="preserve"> </w:t>
      </w:r>
      <w:r>
        <w:rPr>
          <w:rFonts w:ascii="Trebuchet MS" w:hAnsi="Trebuchet MS"/>
          <w:w w:val="115"/>
        </w:rPr>
        <w:t>con</w:t>
      </w:r>
      <w:r>
        <w:rPr>
          <w:rFonts w:ascii="Trebuchet MS" w:hAnsi="Trebuchet MS"/>
          <w:spacing w:val="-16"/>
          <w:w w:val="115"/>
        </w:rPr>
        <w:t xml:space="preserve"> </w:t>
      </w:r>
      <w:r>
        <w:rPr>
          <w:rFonts w:ascii="Trebuchet MS" w:hAnsi="Trebuchet MS"/>
          <w:w w:val="115"/>
        </w:rPr>
        <w:t>más</w:t>
      </w:r>
      <w:r>
        <w:rPr>
          <w:rFonts w:ascii="Trebuchet MS" w:hAnsi="Trebuchet MS"/>
          <w:spacing w:val="-16"/>
          <w:w w:val="115"/>
        </w:rPr>
        <w:t xml:space="preserve"> </w:t>
      </w:r>
      <w:r>
        <w:rPr>
          <w:rFonts w:ascii="Trebuchet MS" w:hAnsi="Trebuchet MS"/>
          <w:w w:val="115"/>
        </w:rPr>
        <w:t>protección</w:t>
      </w:r>
      <w:r>
        <w:rPr>
          <w:rFonts w:ascii="Trebuchet MS" w:hAnsi="Trebuchet MS"/>
          <w:spacing w:val="-16"/>
          <w:w w:val="115"/>
        </w:rPr>
        <w:t xml:space="preserve"> </w:t>
      </w:r>
      <w:r>
        <w:rPr>
          <w:rFonts w:ascii="Trebuchet MS" w:hAnsi="Trebuchet MS"/>
          <w:w w:val="115"/>
        </w:rPr>
        <w:t>social</w:t>
      </w:r>
      <w:r>
        <w:rPr>
          <w:rFonts w:ascii="Trebuchet MS" w:hAnsi="Trebuchet MS"/>
          <w:spacing w:val="-16"/>
          <w:w w:val="115"/>
        </w:rPr>
        <w:t xml:space="preserve"> </w:t>
      </w:r>
      <w:r>
        <w:rPr>
          <w:rFonts w:ascii="Trebuchet MS" w:hAnsi="Trebuchet MS"/>
          <w:w w:val="115"/>
        </w:rPr>
        <w:t>y</w:t>
      </w:r>
      <w:r>
        <w:rPr>
          <w:rFonts w:ascii="Trebuchet MS" w:hAnsi="Trebuchet MS"/>
          <w:spacing w:val="-16"/>
          <w:w w:val="115"/>
        </w:rPr>
        <w:t xml:space="preserve"> </w:t>
      </w:r>
      <w:r>
        <w:rPr>
          <w:rFonts w:ascii="Trebuchet MS" w:hAnsi="Trebuchet MS"/>
          <w:w w:val="115"/>
        </w:rPr>
        <w:t>proporcionar</w:t>
      </w:r>
      <w:r>
        <w:rPr>
          <w:rFonts w:ascii="Trebuchet MS" w:hAnsi="Trebuchet MS"/>
          <w:spacing w:val="-15"/>
          <w:w w:val="115"/>
        </w:rPr>
        <w:t xml:space="preserve"> </w:t>
      </w:r>
      <w:r>
        <w:rPr>
          <w:rFonts w:ascii="Trebuchet MS" w:hAnsi="Trebuchet MS"/>
          <w:w w:val="115"/>
        </w:rPr>
        <w:t>servicios</w:t>
      </w:r>
      <w:r>
        <w:rPr>
          <w:rFonts w:ascii="Trebuchet MS" w:hAnsi="Trebuchet MS"/>
          <w:spacing w:val="-16"/>
          <w:w w:val="115"/>
        </w:rPr>
        <w:t xml:space="preserve"> </w:t>
      </w:r>
      <w:r>
        <w:rPr>
          <w:rFonts w:ascii="Trebuchet MS" w:hAnsi="Trebuchet MS"/>
          <w:w w:val="115"/>
        </w:rPr>
        <w:t>esenciales</w:t>
      </w:r>
      <w:r>
        <w:rPr>
          <w:rFonts w:ascii="Trebuchet MS" w:hAnsi="Trebuchet MS"/>
          <w:spacing w:val="-74"/>
          <w:w w:val="115"/>
        </w:rPr>
        <w:t xml:space="preserve"> </w:t>
      </w:r>
      <w:r>
        <w:rPr>
          <w:rFonts w:ascii="Trebuchet MS" w:hAnsi="Trebuchet MS"/>
          <w:w w:val="115"/>
        </w:rPr>
        <w:t>a</w:t>
      </w:r>
      <w:r>
        <w:rPr>
          <w:rFonts w:ascii="Trebuchet MS" w:hAnsi="Trebuchet MS"/>
          <w:spacing w:val="-9"/>
          <w:w w:val="115"/>
        </w:rPr>
        <w:t xml:space="preserve"> </w:t>
      </w:r>
      <w:r>
        <w:rPr>
          <w:rFonts w:ascii="Trebuchet MS" w:hAnsi="Trebuchet MS"/>
          <w:w w:val="115"/>
        </w:rPr>
        <w:t>los</w:t>
      </w:r>
      <w:r>
        <w:rPr>
          <w:rFonts w:ascii="Trebuchet MS" w:hAnsi="Trebuchet MS"/>
          <w:spacing w:val="-8"/>
          <w:w w:val="115"/>
        </w:rPr>
        <w:t xml:space="preserve"> </w:t>
      </w:r>
      <w:r>
        <w:rPr>
          <w:rFonts w:ascii="Trebuchet MS" w:hAnsi="Trebuchet MS"/>
          <w:w w:val="115"/>
        </w:rPr>
        <w:t>niños</w:t>
      </w:r>
      <w:r>
        <w:rPr>
          <w:rFonts w:ascii="Trebuchet MS" w:hAnsi="Trebuchet MS"/>
          <w:spacing w:val="-8"/>
          <w:w w:val="115"/>
        </w:rPr>
        <w:t xml:space="preserve"> </w:t>
      </w:r>
      <w:r>
        <w:rPr>
          <w:rFonts w:ascii="Trebuchet MS" w:hAnsi="Trebuchet MS"/>
          <w:w w:val="115"/>
        </w:rPr>
        <w:t>y</w:t>
      </w:r>
      <w:r>
        <w:rPr>
          <w:rFonts w:ascii="Trebuchet MS" w:hAnsi="Trebuchet MS"/>
          <w:spacing w:val="-7"/>
          <w:w w:val="115"/>
        </w:rPr>
        <w:t xml:space="preserve"> </w:t>
      </w:r>
      <w:r>
        <w:rPr>
          <w:rFonts w:ascii="Trebuchet MS" w:hAnsi="Trebuchet MS"/>
          <w:w w:val="115"/>
        </w:rPr>
        <w:t>niñas</w:t>
      </w:r>
      <w:r>
        <w:rPr>
          <w:rFonts w:ascii="Trebuchet MS" w:hAnsi="Trebuchet MS"/>
          <w:spacing w:val="-9"/>
          <w:w w:val="115"/>
        </w:rPr>
        <w:t xml:space="preserve"> </w:t>
      </w:r>
      <w:r>
        <w:rPr>
          <w:rFonts w:ascii="Trebuchet MS" w:hAnsi="Trebuchet MS"/>
          <w:w w:val="115"/>
        </w:rPr>
        <w:t>más</w:t>
      </w:r>
      <w:r>
        <w:rPr>
          <w:rFonts w:ascii="Trebuchet MS" w:hAnsi="Trebuchet MS"/>
          <w:spacing w:val="-8"/>
          <w:w w:val="115"/>
        </w:rPr>
        <w:t xml:space="preserve"> </w:t>
      </w:r>
      <w:r>
        <w:rPr>
          <w:rFonts w:ascii="Trebuchet MS" w:hAnsi="Trebuchet MS"/>
          <w:w w:val="115"/>
        </w:rPr>
        <w:t>vulnerables.</w:t>
      </w:r>
    </w:p>
    <w:p w:rsidR="00AF4B55" w:rsidRDefault="00FE6C05">
      <w:pPr>
        <w:spacing w:before="4" w:line="360" w:lineRule="auto"/>
        <w:ind w:left="1324" w:right="1699"/>
        <w:jc w:val="both"/>
        <w:rPr>
          <w:rFonts w:ascii="Trebuchet MS" w:hAnsi="Trebuchet MS"/>
        </w:rPr>
      </w:pPr>
      <w:r>
        <w:rPr>
          <w:rFonts w:ascii="Trebuchet MS" w:hAnsi="Trebuchet MS"/>
          <w:b/>
          <w:w w:val="115"/>
        </w:rPr>
        <w:t xml:space="preserve">TERCERO.- </w:t>
      </w:r>
      <w:r>
        <w:rPr>
          <w:rFonts w:ascii="Trebuchet MS" w:hAnsi="Trebuchet MS"/>
          <w:w w:val="115"/>
        </w:rPr>
        <w:t>El compromiso por parte de todos los Ayuntamientos a seguir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trabajando por la cooperación internacional al desarrollo. La humanidad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debe tomar conciencia del largo camino que aún queda por recorrer y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asumir</w:t>
      </w:r>
      <w:r>
        <w:rPr>
          <w:rFonts w:ascii="Trebuchet MS" w:hAnsi="Trebuchet MS"/>
          <w:spacing w:val="-9"/>
          <w:w w:val="115"/>
        </w:rPr>
        <w:t xml:space="preserve"> </w:t>
      </w:r>
      <w:r>
        <w:rPr>
          <w:rFonts w:ascii="Trebuchet MS" w:hAnsi="Trebuchet MS"/>
          <w:w w:val="115"/>
        </w:rPr>
        <w:t>que</w:t>
      </w:r>
      <w:r>
        <w:rPr>
          <w:rFonts w:ascii="Trebuchet MS" w:hAnsi="Trebuchet MS"/>
          <w:spacing w:val="-7"/>
          <w:w w:val="115"/>
        </w:rPr>
        <w:t xml:space="preserve"> </w:t>
      </w:r>
      <w:r>
        <w:rPr>
          <w:rFonts w:ascii="Trebuchet MS" w:hAnsi="Trebuchet MS"/>
          <w:w w:val="115"/>
        </w:rPr>
        <w:t>la</w:t>
      </w:r>
      <w:r>
        <w:rPr>
          <w:rFonts w:ascii="Trebuchet MS" w:hAnsi="Trebuchet MS"/>
          <w:spacing w:val="-8"/>
          <w:w w:val="115"/>
        </w:rPr>
        <w:t xml:space="preserve"> </w:t>
      </w:r>
      <w:r>
        <w:rPr>
          <w:rFonts w:ascii="Trebuchet MS" w:hAnsi="Trebuchet MS"/>
          <w:w w:val="115"/>
        </w:rPr>
        <w:t>infancia</w:t>
      </w:r>
      <w:r>
        <w:rPr>
          <w:rFonts w:ascii="Trebuchet MS" w:hAnsi="Trebuchet MS"/>
          <w:spacing w:val="-8"/>
          <w:w w:val="115"/>
        </w:rPr>
        <w:t xml:space="preserve"> </w:t>
      </w:r>
      <w:r>
        <w:rPr>
          <w:rFonts w:ascii="Trebuchet MS" w:hAnsi="Trebuchet MS"/>
          <w:w w:val="115"/>
        </w:rPr>
        <w:t>de</w:t>
      </w:r>
      <w:r>
        <w:rPr>
          <w:rFonts w:ascii="Trebuchet MS" w:hAnsi="Trebuchet MS"/>
          <w:spacing w:val="-9"/>
          <w:w w:val="115"/>
        </w:rPr>
        <w:t xml:space="preserve"> </w:t>
      </w:r>
      <w:r>
        <w:rPr>
          <w:rFonts w:ascii="Trebuchet MS" w:hAnsi="Trebuchet MS"/>
          <w:w w:val="115"/>
        </w:rPr>
        <w:t>un</w:t>
      </w:r>
      <w:r>
        <w:rPr>
          <w:rFonts w:ascii="Trebuchet MS" w:hAnsi="Trebuchet MS"/>
          <w:spacing w:val="-9"/>
          <w:w w:val="115"/>
        </w:rPr>
        <w:t xml:space="preserve"> </w:t>
      </w:r>
      <w:r>
        <w:rPr>
          <w:rFonts w:ascii="Trebuchet MS" w:hAnsi="Trebuchet MS"/>
          <w:w w:val="115"/>
        </w:rPr>
        <w:t>país</w:t>
      </w:r>
      <w:r>
        <w:rPr>
          <w:rFonts w:ascii="Trebuchet MS" w:hAnsi="Trebuchet MS"/>
          <w:spacing w:val="-10"/>
          <w:w w:val="115"/>
        </w:rPr>
        <w:t xml:space="preserve"> </w:t>
      </w:r>
      <w:r>
        <w:rPr>
          <w:rFonts w:ascii="Trebuchet MS" w:hAnsi="Trebuchet MS"/>
          <w:w w:val="115"/>
        </w:rPr>
        <w:t>es</w:t>
      </w:r>
      <w:r>
        <w:rPr>
          <w:rFonts w:ascii="Trebuchet MS" w:hAnsi="Trebuchet MS"/>
          <w:spacing w:val="-9"/>
          <w:w w:val="115"/>
        </w:rPr>
        <w:t xml:space="preserve"> </w:t>
      </w:r>
      <w:r>
        <w:rPr>
          <w:rFonts w:ascii="Trebuchet MS" w:hAnsi="Trebuchet MS"/>
          <w:w w:val="115"/>
        </w:rPr>
        <w:t>su</w:t>
      </w:r>
      <w:r>
        <w:rPr>
          <w:rFonts w:ascii="Trebuchet MS" w:hAnsi="Trebuchet MS"/>
          <w:spacing w:val="-11"/>
          <w:w w:val="115"/>
        </w:rPr>
        <w:t xml:space="preserve"> </w:t>
      </w:r>
      <w:r>
        <w:rPr>
          <w:rFonts w:ascii="Trebuchet MS" w:hAnsi="Trebuchet MS"/>
          <w:w w:val="115"/>
        </w:rPr>
        <w:t>futuro.</w:t>
      </w:r>
    </w:p>
    <w:p w:rsidR="00AF4B55" w:rsidRDefault="00FE6C05">
      <w:pPr>
        <w:spacing w:before="3" w:line="360" w:lineRule="auto"/>
        <w:ind w:left="1324" w:right="1703"/>
        <w:jc w:val="both"/>
        <w:rPr>
          <w:rFonts w:ascii="Trebuchet MS" w:hAnsi="Trebuchet MS"/>
        </w:rPr>
      </w:pPr>
      <w:r>
        <w:rPr>
          <w:rFonts w:ascii="Trebuchet MS" w:hAnsi="Trebuchet MS"/>
          <w:b/>
          <w:w w:val="115"/>
        </w:rPr>
        <w:t xml:space="preserve">CUARTO.- </w:t>
      </w:r>
      <w:r>
        <w:rPr>
          <w:rFonts w:ascii="Trebuchet MS" w:hAnsi="Trebuchet MS"/>
          <w:w w:val="115"/>
        </w:rPr>
        <w:t>Exigir al Gobierno de Canarias una financiación suficiente para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llevar</w:t>
      </w:r>
      <w:r>
        <w:rPr>
          <w:rFonts w:ascii="Trebuchet MS" w:hAnsi="Trebuchet MS"/>
          <w:spacing w:val="-18"/>
          <w:w w:val="115"/>
        </w:rPr>
        <w:t xml:space="preserve"> </w:t>
      </w:r>
      <w:r>
        <w:rPr>
          <w:rFonts w:ascii="Trebuchet MS" w:hAnsi="Trebuchet MS"/>
          <w:w w:val="115"/>
        </w:rPr>
        <w:t>a</w:t>
      </w:r>
      <w:r>
        <w:rPr>
          <w:rFonts w:ascii="Trebuchet MS" w:hAnsi="Trebuchet MS"/>
          <w:spacing w:val="-15"/>
          <w:w w:val="115"/>
        </w:rPr>
        <w:t xml:space="preserve"> </w:t>
      </w:r>
      <w:r>
        <w:rPr>
          <w:rFonts w:ascii="Trebuchet MS" w:hAnsi="Trebuchet MS"/>
          <w:w w:val="115"/>
        </w:rPr>
        <w:t>cabo</w:t>
      </w:r>
      <w:r>
        <w:rPr>
          <w:rFonts w:ascii="Trebuchet MS" w:hAnsi="Trebuchet MS"/>
          <w:spacing w:val="-17"/>
          <w:w w:val="115"/>
        </w:rPr>
        <w:t xml:space="preserve"> </w:t>
      </w:r>
      <w:r>
        <w:rPr>
          <w:rFonts w:ascii="Trebuchet MS" w:hAnsi="Trebuchet MS"/>
          <w:w w:val="115"/>
        </w:rPr>
        <w:t>políticas</w:t>
      </w:r>
      <w:r>
        <w:rPr>
          <w:rFonts w:ascii="Trebuchet MS" w:hAnsi="Trebuchet MS"/>
          <w:spacing w:val="-17"/>
          <w:w w:val="115"/>
        </w:rPr>
        <w:t xml:space="preserve"> </w:t>
      </w:r>
      <w:r>
        <w:rPr>
          <w:rFonts w:ascii="Trebuchet MS" w:hAnsi="Trebuchet MS"/>
          <w:w w:val="115"/>
        </w:rPr>
        <w:t>educativas</w:t>
      </w:r>
      <w:r>
        <w:rPr>
          <w:rFonts w:ascii="Trebuchet MS" w:hAnsi="Trebuchet MS"/>
          <w:spacing w:val="-17"/>
          <w:w w:val="115"/>
        </w:rPr>
        <w:t xml:space="preserve"> </w:t>
      </w:r>
      <w:r>
        <w:rPr>
          <w:rFonts w:ascii="Trebuchet MS" w:hAnsi="Trebuchet MS"/>
          <w:w w:val="115"/>
        </w:rPr>
        <w:t>y</w:t>
      </w:r>
      <w:r>
        <w:rPr>
          <w:rFonts w:ascii="Trebuchet MS" w:hAnsi="Trebuchet MS"/>
          <w:spacing w:val="-17"/>
          <w:w w:val="115"/>
        </w:rPr>
        <w:t xml:space="preserve"> </w:t>
      </w:r>
      <w:r>
        <w:rPr>
          <w:rFonts w:ascii="Trebuchet MS" w:hAnsi="Trebuchet MS"/>
          <w:w w:val="115"/>
        </w:rPr>
        <w:t>sociales,</w:t>
      </w:r>
      <w:r>
        <w:rPr>
          <w:rFonts w:ascii="Trebuchet MS" w:hAnsi="Trebuchet MS"/>
          <w:spacing w:val="-14"/>
          <w:w w:val="115"/>
        </w:rPr>
        <w:t xml:space="preserve"> </w:t>
      </w:r>
      <w:r>
        <w:rPr>
          <w:rFonts w:ascii="Trebuchet MS" w:hAnsi="Trebuchet MS"/>
          <w:w w:val="115"/>
        </w:rPr>
        <w:t>para</w:t>
      </w:r>
      <w:r>
        <w:rPr>
          <w:rFonts w:ascii="Trebuchet MS" w:hAnsi="Trebuchet MS"/>
          <w:spacing w:val="-16"/>
          <w:w w:val="115"/>
        </w:rPr>
        <w:t xml:space="preserve"> </w:t>
      </w:r>
      <w:r>
        <w:rPr>
          <w:rFonts w:ascii="Trebuchet MS" w:hAnsi="Trebuchet MS"/>
          <w:w w:val="115"/>
        </w:rPr>
        <w:t>poder</w:t>
      </w:r>
      <w:r>
        <w:rPr>
          <w:rFonts w:ascii="Trebuchet MS" w:hAnsi="Trebuchet MS"/>
          <w:spacing w:val="-15"/>
          <w:w w:val="115"/>
        </w:rPr>
        <w:t xml:space="preserve"> </w:t>
      </w:r>
      <w:r>
        <w:rPr>
          <w:rFonts w:ascii="Trebuchet MS" w:hAnsi="Trebuchet MS"/>
          <w:w w:val="115"/>
        </w:rPr>
        <w:t>combatir</w:t>
      </w:r>
      <w:r>
        <w:rPr>
          <w:rFonts w:ascii="Trebuchet MS" w:hAnsi="Trebuchet MS"/>
          <w:spacing w:val="-16"/>
          <w:w w:val="115"/>
        </w:rPr>
        <w:t xml:space="preserve"> </w:t>
      </w:r>
      <w:r>
        <w:rPr>
          <w:rFonts w:ascii="Trebuchet MS" w:hAnsi="Trebuchet MS"/>
          <w:w w:val="115"/>
        </w:rPr>
        <w:t>las</w:t>
      </w:r>
      <w:r>
        <w:rPr>
          <w:rFonts w:ascii="Trebuchet MS" w:hAnsi="Trebuchet MS"/>
          <w:spacing w:val="-17"/>
          <w:w w:val="115"/>
        </w:rPr>
        <w:t xml:space="preserve"> </w:t>
      </w:r>
      <w:r>
        <w:rPr>
          <w:rFonts w:ascii="Trebuchet MS" w:hAnsi="Trebuchet MS"/>
          <w:w w:val="115"/>
        </w:rPr>
        <w:t>causas</w:t>
      </w:r>
    </w:p>
    <w:p w:rsidR="00AF4B55" w:rsidRDefault="00FE6C05">
      <w:pPr>
        <w:pStyle w:val="Textoindependiente"/>
        <w:spacing w:before="1"/>
        <w:rPr>
          <w:rFonts w:ascii="Trebuchet MS"/>
        </w:rPr>
      </w:pPr>
      <w:r>
        <w:rPr>
          <w:noProof/>
          <w:lang w:eastAsia="es-ES"/>
        </w:rPr>
        <w:drawing>
          <wp:anchor distT="0" distB="0" distL="0" distR="0" simplePos="0" relativeHeight="442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172863</wp:posOffset>
            </wp:positionV>
            <wp:extent cx="5258070" cy="262890"/>
            <wp:effectExtent l="0" t="0" r="0" b="0"/>
            <wp:wrapTopAndBottom/>
            <wp:docPr id="45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Trebuchet MS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spacing w:before="189" w:line="360" w:lineRule="auto"/>
        <w:ind w:left="1324" w:right="1700"/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  <w:w w:val="115"/>
        </w:rPr>
        <w:lastRenderedPageBreak/>
        <w:t>que</w:t>
      </w:r>
      <w:proofErr w:type="gramEnd"/>
      <w:r>
        <w:rPr>
          <w:rFonts w:ascii="Trebuchet MS" w:hAnsi="Trebuchet MS"/>
          <w:w w:val="115"/>
        </w:rPr>
        <w:t xml:space="preserve"> originan este fenómeno, pero que pueden resumirse en la pobreza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extrema.</w:t>
      </w:r>
    </w:p>
    <w:p w:rsidR="00AF4B55" w:rsidRDefault="00FE6C05">
      <w:pPr>
        <w:spacing w:before="2" w:line="360" w:lineRule="auto"/>
        <w:ind w:left="1324" w:right="1694"/>
        <w:jc w:val="both"/>
        <w:rPr>
          <w:rFonts w:ascii="Trebuchet MS" w:hAnsi="Trebuchet MS"/>
        </w:rPr>
      </w:pPr>
      <w:r>
        <w:rPr>
          <w:rFonts w:ascii="Trebuchet MS" w:hAnsi="Trebuchet MS"/>
          <w:b/>
          <w:i/>
          <w:w w:val="115"/>
        </w:rPr>
        <w:t>Desde</w:t>
      </w:r>
      <w:r>
        <w:rPr>
          <w:rFonts w:ascii="Trebuchet MS" w:hAnsi="Trebuchet MS"/>
          <w:b/>
          <w:i/>
          <w:spacing w:val="1"/>
          <w:w w:val="115"/>
        </w:rPr>
        <w:t xml:space="preserve"> </w:t>
      </w:r>
      <w:r>
        <w:rPr>
          <w:rFonts w:ascii="Trebuchet MS" w:hAnsi="Trebuchet MS"/>
          <w:b/>
          <w:i/>
          <w:w w:val="115"/>
        </w:rPr>
        <w:t>la</w:t>
      </w:r>
      <w:r>
        <w:rPr>
          <w:rFonts w:ascii="Trebuchet MS" w:hAnsi="Trebuchet MS"/>
          <w:b/>
          <w:i/>
          <w:spacing w:val="1"/>
          <w:w w:val="115"/>
        </w:rPr>
        <w:t xml:space="preserve"> </w:t>
      </w:r>
      <w:r>
        <w:rPr>
          <w:rFonts w:ascii="Trebuchet MS" w:hAnsi="Trebuchet MS"/>
          <w:b/>
          <w:i/>
          <w:w w:val="115"/>
        </w:rPr>
        <w:t>Federación</w:t>
      </w:r>
      <w:r>
        <w:rPr>
          <w:rFonts w:ascii="Trebuchet MS" w:hAnsi="Trebuchet MS"/>
          <w:b/>
          <w:i/>
          <w:spacing w:val="1"/>
          <w:w w:val="115"/>
        </w:rPr>
        <w:t xml:space="preserve"> </w:t>
      </w:r>
      <w:r>
        <w:rPr>
          <w:rFonts w:ascii="Trebuchet MS" w:hAnsi="Trebuchet MS"/>
          <w:b/>
          <w:i/>
          <w:w w:val="115"/>
        </w:rPr>
        <w:t>Canaria</w:t>
      </w:r>
      <w:r>
        <w:rPr>
          <w:rFonts w:ascii="Trebuchet MS" w:hAnsi="Trebuchet MS"/>
          <w:b/>
          <w:i/>
          <w:spacing w:val="1"/>
          <w:w w:val="115"/>
        </w:rPr>
        <w:t xml:space="preserve"> </w:t>
      </w:r>
      <w:r>
        <w:rPr>
          <w:rFonts w:ascii="Trebuchet MS" w:hAnsi="Trebuchet MS"/>
          <w:b/>
          <w:i/>
          <w:w w:val="115"/>
        </w:rPr>
        <w:t>de</w:t>
      </w:r>
      <w:r>
        <w:rPr>
          <w:rFonts w:ascii="Trebuchet MS" w:hAnsi="Trebuchet MS"/>
          <w:b/>
          <w:i/>
          <w:spacing w:val="1"/>
          <w:w w:val="115"/>
        </w:rPr>
        <w:t xml:space="preserve"> </w:t>
      </w:r>
      <w:r>
        <w:rPr>
          <w:rFonts w:ascii="Trebuchet MS" w:hAnsi="Trebuchet MS"/>
          <w:b/>
          <w:i/>
          <w:w w:val="115"/>
        </w:rPr>
        <w:t>Municipios,</w:t>
      </w:r>
      <w:r>
        <w:rPr>
          <w:rFonts w:ascii="Trebuchet MS" w:hAnsi="Trebuchet MS"/>
          <w:b/>
          <w:i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consideramos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que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no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podemos</w:t>
      </w:r>
      <w:r>
        <w:rPr>
          <w:rFonts w:ascii="Trebuchet MS" w:hAnsi="Trebuchet MS"/>
          <w:spacing w:val="-11"/>
          <w:w w:val="115"/>
        </w:rPr>
        <w:t xml:space="preserve"> </w:t>
      </w:r>
      <w:r>
        <w:rPr>
          <w:rFonts w:ascii="Trebuchet MS" w:hAnsi="Trebuchet MS"/>
          <w:w w:val="115"/>
        </w:rPr>
        <w:t>robarles</w:t>
      </w:r>
      <w:r>
        <w:rPr>
          <w:rFonts w:ascii="Trebuchet MS" w:hAnsi="Trebuchet MS"/>
          <w:spacing w:val="-11"/>
          <w:w w:val="115"/>
        </w:rPr>
        <w:t xml:space="preserve"> </w:t>
      </w:r>
      <w:r>
        <w:rPr>
          <w:rFonts w:ascii="Trebuchet MS" w:hAnsi="Trebuchet MS"/>
          <w:w w:val="115"/>
        </w:rPr>
        <w:t>a</w:t>
      </w:r>
      <w:r>
        <w:rPr>
          <w:rFonts w:ascii="Trebuchet MS" w:hAnsi="Trebuchet MS"/>
          <w:spacing w:val="-13"/>
          <w:w w:val="115"/>
        </w:rPr>
        <w:t xml:space="preserve"> </w:t>
      </w:r>
      <w:r>
        <w:rPr>
          <w:rFonts w:ascii="Trebuchet MS" w:hAnsi="Trebuchet MS"/>
          <w:w w:val="115"/>
        </w:rPr>
        <w:t>los</w:t>
      </w:r>
      <w:r>
        <w:rPr>
          <w:rFonts w:ascii="Trebuchet MS" w:hAnsi="Trebuchet MS"/>
          <w:spacing w:val="-11"/>
          <w:w w:val="115"/>
        </w:rPr>
        <w:t xml:space="preserve"> </w:t>
      </w:r>
      <w:r>
        <w:rPr>
          <w:rFonts w:ascii="Trebuchet MS" w:hAnsi="Trebuchet MS"/>
          <w:w w:val="115"/>
        </w:rPr>
        <w:t>niños</w:t>
      </w:r>
      <w:r>
        <w:rPr>
          <w:rFonts w:ascii="Trebuchet MS" w:hAnsi="Trebuchet MS"/>
          <w:spacing w:val="-11"/>
          <w:w w:val="115"/>
        </w:rPr>
        <w:t xml:space="preserve"> </w:t>
      </w:r>
      <w:r>
        <w:rPr>
          <w:rFonts w:ascii="Trebuchet MS" w:hAnsi="Trebuchet MS"/>
          <w:w w:val="115"/>
        </w:rPr>
        <w:t>y</w:t>
      </w:r>
      <w:r>
        <w:rPr>
          <w:rFonts w:ascii="Trebuchet MS" w:hAnsi="Trebuchet MS"/>
          <w:spacing w:val="-10"/>
          <w:w w:val="115"/>
        </w:rPr>
        <w:t xml:space="preserve"> </w:t>
      </w:r>
      <w:r>
        <w:rPr>
          <w:rFonts w:ascii="Trebuchet MS" w:hAnsi="Trebuchet MS"/>
          <w:w w:val="115"/>
        </w:rPr>
        <w:t>niñas</w:t>
      </w:r>
      <w:r>
        <w:rPr>
          <w:rFonts w:ascii="Trebuchet MS" w:hAnsi="Trebuchet MS"/>
          <w:spacing w:val="-13"/>
          <w:w w:val="115"/>
        </w:rPr>
        <w:t xml:space="preserve"> </w:t>
      </w:r>
      <w:r>
        <w:rPr>
          <w:rFonts w:ascii="Trebuchet MS" w:hAnsi="Trebuchet MS"/>
          <w:w w:val="115"/>
        </w:rPr>
        <w:t>sus</w:t>
      </w:r>
      <w:r>
        <w:rPr>
          <w:rFonts w:ascii="Trebuchet MS" w:hAnsi="Trebuchet MS"/>
          <w:spacing w:val="-11"/>
          <w:w w:val="115"/>
        </w:rPr>
        <w:t xml:space="preserve"> </w:t>
      </w:r>
      <w:r>
        <w:rPr>
          <w:rFonts w:ascii="Trebuchet MS" w:hAnsi="Trebuchet MS"/>
          <w:w w:val="115"/>
        </w:rPr>
        <w:t>derechos</w:t>
      </w:r>
      <w:r>
        <w:rPr>
          <w:rFonts w:ascii="Trebuchet MS" w:hAnsi="Trebuchet MS"/>
          <w:spacing w:val="-11"/>
          <w:w w:val="115"/>
        </w:rPr>
        <w:t xml:space="preserve"> </w:t>
      </w:r>
      <w:r>
        <w:rPr>
          <w:rFonts w:ascii="Trebuchet MS" w:hAnsi="Trebuchet MS"/>
          <w:w w:val="115"/>
        </w:rPr>
        <w:t>a</w:t>
      </w:r>
      <w:r>
        <w:rPr>
          <w:rFonts w:ascii="Trebuchet MS" w:hAnsi="Trebuchet MS"/>
          <w:spacing w:val="-11"/>
          <w:w w:val="115"/>
        </w:rPr>
        <w:t xml:space="preserve"> </w:t>
      </w:r>
      <w:r>
        <w:rPr>
          <w:rFonts w:ascii="Trebuchet MS" w:hAnsi="Trebuchet MS"/>
          <w:w w:val="115"/>
        </w:rPr>
        <w:t>disfrutar,</w:t>
      </w:r>
      <w:r>
        <w:rPr>
          <w:rFonts w:ascii="Trebuchet MS" w:hAnsi="Trebuchet MS"/>
          <w:spacing w:val="-12"/>
          <w:w w:val="115"/>
        </w:rPr>
        <w:t xml:space="preserve"> </w:t>
      </w:r>
      <w:r>
        <w:rPr>
          <w:rFonts w:ascii="Trebuchet MS" w:hAnsi="Trebuchet MS"/>
          <w:w w:val="115"/>
        </w:rPr>
        <w:t>a</w:t>
      </w:r>
      <w:r>
        <w:rPr>
          <w:rFonts w:ascii="Trebuchet MS" w:hAnsi="Trebuchet MS"/>
          <w:spacing w:val="-11"/>
          <w:w w:val="115"/>
        </w:rPr>
        <w:t xml:space="preserve"> </w:t>
      </w:r>
      <w:r>
        <w:rPr>
          <w:rFonts w:ascii="Trebuchet MS" w:hAnsi="Trebuchet MS"/>
          <w:w w:val="115"/>
        </w:rPr>
        <w:t>aprender,</w:t>
      </w:r>
      <w:r>
        <w:rPr>
          <w:rFonts w:ascii="Trebuchet MS" w:hAnsi="Trebuchet MS"/>
          <w:spacing w:val="-12"/>
          <w:w w:val="115"/>
        </w:rPr>
        <w:t xml:space="preserve"> </w:t>
      </w:r>
      <w:r>
        <w:rPr>
          <w:rFonts w:ascii="Trebuchet MS" w:hAnsi="Trebuchet MS"/>
          <w:w w:val="115"/>
        </w:rPr>
        <w:t>a</w:t>
      </w:r>
      <w:r>
        <w:rPr>
          <w:rFonts w:ascii="Trebuchet MS" w:hAnsi="Trebuchet MS"/>
          <w:spacing w:val="-74"/>
          <w:w w:val="115"/>
        </w:rPr>
        <w:t xml:space="preserve"> </w:t>
      </w:r>
      <w:r>
        <w:rPr>
          <w:rFonts w:ascii="Trebuchet MS" w:hAnsi="Trebuchet MS"/>
          <w:w w:val="115"/>
        </w:rPr>
        <w:t>jugar,</w:t>
      </w:r>
      <w:r>
        <w:rPr>
          <w:rFonts w:ascii="Trebuchet MS" w:hAnsi="Trebuchet MS"/>
          <w:spacing w:val="-14"/>
          <w:w w:val="115"/>
        </w:rPr>
        <w:t xml:space="preserve"> </w:t>
      </w:r>
      <w:r>
        <w:rPr>
          <w:rFonts w:ascii="Trebuchet MS" w:hAnsi="Trebuchet MS"/>
          <w:w w:val="115"/>
        </w:rPr>
        <w:t>a</w:t>
      </w:r>
      <w:r>
        <w:rPr>
          <w:rFonts w:ascii="Trebuchet MS" w:hAnsi="Trebuchet MS"/>
          <w:spacing w:val="-13"/>
          <w:w w:val="115"/>
        </w:rPr>
        <w:t xml:space="preserve"> </w:t>
      </w:r>
      <w:r>
        <w:rPr>
          <w:rFonts w:ascii="Trebuchet MS" w:hAnsi="Trebuchet MS"/>
          <w:w w:val="115"/>
        </w:rPr>
        <w:t>divertirse</w:t>
      </w:r>
      <w:r>
        <w:rPr>
          <w:rFonts w:ascii="Trebuchet MS" w:hAnsi="Trebuchet MS"/>
          <w:spacing w:val="-13"/>
          <w:w w:val="115"/>
        </w:rPr>
        <w:t xml:space="preserve"> </w:t>
      </w:r>
      <w:r>
        <w:rPr>
          <w:rFonts w:ascii="Trebuchet MS" w:hAnsi="Trebuchet MS"/>
          <w:w w:val="115"/>
        </w:rPr>
        <w:t>y</w:t>
      </w:r>
      <w:r>
        <w:rPr>
          <w:rFonts w:ascii="Trebuchet MS" w:hAnsi="Trebuchet MS"/>
          <w:spacing w:val="-12"/>
          <w:w w:val="115"/>
        </w:rPr>
        <w:t xml:space="preserve"> </w:t>
      </w:r>
      <w:r>
        <w:rPr>
          <w:rFonts w:ascii="Trebuchet MS" w:hAnsi="Trebuchet MS"/>
          <w:w w:val="115"/>
        </w:rPr>
        <w:t>a</w:t>
      </w:r>
      <w:r>
        <w:rPr>
          <w:rFonts w:ascii="Trebuchet MS" w:hAnsi="Trebuchet MS"/>
          <w:spacing w:val="-14"/>
          <w:w w:val="115"/>
        </w:rPr>
        <w:t xml:space="preserve"> </w:t>
      </w:r>
      <w:r>
        <w:rPr>
          <w:rFonts w:ascii="Trebuchet MS" w:hAnsi="Trebuchet MS"/>
          <w:w w:val="115"/>
        </w:rPr>
        <w:t>crecer</w:t>
      </w:r>
      <w:r>
        <w:rPr>
          <w:rFonts w:ascii="Trebuchet MS" w:hAnsi="Trebuchet MS"/>
          <w:spacing w:val="-12"/>
          <w:w w:val="115"/>
        </w:rPr>
        <w:t xml:space="preserve"> </w:t>
      </w:r>
      <w:r>
        <w:rPr>
          <w:rFonts w:ascii="Trebuchet MS" w:hAnsi="Trebuchet MS"/>
          <w:w w:val="115"/>
        </w:rPr>
        <w:t>como</w:t>
      </w:r>
      <w:r>
        <w:rPr>
          <w:rFonts w:ascii="Trebuchet MS" w:hAnsi="Trebuchet MS"/>
          <w:spacing w:val="-12"/>
          <w:w w:val="115"/>
        </w:rPr>
        <w:t xml:space="preserve"> </w:t>
      </w:r>
      <w:r>
        <w:rPr>
          <w:rFonts w:ascii="Trebuchet MS" w:hAnsi="Trebuchet MS"/>
          <w:w w:val="115"/>
        </w:rPr>
        <w:t>lo</w:t>
      </w:r>
      <w:r>
        <w:rPr>
          <w:rFonts w:ascii="Trebuchet MS" w:hAnsi="Trebuchet MS"/>
          <w:spacing w:val="-14"/>
          <w:w w:val="115"/>
        </w:rPr>
        <w:t xml:space="preserve"> </w:t>
      </w:r>
      <w:r>
        <w:rPr>
          <w:rFonts w:ascii="Trebuchet MS" w:hAnsi="Trebuchet MS"/>
          <w:w w:val="115"/>
        </w:rPr>
        <w:t>que</w:t>
      </w:r>
      <w:r>
        <w:rPr>
          <w:rFonts w:ascii="Trebuchet MS" w:hAnsi="Trebuchet MS"/>
          <w:spacing w:val="-13"/>
          <w:w w:val="115"/>
        </w:rPr>
        <w:t xml:space="preserve"> </w:t>
      </w:r>
      <w:r>
        <w:rPr>
          <w:rFonts w:ascii="Trebuchet MS" w:hAnsi="Trebuchet MS"/>
          <w:w w:val="115"/>
        </w:rPr>
        <w:t>son,</w:t>
      </w:r>
      <w:r>
        <w:rPr>
          <w:rFonts w:ascii="Trebuchet MS" w:hAnsi="Trebuchet MS"/>
          <w:spacing w:val="-13"/>
          <w:w w:val="115"/>
        </w:rPr>
        <w:t xml:space="preserve"> </w:t>
      </w:r>
      <w:r>
        <w:rPr>
          <w:rFonts w:ascii="Trebuchet MS" w:hAnsi="Trebuchet MS"/>
          <w:w w:val="115"/>
        </w:rPr>
        <w:t>como</w:t>
      </w:r>
      <w:r>
        <w:rPr>
          <w:rFonts w:ascii="Trebuchet MS" w:hAnsi="Trebuchet MS"/>
          <w:spacing w:val="-12"/>
          <w:w w:val="115"/>
        </w:rPr>
        <w:t xml:space="preserve"> </w:t>
      </w:r>
      <w:r>
        <w:rPr>
          <w:rFonts w:ascii="Trebuchet MS" w:hAnsi="Trebuchet MS"/>
          <w:w w:val="115"/>
        </w:rPr>
        <w:t>niños</w:t>
      </w:r>
      <w:r>
        <w:rPr>
          <w:rFonts w:ascii="Trebuchet MS" w:hAnsi="Trebuchet MS"/>
          <w:spacing w:val="-14"/>
          <w:w w:val="115"/>
        </w:rPr>
        <w:t xml:space="preserve"> </w:t>
      </w:r>
      <w:r>
        <w:rPr>
          <w:rFonts w:ascii="Trebuchet MS" w:hAnsi="Trebuchet MS"/>
          <w:w w:val="115"/>
        </w:rPr>
        <w:t>y</w:t>
      </w:r>
      <w:r>
        <w:rPr>
          <w:rFonts w:ascii="Trebuchet MS" w:hAnsi="Trebuchet MS"/>
          <w:spacing w:val="-13"/>
          <w:w w:val="115"/>
        </w:rPr>
        <w:t xml:space="preserve"> </w:t>
      </w:r>
      <w:r>
        <w:rPr>
          <w:rFonts w:ascii="Trebuchet MS" w:hAnsi="Trebuchet MS"/>
          <w:w w:val="115"/>
        </w:rPr>
        <w:t>niñas.</w:t>
      </w:r>
    </w:p>
    <w:p w:rsidR="00AF4B55" w:rsidRDefault="004B2364">
      <w:pPr>
        <w:spacing w:before="2" w:line="360" w:lineRule="auto"/>
        <w:ind w:left="1324" w:right="1709"/>
        <w:jc w:val="both"/>
        <w:rPr>
          <w:rFonts w:ascii="Trebuchet MS" w:hAnsi="Trebuchet MS"/>
        </w:rPr>
      </w:pPr>
      <w:r w:rsidRPr="004B2364">
        <w:pict>
          <v:shape id="_x0000_s1031" type="#_x0000_t202" style="position:absolute;left:0;text-align:left;margin-left:536pt;margin-top:46.85pt;width:32.9pt;height:250.5pt;z-index:15958016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Trebuchet MS" w:hAnsi="Trebuchet MS"/>
          <w:w w:val="110"/>
        </w:rPr>
        <w:t>Todos</w:t>
      </w:r>
      <w:r w:rsidR="00FE6C05">
        <w:rPr>
          <w:rFonts w:ascii="Trebuchet MS" w:hAnsi="Trebuchet MS"/>
          <w:spacing w:val="1"/>
          <w:w w:val="110"/>
        </w:rPr>
        <w:t xml:space="preserve"> </w:t>
      </w:r>
      <w:r w:rsidR="00FE6C05">
        <w:rPr>
          <w:rFonts w:ascii="Trebuchet MS" w:hAnsi="Trebuchet MS"/>
          <w:w w:val="110"/>
        </w:rPr>
        <w:t>los</w:t>
      </w:r>
      <w:r w:rsidR="00FE6C05">
        <w:rPr>
          <w:rFonts w:ascii="Trebuchet MS" w:hAnsi="Trebuchet MS"/>
          <w:spacing w:val="1"/>
          <w:w w:val="110"/>
        </w:rPr>
        <w:t xml:space="preserve"> </w:t>
      </w:r>
      <w:r w:rsidR="00FE6C05">
        <w:rPr>
          <w:rFonts w:ascii="Trebuchet MS" w:hAnsi="Trebuchet MS"/>
          <w:w w:val="110"/>
        </w:rPr>
        <w:t>días</w:t>
      </w:r>
      <w:r w:rsidR="00FE6C05">
        <w:rPr>
          <w:rFonts w:ascii="Trebuchet MS" w:hAnsi="Trebuchet MS"/>
          <w:spacing w:val="1"/>
          <w:w w:val="110"/>
        </w:rPr>
        <w:t xml:space="preserve"> </w:t>
      </w:r>
      <w:r w:rsidR="00FE6C05">
        <w:rPr>
          <w:rFonts w:ascii="Trebuchet MS" w:hAnsi="Trebuchet MS"/>
          <w:w w:val="110"/>
        </w:rPr>
        <w:t>deberían</w:t>
      </w:r>
      <w:r w:rsidR="00FE6C05">
        <w:rPr>
          <w:rFonts w:ascii="Trebuchet MS" w:hAnsi="Trebuchet MS"/>
          <w:spacing w:val="1"/>
          <w:w w:val="110"/>
        </w:rPr>
        <w:t xml:space="preserve"> </w:t>
      </w:r>
      <w:r w:rsidR="00FE6C05">
        <w:rPr>
          <w:rFonts w:ascii="Trebuchet MS" w:hAnsi="Trebuchet MS"/>
          <w:w w:val="110"/>
        </w:rPr>
        <w:t>ser</w:t>
      </w:r>
      <w:r w:rsidR="00FE6C05">
        <w:rPr>
          <w:rFonts w:ascii="Trebuchet MS" w:hAnsi="Trebuchet MS"/>
          <w:spacing w:val="1"/>
          <w:w w:val="110"/>
        </w:rPr>
        <w:t xml:space="preserve"> </w:t>
      </w:r>
      <w:r w:rsidR="00FE6C05">
        <w:rPr>
          <w:rFonts w:ascii="Trebuchet MS" w:hAnsi="Trebuchet MS"/>
          <w:w w:val="110"/>
        </w:rPr>
        <w:t>reconocidos</w:t>
      </w:r>
      <w:r w:rsidR="00FE6C05">
        <w:rPr>
          <w:rFonts w:ascii="Trebuchet MS" w:hAnsi="Trebuchet MS"/>
          <w:spacing w:val="1"/>
          <w:w w:val="110"/>
        </w:rPr>
        <w:t xml:space="preserve"> </w:t>
      </w:r>
      <w:r w:rsidR="00FE6C05">
        <w:rPr>
          <w:rFonts w:ascii="Trebuchet MS" w:hAnsi="Trebuchet MS"/>
          <w:w w:val="110"/>
        </w:rPr>
        <w:t>como</w:t>
      </w:r>
      <w:r w:rsidR="00FE6C05">
        <w:rPr>
          <w:rFonts w:ascii="Trebuchet MS" w:hAnsi="Trebuchet MS"/>
          <w:spacing w:val="1"/>
          <w:w w:val="110"/>
        </w:rPr>
        <w:t xml:space="preserve"> </w:t>
      </w:r>
      <w:r w:rsidR="00FE6C05">
        <w:rPr>
          <w:rFonts w:ascii="Trebuchet MS" w:hAnsi="Trebuchet MS"/>
          <w:w w:val="110"/>
        </w:rPr>
        <w:t>el</w:t>
      </w:r>
      <w:r w:rsidR="00FE6C05">
        <w:rPr>
          <w:rFonts w:ascii="Trebuchet MS" w:hAnsi="Trebuchet MS"/>
          <w:spacing w:val="1"/>
          <w:w w:val="110"/>
        </w:rPr>
        <w:t xml:space="preserve"> </w:t>
      </w:r>
      <w:r w:rsidR="00FE6C05">
        <w:rPr>
          <w:rFonts w:ascii="Trebuchet MS" w:hAnsi="Trebuchet MS"/>
          <w:w w:val="110"/>
        </w:rPr>
        <w:t>Día</w:t>
      </w:r>
      <w:r w:rsidR="00FE6C05">
        <w:rPr>
          <w:rFonts w:ascii="Trebuchet MS" w:hAnsi="Trebuchet MS"/>
          <w:spacing w:val="1"/>
          <w:w w:val="110"/>
        </w:rPr>
        <w:t xml:space="preserve"> </w:t>
      </w:r>
      <w:r w:rsidR="00FE6C05">
        <w:rPr>
          <w:rFonts w:ascii="Trebuchet MS" w:hAnsi="Trebuchet MS"/>
          <w:w w:val="110"/>
        </w:rPr>
        <w:t>Mundial</w:t>
      </w:r>
      <w:r w:rsidR="00FE6C05">
        <w:rPr>
          <w:rFonts w:ascii="Trebuchet MS" w:hAnsi="Trebuchet MS"/>
          <w:spacing w:val="1"/>
          <w:w w:val="110"/>
        </w:rPr>
        <w:t xml:space="preserve"> </w:t>
      </w:r>
      <w:r w:rsidR="00FE6C05">
        <w:rPr>
          <w:rFonts w:ascii="Trebuchet MS" w:hAnsi="Trebuchet MS"/>
          <w:w w:val="110"/>
        </w:rPr>
        <w:t>contra</w:t>
      </w:r>
      <w:r w:rsidR="00FE6C05">
        <w:rPr>
          <w:rFonts w:ascii="Trebuchet MS" w:hAnsi="Trebuchet MS"/>
          <w:spacing w:val="1"/>
          <w:w w:val="110"/>
        </w:rPr>
        <w:t xml:space="preserve"> </w:t>
      </w:r>
      <w:r w:rsidR="00FE6C05">
        <w:rPr>
          <w:rFonts w:ascii="Trebuchet MS" w:hAnsi="Trebuchet MS"/>
          <w:w w:val="110"/>
        </w:rPr>
        <w:t>la</w:t>
      </w:r>
      <w:r w:rsidR="00FE6C05">
        <w:rPr>
          <w:rFonts w:ascii="Trebuchet MS" w:hAnsi="Trebuchet MS"/>
          <w:spacing w:val="1"/>
          <w:w w:val="110"/>
        </w:rPr>
        <w:t xml:space="preserve"> </w:t>
      </w:r>
      <w:r w:rsidR="00FE6C05">
        <w:rPr>
          <w:rFonts w:ascii="Trebuchet MS" w:hAnsi="Trebuchet MS"/>
          <w:w w:val="110"/>
        </w:rPr>
        <w:t>Esclavitud</w:t>
      </w:r>
      <w:r w:rsidR="00FE6C05">
        <w:rPr>
          <w:rFonts w:ascii="Trebuchet MS" w:hAnsi="Trebuchet MS"/>
          <w:spacing w:val="-3"/>
          <w:w w:val="110"/>
        </w:rPr>
        <w:t xml:space="preserve"> </w:t>
      </w:r>
      <w:r w:rsidR="00FE6C05">
        <w:rPr>
          <w:rFonts w:ascii="Trebuchet MS" w:hAnsi="Trebuchet MS"/>
          <w:w w:val="110"/>
        </w:rPr>
        <w:t>Infantil.”</w:t>
      </w:r>
    </w:p>
    <w:p w:rsidR="00AF4B55" w:rsidRDefault="00AF4B55">
      <w:pPr>
        <w:pStyle w:val="Textoindependiente"/>
        <w:spacing w:before="5"/>
        <w:rPr>
          <w:rFonts w:ascii="Trebuchet MS"/>
          <w:sz w:val="33"/>
        </w:rPr>
      </w:pPr>
    </w:p>
    <w:p w:rsidR="00AF4B55" w:rsidRDefault="00FE6C05">
      <w:pPr>
        <w:ind w:left="1324" w:right="170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Considerando que la adopción de este acuerdo es competencia de esta Junta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Gobierno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Local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virtud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Decreto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Alcaldía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nº.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386/2019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fecha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18-06-2019.</w:t>
      </w:r>
    </w:p>
    <w:p w:rsidR="00AF4B55" w:rsidRDefault="00AF4B55">
      <w:pPr>
        <w:pStyle w:val="Textoindependiente"/>
        <w:spacing w:before="4"/>
        <w:rPr>
          <w:rFonts w:ascii="Arial"/>
          <w:b/>
          <w:sz w:val="31"/>
        </w:rPr>
      </w:pPr>
    </w:p>
    <w:p w:rsidR="00AF4B55" w:rsidRDefault="00FE6C05">
      <w:pPr>
        <w:spacing w:before="1"/>
        <w:ind w:left="13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Esta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Junta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Gobierno,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unanimidad,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acordó:</w:t>
      </w:r>
    </w:p>
    <w:p w:rsidR="00AF4B55" w:rsidRDefault="00AF4B55">
      <w:pPr>
        <w:pStyle w:val="Textoindependiente"/>
        <w:spacing w:before="10"/>
        <w:rPr>
          <w:rFonts w:ascii="Arial"/>
          <w:b/>
          <w:sz w:val="32"/>
        </w:rPr>
      </w:pPr>
    </w:p>
    <w:p w:rsidR="00AF4B55" w:rsidRDefault="00FE6C05">
      <w:pPr>
        <w:ind w:left="1324" w:right="169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Primero.-</w:t>
      </w:r>
      <w:r>
        <w:rPr>
          <w:rFonts w:ascii="Arial" w:hAnsi="Arial"/>
          <w:b/>
          <w:spacing w:val="1"/>
          <w:sz w:val="24"/>
        </w:rPr>
        <w:t xml:space="preserve"> </w:t>
      </w:r>
      <w:r>
        <w:t>Aprobar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presentada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FECAM,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adhesión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b/>
          <w:sz w:val="24"/>
        </w:rPr>
        <w:t>DÍA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MUNDIAL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CONTRA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ESCLAVITUD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INFANTIL”,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próximo</w:t>
      </w:r>
      <w:r>
        <w:rPr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16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ABRIL.</w:t>
      </w:r>
    </w:p>
    <w:p w:rsidR="00AF4B55" w:rsidRDefault="00AF4B55">
      <w:pPr>
        <w:pStyle w:val="Textoindependiente"/>
        <w:spacing w:before="11"/>
        <w:rPr>
          <w:rFonts w:ascii="Arial"/>
          <w:b/>
          <w:sz w:val="21"/>
        </w:rPr>
      </w:pPr>
    </w:p>
    <w:p w:rsidR="00AF4B55" w:rsidRDefault="00FE6C05">
      <w:pPr>
        <w:ind w:left="1324" w:right="1699"/>
        <w:jc w:val="both"/>
        <w:rPr>
          <w:rFonts w:ascii="Trebuchet MS" w:hAnsi="Trebuchet MS"/>
        </w:rPr>
      </w:pPr>
      <w:r>
        <w:rPr>
          <w:rFonts w:ascii="Arial" w:hAnsi="Arial"/>
          <w:b/>
          <w:w w:val="115"/>
        </w:rPr>
        <w:t xml:space="preserve">Segundo.- </w:t>
      </w:r>
      <w:r>
        <w:rPr>
          <w:rFonts w:ascii="Trebuchet MS" w:hAnsi="Trebuchet MS"/>
          <w:w w:val="115"/>
        </w:rPr>
        <w:t>Invitar al Gobierno de Canarias, a los Cabildos Insulares y los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Ayuntamientos a adherirse a esta Declaración, con la finalidad de que los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niños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y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niñas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ocupen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un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lugar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primordial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en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los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esfuerzos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por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su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recuperación,</w:t>
      </w:r>
      <w:r>
        <w:rPr>
          <w:rFonts w:ascii="Trebuchet MS" w:hAnsi="Trebuchet MS"/>
          <w:spacing w:val="-16"/>
          <w:w w:val="115"/>
        </w:rPr>
        <w:t xml:space="preserve"> </w:t>
      </w:r>
      <w:r>
        <w:rPr>
          <w:rFonts w:ascii="Trebuchet MS" w:hAnsi="Trebuchet MS"/>
          <w:w w:val="115"/>
        </w:rPr>
        <w:t>con</w:t>
      </w:r>
      <w:r>
        <w:rPr>
          <w:rFonts w:ascii="Trebuchet MS" w:hAnsi="Trebuchet MS"/>
          <w:spacing w:val="-16"/>
          <w:w w:val="115"/>
        </w:rPr>
        <w:t xml:space="preserve"> </w:t>
      </w:r>
      <w:r>
        <w:rPr>
          <w:rFonts w:ascii="Trebuchet MS" w:hAnsi="Trebuchet MS"/>
          <w:w w:val="115"/>
        </w:rPr>
        <w:t>más</w:t>
      </w:r>
      <w:r>
        <w:rPr>
          <w:rFonts w:ascii="Trebuchet MS" w:hAnsi="Trebuchet MS"/>
          <w:spacing w:val="-16"/>
          <w:w w:val="115"/>
        </w:rPr>
        <w:t xml:space="preserve"> </w:t>
      </w:r>
      <w:r>
        <w:rPr>
          <w:rFonts w:ascii="Trebuchet MS" w:hAnsi="Trebuchet MS"/>
          <w:w w:val="115"/>
        </w:rPr>
        <w:t>protección</w:t>
      </w:r>
      <w:r>
        <w:rPr>
          <w:rFonts w:ascii="Trebuchet MS" w:hAnsi="Trebuchet MS"/>
          <w:spacing w:val="-16"/>
          <w:w w:val="115"/>
        </w:rPr>
        <w:t xml:space="preserve"> </w:t>
      </w:r>
      <w:r>
        <w:rPr>
          <w:rFonts w:ascii="Trebuchet MS" w:hAnsi="Trebuchet MS"/>
          <w:w w:val="115"/>
        </w:rPr>
        <w:t>social</w:t>
      </w:r>
      <w:r>
        <w:rPr>
          <w:rFonts w:ascii="Trebuchet MS" w:hAnsi="Trebuchet MS"/>
          <w:spacing w:val="-16"/>
          <w:w w:val="115"/>
        </w:rPr>
        <w:t xml:space="preserve"> </w:t>
      </w:r>
      <w:r>
        <w:rPr>
          <w:rFonts w:ascii="Trebuchet MS" w:hAnsi="Trebuchet MS"/>
          <w:w w:val="115"/>
        </w:rPr>
        <w:t>y</w:t>
      </w:r>
      <w:r>
        <w:rPr>
          <w:rFonts w:ascii="Trebuchet MS" w:hAnsi="Trebuchet MS"/>
          <w:spacing w:val="-16"/>
          <w:w w:val="115"/>
        </w:rPr>
        <w:t xml:space="preserve"> </w:t>
      </w:r>
      <w:r>
        <w:rPr>
          <w:rFonts w:ascii="Trebuchet MS" w:hAnsi="Trebuchet MS"/>
          <w:w w:val="115"/>
        </w:rPr>
        <w:t>proporcionar</w:t>
      </w:r>
      <w:r>
        <w:rPr>
          <w:rFonts w:ascii="Trebuchet MS" w:hAnsi="Trebuchet MS"/>
          <w:spacing w:val="-15"/>
          <w:w w:val="115"/>
        </w:rPr>
        <w:t xml:space="preserve"> </w:t>
      </w:r>
      <w:r>
        <w:rPr>
          <w:rFonts w:ascii="Trebuchet MS" w:hAnsi="Trebuchet MS"/>
          <w:w w:val="115"/>
        </w:rPr>
        <w:t>servicios</w:t>
      </w:r>
      <w:r>
        <w:rPr>
          <w:rFonts w:ascii="Trebuchet MS" w:hAnsi="Trebuchet MS"/>
          <w:spacing w:val="-16"/>
          <w:w w:val="115"/>
        </w:rPr>
        <w:t xml:space="preserve"> </w:t>
      </w:r>
      <w:r>
        <w:rPr>
          <w:rFonts w:ascii="Trebuchet MS" w:hAnsi="Trebuchet MS"/>
          <w:w w:val="115"/>
        </w:rPr>
        <w:t>esenciales</w:t>
      </w:r>
      <w:r>
        <w:rPr>
          <w:rFonts w:ascii="Trebuchet MS" w:hAnsi="Trebuchet MS"/>
          <w:spacing w:val="-74"/>
          <w:w w:val="115"/>
        </w:rPr>
        <w:t xml:space="preserve"> </w:t>
      </w:r>
      <w:r>
        <w:rPr>
          <w:rFonts w:ascii="Trebuchet MS" w:hAnsi="Trebuchet MS"/>
          <w:w w:val="115"/>
        </w:rPr>
        <w:t>a</w:t>
      </w:r>
      <w:r>
        <w:rPr>
          <w:rFonts w:ascii="Trebuchet MS" w:hAnsi="Trebuchet MS"/>
          <w:spacing w:val="-9"/>
          <w:w w:val="115"/>
        </w:rPr>
        <w:t xml:space="preserve"> </w:t>
      </w:r>
      <w:r>
        <w:rPr>
          <w:rFonts w:ascii="Trebuchet MS" w:hAnsi="Trebuchet MS"/>
          <w:w w:val="115"/>
        </w:rPr>
        <w:t>los</w:t>
      </w:r>
      <w:r>
        <w:rPr>
          <w:rFonts w:ascii="Trebuchet MS" w:hAnsi="Trebuchet MS"/>
          <w:spacing w:val="-8"/>
          <w:w w:val="115"/>
        </w:rPr>
        <w:t xml:space="preserve"> </w:t>
      </w:r>
      <w:r>
        <w:rPr>
          <w:rFonts w:ascii="Trebuchet MS" w:hAnsi="Trebuchet MS"/>
          <w:w w:val="115"/>
        </w:rPr>
        <w:t>niños</w:t>
      </w:r>
      <w:r>
        <w:rPr>
          <w:rFonts w:ascii="Trebuchet MS" w:hAnsi="Trebuchet MS"/>
          <w:spacing w:val="-8"/>
          <w:w w:val="115"/>
        </w:rPr>
        <w:t xml:space="preserve"> </w:t>
      </w:r>
      <w:r>
        <w:rPr>
          <w:rFonts w:ascii="Trebuchet MS" w:hAnsi="Trebuchet MS"/>
          <w:w w:val="115"/>
        </w:rPr>
        <w:t>y</w:t>
      </w:r>
      <w:r>
        <w:rPr>
          <w:rFonts w:ascii="Trebuchet MS" w:hAnsi="Trebuchet MS"/>
          <w:spacing w:val="-7"/>
          <w:w w:val="115"/>
        </w:rPr>
        <w:t xml:space="preserve"> </w:t>
      </w:r>
      <w:r>
        <w:rPr>
          <w:rFonts w:ascii="Trebuchet MS" w:hAnsi="Trebuchet MS"/>
          <w:w w:val="115"/>
        </w:rPr>
        <w:t>niñas</w:t>
      </w:r>
      <w:r>
        <w:rPr>
          <w:rFonts w:ascii="Trebuchet MS" w:hAnsi="Trebuchet MS"/>
          <w:spacing w:val="-9"/>
          <w:w w:val="115"/>
        </w:rPr>
        <w:t xml:space="preserve"> </w:t>
      </w:r>
      <w:r>
        <w:rPr>
          <w:rFonts w:ascii="Trebuchet MS" w:hAnsi="Trebuchet MS"/>
          <w:w w:val="115"/>
        </w:rPr>
        <w:t>más</w:t>
      </w:r>
      <w:r>
        <w:rPr>
          <w:rFonts w:ascii="Trebuchet MS" w:hAnsi="Trebuchet MS"/>
          <w:spacing w:val="-8"/>
          <w:w w:val="115"/>
        </w:rPr>
        <w:t xml:space="preserve"> </w:t>
      </w:r>
      <w:r>
        <w:rPr>
          <w:rFonts w:ascii="Trebuchet MS" w:hAnsi="Trebuchet MS"/>
          <w:w w:val="115"/>
        </w:rPr>
        <w:t>vulnerables.</w:t>
      </w:r>
    </w:p>
    <w:p w:rsidR="00AF4B55" w:rsidRDefault="00AF4B55">
      <w:pPr>
        <w:pStyle w:val="Textoindependiente"/>
        <w:spacing w:before="1"/>
        <w:rPr>
          <w:rFonts w:ascii="Trebuchet MS"/>
          <w:sz w:val="22"/>
        </w:rPr>
      </w:pPr>
    </w:p>
    <w:p w:rsidR="00AF4B55" w:rsidRDefault="00FE6C05">
      <w:pPr>
        <w:ind w:left="1324" w:right="1699"/>
        <w:jc w:val="both"/>
        <w:rPr>
          <w:rFonts w:ascii="Trebuchet MS" w:hAnsi="Trebuchet MS"/>
        </w:rPr>
      </w:pPr>
      <w:r>
        <w:rPr>
          <w:noProof/>
          <w:lang w:eastAsia="es-ES"/>
        </w:rPr>
        <w:drawing>
          <wp:anchor distT="0" distB="0" distL="0" distR="0" simplePos="0" relativeHeight="1595750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383903</wp:posOffset>
            </wp:positionV>
            <wp:extent cx="330200" cy="3937000"/>
            <wp:effectExtent l="0" t="0" r="0" b="0"/>
            <wp:wrapNone/>
            <wp:docPr id="4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030" type="#_x0000_t202" style="position:absolute;left:0;text-align:left;margin-left:567.55pt;margin-top:40.25pt;width:14.75pt;height:301pt;z-index:15958528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105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b/>
          <w:w w:val="115"/>
        </w:rPr>
        <w:t xml:space="preserve">Tercero.- </w:t>
      </w:r>
      <w:r>
        <w:rPr>
          <w:rFonts w:ascii="Trebuchet MS" w:hAnsi="Trebuchet MS"/>
          <w:w w:val="115"/>
        </w:rPr>
        <w:t>El compromiso por parte de todos los Ayuntamientos a seguir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trabajando por la cooperación internacional al desarrollo. La humanidad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debe tomar conciencia del largo camino que aún queda por recorrer y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asumir</w:t>
      </w:r>
      <w:r>
        <w:rPr>
          <w:rFonts w:ascii="Trebuchet MS" w:hAnsi="Trebuchet MS"/>
          <w:spacing w:val="-9"/>
          <w:w w:val="115"/>
        </w:rPr>
        <w:t xml:space="preserve"> </w:t>
      </w:r>
      <w:r>
        <w:rPr>
          <w:rFonts w:ascii="Trebuchet MS" w:hAnsi="Trebuchet MS"/>
          <w:w w:val="115"/>
        </w:rPr>
        <w:t>que</w:t>
      </w:r>
      <w:r>
        <w:rPr>
          <w:rFonts w:ascii="Trebuchet MS" w:hAnsi="Trebuchet MS"/>
          <w:spacing w:val="-7"/>
          <w:w w:val="115"/>
        </w:rPr>
        <w:t xml:space="preserve"> </w:t>
      </w:r>
      <w:r>
        <w:rPr>
          <w:rFonts w:ascii="Trebuchet MS" w:hAnsi="Trebuchet MS"/>
          <w:w w:val="115"/>
        </w:rPr>
        <w:t>la</w:t>
      </w:r>
      <w:r>
        <w:rPr>
          <w:rFonts w:ascii="Trebuchet MS" w:hAnsi="Trebuchet MS"/>
          <w:spacing w:val="-8"/>
          <w:w w:val="115"/>
        </w:rPr>
        <w:t xml:space="preserve"> </w:t>
      </w:r>
      <w:r>
        <w:rPr>
          <w:rFonts w:ascii="Trebuchet MS" w:hAnsi="Trebuchet MS"/>
          <w:w w:val="115"/>
        </w:rPr>
        <w:t>infancia</w:t>
      </w:r>
      <w:r>
        <w:rPr>
          <w:rFonts w:ascii="Trebuchet MS" w:hAnsi="Trebuchet MS"/>
          <w:spacing w:val="-8"/>
          <w:w w:val="115"/>
        </w:rPr>
        <w:t xml:space="preserve"> </w:t>
      </w:r>
      <w:r>
        <w:rPr>
          <w:rFonts w:ascii="Trebuchet MS" w:hAnsi="Trebuchet MS"/>
          <w:w w:val="115"/>
        </w:rPr>
        <w:t>de</w:t>
      </w:r>
      <w:r>
        <w:rPr>
          <w:rFonts w:ascii="Trebuchet MS" w:hAnsi="Trebuchet MS"/>
          <w:spacing w:val="-9"/>
          <w:w w:val="115"/>
        </w:rPr>
        <w:t xml:space="preserve"> </w:t>
      </w:r>
      <w:r>
        <w:rPr>
          <w:rFonts w:ascii="Trebuchet MS" w:hAnsi="Trebuchet MS"/>
          <w:w w:val="115"/>
        </w:rPr>
        <w:t>un</w:t>
      </w:r>
      <w:r>
        <w:rPr>
          <w:rFonts w:ascii="Trebuchet MS" w:hAnsi="Trebuchet MS"/>
          <w:spacing w:val="-9"/>
          <w:w w:val="115"/>
        </w:rPr>
        <w:t xml:space="preserve"> </w:t>
      </w:r>
      <w:r>
        <w:rPr>
          <w:rFonts w:ascii="Trebuchet MS" w:hAnsi="Trebuchet MS"/>
          <w:w w:val="115"/>
        </w:rPr>
        <w:t>país</w:t>
      </w:r>
      <w:r>
        <w:rPr>
          <w:rFonts w:ascii="Trebuchet MS" w:hAnsi="Trebuchet MS"/>
          <w:spacing w:val="-10"/>
          <w:w w:val="115"/>
        </w:rPr>
        <w:t xml:space="preserve"> </w:t>
      </w:r>
      <w:r>
        <w:rPr>
          <w:rFonts w:ascii="Trebuchet MS" w:hAnsi="Trebuchet MS"/>
          <w:w w:val="115"/>
        </w:rPr>
        <w:t>es</w:t>
      </w:r>
      <w:r>
        <w:rPr>
          <w:rFonts w:ascii="Trebuchet MS" w:hAnsi="Trebuchet MS"/>
          <w:spacing w:val="-9"/>
          <w:w w:val="115"/>
        </w:rPr>
        <w:t xml:space="preserve"> </w:t>
      </w:r>
      <w:r>
        <w:rPr>
          <w:rFonts w:ascii="Trebuchet MS" w:hAnsi="Trebuchet MS"/>
          <w:w w:val="115"/>
        </w:rPr>
        <w:t>su</w:t>
      </w:r>
      <w:r>
        <w:rPr>
          <w:rFonts w:ascii="Trebuchet MS" w:hAnsi="Trebuchet MS"/>
          <w:spacing w:val="-11"/>
          <w:w w:val="115"/>
        </w:rPr>
        <w:t xml:space="preserve"> </w:t>
      </w:r>
      <w:r>
        <w:rPr>
          <w:rFonts w:ascii="Trebuchet MS" w:hAnsi="Trebuchet MS"/>
          <w:w w:val="115"/>
        </w:rPr>
        <w:t>futuro.</w:t>
      </w:r>
    </w:p>
    <w:p w:rsidR="00AF4B55" w:rsidRDefault="00AF4B55">
      <w:pPr>
        <w:pStyle w:val="Textoindependiente"/>
        <w:rPr>
          <w:rFonts w:ascii="Trebuchet MS"/>
          <w:sz w:val="26"/>
        </w:rPr>
      </w:pPr>
    </w:p>
    <w:p w:rsidR="00AF4B55" w:rsidRDefault="00FE6C05">
      <w:pPr>
        <w:spacing w:before="209"/>
        <w:ind w:left="1324" w:right="1700"/>
        <w:jc w:val="both"/>
        <w:rPr>
          <w:rFonts w:ascii="Trebuchet MS" w:hAnsi="Trebuchet MS"/>
        </w:rPr>
      </w:pPr>
      <w:r>
        <w:rPr>
          <w:rFonts w:ascii="Arial" w:hAnsi="Arial"/>
          <w:b/>
          <w:w w:val="110"/>
        </w:rPr>
        <w:t>Cuarto.-</w:t>
      </w:r>
      <w:r>
        <w:rPr>
          <w:rFonts w:ascii="Arial" w:hAnsi="Arial"/>
          <w:b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Exigir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al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Gobierno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de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Canarias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una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financiación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suficiente  para</w:t>
      </w:r>
      <w:r>
        <w:rPr>
          <w:rFonts w:ascii="Trebuchet MS" w:hAnsi="Trebuchet MS"/>
          <w:spacing w:val="-70"/>
          <w:w w:val="110"/>
        </w:rPr>
        <w:t xml:space="preserve"> </w:t>
      </w:r>
      <w:r>
        <w:rPr>
          <w:rFonts w:ascii="Trebuchet MS" w:hAnsi="Trebuchet MS"/>
          <w:w w:val="110"/>
        </w:rPr>
        <w:t>llevar a cabo políticas educativas y sociales, para poder combatir las causas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que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originan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este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fenómeno,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pero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que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pueden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resumirse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en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la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pobreza</w:t>
      </w:r>
      <w:r>
        <w:rPr>
          <w:rFonts w:ascii="Trebuchet MS" w:hAnsi="Trebuchet MS"/>
          <w:spacing w:val="-70"/>
          <w:w w:val="110"/>
        </w:rPr>
        <w:t xml:space="preserve"> </w:t>
      </w:r>
      <w:r>
        <w:rPr>
          <w:rFonts w:ascii="Trebuchet MS" w:hAnsi="Trebuchet MS"/>
          <w:w w:val="110"/>
        </w:rPr>
        <w:t>extrema.</w:t>
      </w:r>
    </w:p>
    <w:p w:rsidR="00AF4B55" w:rsidRDefault="00AF4B55">
      <w:pPr>
        <w:pStyle w:val="Textoindependiente"/>
        <w:rPr>
          <w:rFonts w:ascii="Trebuchet MS"/>
          <w:sz w:val="26"/>
        </w:rPr>
      </w:pPr>
    </w:p>
    <w:p w:rsidR="00AF4B55" w:rsidRDefault="00FE6C05">
      <w:pPr>
        <w:spacing w:before="198"/>
        <w:ind w:left="1324"/>
        <w:jc w:val="both"/>
      </w:pPr>
      <w:r>
        <w:rPr>
          <w:rFonts w:ascii="Arial"/>
          <w:b/>
        </w:rPr>
        <w:t>Quinto.</w:t>
      </w:r>
      <w:r>
        <w:t>-Remitir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acuerdo</w:t>
      </w:r>
      <w:r>
        <w:rPr>
          <w:spacing w:val="5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proofErr w:type="spellStart"/>
      <w:r>
        <w:t>Fecam</w:t>
      </w:r>
      <w:proofErr w:type="spellEnd"/>
      <w:r>
        <w:t>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5"/>
        <w:rPr>
          <w:sz w:val="19"/>
        </w:rPr>
      </w:pPr>
    </w:p>
    <w:p w:rsidR="00AF4B55" w:rsidRDefault="00FE6C05">
      <w:pPr>
        <w:spacing w:before="1"/>
        <w:ind w:left="1324"/>
        <w:jc w:val="both"/>
      </w:pPr>
      <w:r>
        <w:rPr>
          <w:rFonts w:ascii="Arial" w:hAnsi="Arial"/>
          <w:b/>
          <w:sz w:val="24"/>
        </w:rPr>
        <w:t>Sexto.-</w:t>
      </w:r>
      <w:r>
        <w:rPr>
          <w:rFonts w:ascii="Arial" w:hAnsi="Arial"/>
          <w:b/>
          <w:spacing w:val="-4"/>
          <w:sz w:val="24"/>
        </w:rPr>
        <w:t xml:space="preserve"> </w:t>
      </w:r>
      <w:r>
        <w:t>Ratificar</w:t>
      </w:r>
      <w:r>
        <w:rPr>
          <w:spacing w:val="58"/>
        </w:rPr>
        <w:t xml:space="preserve"> </w:t>
      </w:r>
      <w:r>
        <w:t>este</w:t>
      </w:r>
      <w:r>
        <w:rPr>
          <w:spacing w:val="58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sesión plenaria.</w:t>
      </w:r>
    </w:p>
    <w:p w:rsidR="00AF4B55" w:rsidRDefault="00AF4B55">
      <w:pPr>
        <w:pStyle w:val="Textoindependiente"/>
        <w:rPr>
          <w:sz w:val="26"/>
        </w:rPr>
      </w:pPr>
    </w:p>
    <w:p w:rsidR="00AF4B55" w:rsidRDefault="00AF4B55">
      <w:pPr>
        <w:pStyle w:val="Textoindependiente"/>
        <w:spacing w:before="3"/>
        <w:rPr>
          <w:sz w:val="29"/>
        </w:rPr>
      </w:pPr>
    </w:p>
    <w:p w:rsidR="00AF4B55" w:rsidRDefault="00FE6C05">
      <w:pPr>
        <w:ind w:left="1324" w:right="1699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4.12.2.-</w:t>
      </w:r>
      <w:r>
        <w:rPr>
          <w:sz w:val="24"/>
        </w:rPr>
        <w:t>Aprobación, si procede, de la</w:t>
      </w:r>
      <w:r>
        <w:rPr>
          <w:spacing w:val="1"/>
          <w:sz w:val="24"/>
        </w:rPr>
        <w:t xml:space="preserve"> </w:t>
      </w:r>
      <w:r>
        <w:rPr>
          <w:sz w:val="24"/>
        </w:rPr>
        <w:t>Declaración Institucional de la FEMP,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PARTICIPACIÓN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GOBIERNOS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LOCALES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RECONSTRUCCIÓN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ECONÓMICA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SOCIAL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 ESPAÑA.</w:t>
      </w: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pStyle w:val="Textoindependiente"/>
        <w:spacing w:before="1"/>
        <w:rPr>
          <w:rFonts w:ascii="Arial"/>
          <w:b/>
          <w:sz w:val="21"/>
        </w:rPr>
      </w:pPr>
      <w:r>
        <w:rPr>
          <w:noProof/>
          <w:lang w:eastAsia="es-ES"/>
        </w:rPr>
        <w:drawing>
          <wp:anchor distT="0" distB="0" distL="0" distR="0" simplePos="0" relativeHeight="446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178739</wp:posOffset>
            </wp:positionV>
            <wp:extent cx="5258070" cy="262890"/>
            <wp:effectExtent l="0" t="0" r="0" b="0"/>
            <wp:wrapTopAndBottom/>
            <wp:docPr id="45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21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spacing w:before="215"/>
        <w:ind w:left="1324" w:right="1697"/>
        <w:jc w:val="both"/>
        <w:rPr>
          <w:rFonts w:ascii="Arial" w:hAnsi="Arial"/>
          <w:b/>
          <w:sz w:val="24"/>
        </w:rPr>
      </w:pPr>
      <w:r>
        <w:rPr>
          <w:sz w:val="24"/>
        </w:rPr>
        <w:t>Visto la Declaración</w:t>
      </w:r>
      <w:r>
        <w:rPr>
          <w:spacing w:val="-1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FEMP</w:t>
      </w:r>
      <w:r>
        <w:rPr>
          <w:rFonts w:ascii="Arial" w:hAnsi="Arial"/>
          <w:b/>
          <w:sz w:val="24"/>
        </w:rPr>
        <w:t>,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PARTICIPACIÓN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>LOS GOBIERNOS DE LOCALES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 LA RECONSTRUCCIÓN ECONÓMICA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SOCIAL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ESPAÑA.</w:t>
      </w:r>
    </w:p>
    <w:p w:rsidR="00AF4B55" w:rsidRDefault="00AF4B55">
      <w:pPr>
        <w:pStyle w:val="Textoindependiente"/>
        <w:spacing w:before="11"/>
        <w:rPr>
          <w:rFonts w:ascii="Arial"/>
          <w:b/>
          <w:sz w:val="21"/>
        </w:rPr>
      </w:pPr>
    </w:p>
    <w:p w:rsidR="00AF4B55" w:rsidRDefault="00FE6C05">
      <w:pPr>
        <w:ind w:left="1324" w:right="1718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“La pandemia por la COVID-19 ha provocado una crisis sin precedentes en todas las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economías del mundo. En Europa, la economía sufrió en 2020 el mayor derrumbe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desde la Segunda Guerra Mundial. Según la oficina estadística </w:t>
      </w:r>
      <w:proofErr w:type="spellStart"/>
      <w:r>
        <w:rPr>
          <w:rFonts w:ascii="Arial" w:hAnsi="Arial"/>
          <w:i/>
        </w:rPr>
        <w:t>Eurostat</w:t>
      </w:r>
      <w:proofErr w:type="spellEnd"/>
      <w:r>
        <w:rPr>
          <w:rFonts w:ascii="Arial" w:hAnsi="Arial"/>
          <w:i/>
        </w:rPr>
        <w:t>, el Producto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Interior Bruto (PIB) cayó el 6,8% en la zona euro a causa de las fuertes medidas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restrictivas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adoptadas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para hacer frente 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la pandemia.</w:t>
      </w:r>
    </w:p>
    <w:p w:rsidR="00AF4B55" w:rsidRDefault="004B2364">
      <w:pPr>
        <w:spacing w:before="1"/>
        <w:ind w:left="1324" w:right="1718"/>
        <w:jc w:val="both"/>
        <w:rPr>
          <w:rFonts w:ascii="Arial" w:hAnsi="Arial"/>
          <w:i/>
        </w:rPr>
      </w:pPr>
      <w:r w:rsidRPr="004B2364">
        <w:pict>
          <v:shape id="_x0000_s1029" type="#_x0000_t202" style="position:absolute;left:0;text-align:left;margin-left:536pt;margin-top:12.7pt;width:32.9pt;height:250.5pt;z-index:15960064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i/>
        </w:rPr>
        <w:t>Las sucesivas olas de contagios que se están produciendo retrasan la recuperación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europea. Así, las previsiones actualizadas a mediados de febrero por la Comisión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Europea rebajan el crecimiento del Producto Interior Bruto (PIB) de la Unión Europea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para</w:t>
      </w:r>
      <w:r w:rsidR="00FE6C05">
        <w:rPr>
          <w:rFonts w:ascii="Arial" w:hAnsi="Arial"/>
          <w:i/>
          <w:spacing w:val="-1"/>
        </w:rPr>
        <w:t xml:space="preserve"> </w:t>
      </w:r>
      <w:r w:rsidR="00FE6C05">
        <w:rPr>
          <w:rFonts w:ascii="Arial" w:hAnsi="Arial"/>
          <w:i/>
        </w:rPr>
        <w:t>2021 del</w:t>
      </w:r>
      <w:r w:rsidR="00FE6C05">
        <w:rPr>
          <w:rFonts w:ascii="Arial" w:hAnsi="Arial"/>
          <w:i/>
          <w:spacing w:val="-2"/>
        </w:rPr>
        <w:t xml:space="preserve"> </w:t>
      </w:r>
      <w:r w:rsidR="00FE6C05">
        <w:rPr>
          <w:rFonts w:ascii="Arial" w:hAnsi="Arial"/>
          <w:i/>
        </w:rPr>
        <w:t>4,1%</w:t>
      </w:r>
      <w:r w:rsidR="00FE6C05">
        <w:rPr>
          <w:rFonts w:ascii="Arial" w:hAnsi="Arial"/>
          <w:i/>
          <w:spacing w:val="-1"/>
        </w:rPr>
        <w:t xml:space="preserve"> </w:t>
      </w:r>
      <w:r w:rsidR="00FE6C05">
        <w:rPr>
          <w:rFonts w:ascii="Arial" w:hAnsi="Arial"/>
          <w:i/>
        </w:rPr>
        <w:t>estimado</w:t>
      </w:r>
      <w:r w:rsidR="00FE6C05">
        <w:rPr>
          <w:rFonts w:ascii="Arial" w:hAnsi="Arial"/>
          <w:i/>
          <w:spacing w:val="-1"/>
        </w:rPr>
        <w:t xml:space="preserve"> </w:t>
      </w:r>
      <w:r w:rsidR="00FE6C05">
        <w:rPr>
          <w:rFonts w:ascii="Arial" w:hAnsi="Arial"/>
          <w:i/>
        </w:rPr>
        <w:t>el</w:t>
      </w:r>
      <w:r w:rsidR="00FE6C05">
        <w:rPr>
          <w:rFonts w:ascii="Arial" w:hAnsi="Arial"/>
          <w:i/>
          <w:spacing w:val="1"/>
        </w:rPr>
        <w:t xml:space="preserve"> </w:t>
      </w:r>
      <w:r w:rsidR="00FE6C05">
        <w:rPr>
          <w:rFonts w:ascii="Arial" w:hAnsi="Arial"/>
          <w:i/>
        </w:rPr>
        <w:t>pasado otoño</w:t>
      </w:r>
      <w:r w:rsidR="00FE6C05">
        <w:rPr>
          <w:rFonts w:ascii="Arial" w:hAnsi="Arial"/>
          <w:i/>
          <w:spacing w:val="-1"/>
        </w:rPr>
        <w:t xml:space="preserve"> </w:t>
      </w:r>
      <w:r w:rsidR="00FE6C05">
        <w:rPr>
          <w:rFonts w:ascii="Arial" w:hAnsi="Arial"/>
          <w:i/>
        </w:rPr>
        <w:t>al</w:t>
      </w:r>
      <w:r w:rsidR="00FE6C05">
        <w:rPr>
          <w:rFonts w:ascii="Arial" w:hAnsi="Arial"/>
          <w:i/>
          <w:spacing w:val="-1"/>
        </w:rPr>
        <w:t xml:space="preserve"> </w:t>
      </w:r>
      <w:r w:rsidR="00FE6C05">
        <w:rPr>
          <w:rFonts w:ascii="Arial" w:hAnsi="Arial"/>
          <w:i/>
        </w:rPr>
        <w:t>3,7%.</w:t>
      </w:r>
    </w:p>
    <w:p w:rsidR="00AF4B55" w:rsidRDefault="00FE6C05">
      <w:pPr>
        <w:ind w:left="1324" w:right="1723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Ante esa situación, la Unión Europea ha urgido a los países a que no se apresuren 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retirar los estímulos ni las medidas temporales para evitar el cierre de empresas, ni 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extinción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gran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escala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puestos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trabajo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no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provocar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una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crisis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social.</w:t>
      </w:r>
    </w:p>
    <w:p w:rsidR="00AF4B55" w:rsidRDefault="00FE6C05">
      <w:pPr>
        <w:ind w:left="1324" w:right="1715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España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Gobierno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adoptado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una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serie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medidas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apoyar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ciudadanos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empresas.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También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habilitó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junio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año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pasado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un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Fondo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COVID-19 de 16.000 millones de euros para hacer frente a los efectos negativos de 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pandemia, cuyos destinatarios fueron exclusivamente las CCAA, además de dedicar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300</w:t>
      </w:r>
      <w:r>
        <w:rPr>
          <w:rFonts w:ascii="Arial" w:hAnsi="Arial"/>
          <w:i/>
          <w:spacing w:val="23"/>
        </w:rPr>
        <w:t xml:space="preserve"> </w:t>
      </w:r>
      <w:r>
        <w:rPr>
          <w:rFonts w:ascii="Arial" w:hAnsi="Arial"/>
          <w:i/>
        </w:rPr>
        <w:t>millones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</w:rPr>
        <w:t>adicionales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materia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24"/>
        </w:rPr>
        <w:t xml:space="preserve"> </w:t>
      </w:r>
      <w:r>
        <w:rPr>
          <w:rFonts w:ascii="Arial" w:hAnsi="Arial"/>
          <w:i/>
        </w:rPr>
        <w:t>sanidad</w:t>
      </w:r>
      <w:r>
        <w:rPr>
          <w:rFonts w:ascii="Arial" w:hAnsi="Arial"/>
          <w:i/>
          <w:spacing w:val="24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24"/>
        </w:rPr>
        <w:t xml:space="preserve"> </w:t>
      </w:r>
      <w:r>
        <w:rPr>
          <w:rFonts w:ascii="Arial" w:hAnsi="Arial"/>
          <w:i/>
        </w:rPr>
        <w:t>servicios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sociales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23"/>
        </w:rPr>
        <w:t xml:space="preserve"> </w:t>
      </w:r>
      <w:r>
        <w:rPr>
          <w:rFonts w:ascii="Arial" w:hAnsi="Arial"/>
          <w:i/>
        </w:rPr>
        <w:t>percibieron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CCAA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través del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Fondo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Social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Extraordinario.</w:t>
      </w:r>
    </w:p>
    <w:p w:rsidR="00AF4B55" w:rsidRDefault="00FE6C05">
      <w:pPr>
        <w:ind w:left="1324" w:right="1717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Ahora, y a través del Real Decreto-ley 5/2021 de 12 de marzo, se han habilitado una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batería de medidas dirigidas al comercio, sector turístico, hostelería y autónomos con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una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dotación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11.000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millones;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7.000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millones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euros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serán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gestionados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directamente por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CCAA. Y a todo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ello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deben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sumarse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otros 8.000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millones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euros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provenientes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Fondo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REACT-EU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gastos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Sanidad,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Educación,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Empresa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Política social, cuyos destinatarios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serán las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CCAA.</w:t>
      </w:r>
    </w:p>
    <w:p w:rsidR="00AF4B55" w:rsidRDefault="00FE6C05">
      <w:pPr>
        <w:ind w:left="1324" w:right="1718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La reconstrucción económica y social de España no puede llevarse a cabo sino desde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cercanía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y 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inmediatez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 cada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uno 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pueblos y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ciudades.</w:t>
      </w:r>
    </w:p>
    <w:p w:rsidR="00AF4B55" w:rsidRDefault="00FE6C05">
      <w:pPr>
        <w:ind w:left="1324" w:right="1713"/>
        <w:jc w:val="both"/>
        <w:rPr>
          <w:rFonts w:ascii="Arial" w:hAnsi="Arial"/>
          <w:i/>
        </w:rPr>
      </w:pPr>
      <w:r>
        <w:rPr>
          <w:noProof/>
          <w:lang w:eastAsia="es-ES"/>
        </w:rPr>
        <w:drawing>
          <wp:anchor distT="0" distB="0" distL="0" distR="0" simplePos="0" relativeHeight="1595955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82777</wp:posOffset>
            </wp:positionV>
            <wp:extent cx="330200" cy="3937000"/>
            <wp:effectExtent l="0" t="0" r="0" b="0"/>
            <wp:wrapNone/>
            <wp:docPr id="4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 w:rsidRPr="004B2364">
        <w:pict>
          <v:shape id="_x0000_s1028" type="#_x0000_t202" style="position:absolute;left:0;text-align:left;margin-left:567.55pt;margin-top:16.55pt;width:14.75pt;height:301pt;z-index:15960576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106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i/>
        </w:rPr>
        <w:t>Las Entidades Locales están haciendo un esfuerzo enorme en apoyo a la economía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local con sus propios recursos. En gran medida la actividad económica y social pasa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por lo local. Los Gobiernos Locales son sin duda los que tienen mayor capacidad para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lanzar un proceso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 coordinación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 todos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los sectores.</w:t>
      </w:r>
    </w:p>
    <w:p w:rsidR="00AF4B55" w:rsidRDefault="00FE6C05">
      <w:pPr>
        <w:ind w:left="1324" w:right="1714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Por ello, para llegar a la economía de la cercanía son necesarias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las Entidades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Locales que han de ser “actores esenciales de toda esta reconstrucción económica 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social.</w:t>
      </w:r>
    </w:p>
    <w:p w:rsidR="00AF4B55" w:rsidRDefault="00FE6C05">
      <w:pPr>
        <w:spacing w:before="1"/>
        <w:ind w:left="1324" w:right="1715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Entidades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Locales,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Ayuntamientos,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Diputaciones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Provinciales,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Cabildos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Consejos Insulares, hemos demostrado ser las Administraciones más eficaces. Por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ello, como parte de la arquitectura institucional del Estado, queremos participar en 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mejor gestión de dichos recursos aportando el conocimiento y la experiencia desde 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eficacia e inmediatez, y así coadyuvar en la lucha contra la pandemia, la crisis social y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reconstrucción económica.</w:t>
      </w:r>
    </w:p>
    <w:p w:rsidR="00AF4B55" w:rsidRDefault="00FE6C05">
      <w:pPr>
        <w:ind w:left="1324" w:right="1719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Por todo ello, contando como antecedente el documento aprobado por la Junta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Gobierno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FEMP,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“Pilares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reactivación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económica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social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Administración local”, la Junta de Gobierno de la FEMP APRUEBA por unanimidad 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siguiente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“Declaración institucional”:</w:t>
      </w:r>
    </w:p>
    <w:p w:rsidR="00AF4B55" w:rsidRDefault="00FE6C05">
      <w:pPr>
        <w:pStyle w:val="Prrafodelista"/>
        <w:numPr>
          <w:ilvl w:val="0"/>
          <w:numId w:val="1"/>
        </w:numPr>
        <w:tabs>
          <w:tab w:val="left" w:pos="1624"/>
        </w:tabs>
        <w:ind w:right="1718" w:firstLine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Las Entidades Locales deberán recibir el 15 por ciento de los fondos que las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Comunidades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Autónomas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recibirán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Europa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-Fondos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REACT-EU-,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Gobierno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España en ayudas directas para PYMES y Autónomos, 15.000 millones de euros, una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vez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descontados los gastos 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sanidad.</w:t>
      </w:r>
    </w:p>
    <w:p w:rsidR="00AF4B55" w:rsidRDefault="00AF4B55">
      <w:pPr>
        <w:pStyle w:val="Textoindependiente"/>
        <w:rPr>
          <w:rFonts w:ascii="Arial"/>
          <w:i/>
        </w:rPr>
      </w:pPr>
    </w:p>
    <w:p w:rsidR="00AF4B55" w:rsidRDefault="00FE6C05">
      <w:pPr>
        <w:pStyle w:val="Textoindependiente"/>
        <w:spacing w:before="6"/>
        <w:rPr>
          <w:rFonts w:ascii="Arial"/>
          <w:i/>
          <w:sz w:val="18"/>
        </w:rPr>
      </w:pPr>
      <w:r>
        <w:rPr>
          <w:noProof/>
          <w:lang w:eastAsia="es-ES"/>
        </w:rPr>
        <w:drawing>
          <wp:anchor distT="0" distB="0" distL="0" distR="0" simplePos="0" relativeHeight="450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160008</wp:posOffset>
            </wp:positionV>
            <wp:extent cx="5258070" cy="262890"/>
            <wp:effectExtent l="0" t="0" r="0" b="0"/>
            <wp:wrapTopAndBottom/>
            <wp:docPr id="45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55" w:rsidRDefault="00AF4B55">
      <w:pPr>
        <w:rPr>
          <w:rFonts w:ascii="Arial"/>
          <w:sz w:val="18"/>
        </w:rPr>
        <w:sectPr w:rsidR="00AF4B55">
          <w:pgSz w:w="11900" w:h="16840"/>
          <w:pgMar w:top="1800" w:right="0" w:bottom="280" w:left="380" w:header="710" w:footer="0" w:gutter="0"/>
          <w:cols w:space="720"/>
        </w:sectPr>
      </w:pPr>
    </w:p>
    <w:p w:rsidR="00AF4B55" w:rsidRDefault="00FE6C05">
      <w:pPr>
        <w:pStyle w:val="Prrafodelista"/>
        <w:numPr>
          <w:ilvl w:val="0"/>
          <w:numId w:val="1"/>
        </w:numPr>
        <w:tabs>
          <w:tab w:val="left" w:pos="1570"/>
        </w:tabs>
        <w:spacing w:before="191"/>
        <w:ind w:right="1717" w:firstLine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lastRenderedPageBreak/>
        <w:t>La distribución de estos fondos a los Ayuntamientos se determinará en función de la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población,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una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fórmula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hoc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Diputaciones,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Cabildos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Consejos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insulares.</w:t>
      </w:r>
    </w:p>
    <w:p w:rsidR="00AF4B55" w:rsidRDefault="00FE6C05">
      <w:pPr>
        <w:pStyle w:val="Prrafodelista"/>
        <w:numPr>
          <w:ilvl w:val="0"/>
          <w:numId w:val="1"/>
        </w:numPr>
        <w:tabs>
          <w:tab w:val="left" w:pos="1582"/>
        </w:tabs>
        <w:spacing w:before="1"/>
        <w:ind w:right="1717" w:firstLine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Solicitar la participación de las Federaciones Territoriales de Municipios, Provincias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Islas,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 dirijan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sus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correspondientes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Comunidades Autónomas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demanda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 esta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exigencia.</w:t>
      </w:r>
    </w:p>
    <w:p w:rsidR="00AF4B55" w:rsidRDefault="00FE6C05">
      <w:pPr>
        <w:pStyle w:val="Prrafodelista"/>
        <w:numPr>
          <w:ilvl w:val="0"/>
          <w:numId w:val="1"/>
        </w:numPr>
        <w:tabs>
          <w:tab w:val="left" w:pos="1662"/>
        </w:tabs>
        <w:ind w:right="1727" w:firstLine="76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Trasladar el acuerdo a todas las Entidades Locales, a las CCAA y al Gobierno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España.</w:t>
      </w:r>
    </w:p>
    <w:p w:rsidR="00AF4B55" w:rsidRDefault="00AF4B55">
      <w:pPr>
        <w:pStyle w:val="Textoindependiente"/>
        <w:rPr>
          <w:rFonts w:ascii="Arial"/>
          <w:i/>
          <w:sz w:val="24"/>
        </w:rPr>
      </w:pPr>
    </w:p>
    <w:p w:rsidR="00AF4B55" w:rsidRDefault="00AF4B55">
      <w:pPr>
        <w:pStyle w:val="Textoindependiente"/>
        <w:spacing w:before="3"/>
        <w:rPr>
          <w:rFonts w:ascii="Arial"/>
          <w:i/>
        </w:rPr>
      </w:pPr>
    </w:p>
    <w:p w:rsidR="00AF4B55" w:rsidRDefault="004B2364">
      <w:pPr>
        <w:spacing w:before="1"/>
        <w:ind w:left="1324" w:right="1703"/>
        <w:jc w:val="both"/>
        <w:rPr>
          <w:rFonts w:ascii="Arial" w:hAnsi="Arial"/>
          <w:b/>
        </w:rPr>
      </w:pPr>
      <w:r w:rsidRPr="004B2364">
        <w:pict>
          <v:shape id="_x0000_s1027" type="#_x0000_t202" style="position:absolute;left:0;text-align:left;margin-left:536pt;margin-top:16pt;width:32.9pt;height:250.5pt;z-index:15962112;mso-position-horizontal-relative:page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FE6C05" w:rsidRDefault="00FE6C05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2021-0003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19/05/2021</w:t>
                  </w:r>
                </w:p>
              </w:txbxContent>
            </v:textbox>
            <w10:wrap anchorx="page"/>
          </v:shape>
        </w:pict>
      </w:r>
      <w:r w:rsidR="00FE6C05">
        <w:rPr>
          <w:rFonts w:ascii="Arial" w:hAnsi="Arial"/>
          <w:b/>
        </w:rPr>
        <w:t>Considerando que la adopción de este acuerdo es competencia de esta Junta de</w:t>
      </w:r>
      <w:r w:rsidR="00FE6C05">
        <w:rPr>
          <w:rFonts w:ascii="Arial" w:hAnsi="Arial"/>
          <w:b/>
          <w:spacing w:val="-59"/>
        </w:rPr>
        <w:t xml:space="preserve"> </w:t>
      </w:r>
      <w:r w:rsidR="00FE6C05">
        <w:rPr>
          <w:rFonts w:ascii="Arial" w:hAnsi="Arial"/>
          <w:b/>
        </w:rPr>
        <w:t>Gobierno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Local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en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virtud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del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Decreto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de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la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Alcaldía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nº.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386/2019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de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fecha</w:t>
      </w:r>
      <w:r w:rsidR="00FE6C05">
        <w:rPr>
          <w:rFonts w:ascii="Arial" w:hAnsi="Arial"/>
          <w:b/>
          <w:spacing w:val="1"/>
        </w:rPr>
        <w:t xml:space="preserve"> </w:t>
      </w:r>
      <w:r w:rsidR="00FE6C05">
        <w:rPr>
          <w:rFonts w:ascii="Arial" w:hAnsi="Arial"/>
          <w:b/>
        </w:rPr>
        <w:t>18-06-2019.</w:t>
      </w:r>
    </w:p>
    <w:p w:rsidR="00AF4B55" w:rsidRDefault="00AF4B55">
      <w:pPr>
        <w:pStyle w:val="Textoindependiente"/>
        <w:spacing w:before="3"/>
        <w:rPr>
          <w:rFonts w:ascii="Arial"/>
          <w:b/>
          <w:sz w:val="31"/>
        </w:rPr>
      </w:pPr>
    </w:p>
    <w:p w:rsidR="00AF4B55" w:rsidRDefault="00FE6C05">
      <w:pPr>
        <w:pStyle w:val="Heading1"/>
        <w:jc w:val="both"/>
      </w:pPr>
      <w:r>
        <w:t>Esta</w:t>
      </w:r>
      <w:r>
        <w:rPr>
          <w:spacing w:val="-3"/>
        </w:rPr>
        <w:t xml:space="preserve"> </w:t>
      </w:r>
      <w:r>
        <w:t>Junta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Gobierno,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unanimidad,</w:t>
      </w:r>
      <w:r>
        <w:rPr>
          <w:spacing w:val="-3"/>
        </w:rPr>
        <w:t xml:space="preserve"> </w:t>
      </w:r>
      <w:r>
        <w:t>acordó:</w:t>
      </w:r>
    </w:p>
    <w:p w:rsidR="00AF4B55" w:rsidRDefault="00AF4B55">
      <w:pPr>
        <w:pStyle w:val="Textoindependiente"/>
        <w:spacing w:before="11"/>
        <w:rPr>
          <w:rFonts w:ascii="Arial"/>
          <w:b/>
          <w:sz w:val="33"/>
        </w:rPr>
      </w:pPr>
    </w:p>
    <w:p w:rsidR="00AF4B55" w:rsidRDefault="00FE6C05">
      <w:pPr>
        <w:tabs>
          <w:tab w:val="left" w:pos="8802"/>
        </w:tabs>
        <w:ind w:left="1324" w:right="169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Primero.-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Aprobar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Declaración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FEMP,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PARTICIPACIÓN    </w:t>
      </w:r>
      <w:r>
        <w:rPr>
          <w:rFonts w:ascii="Arial" w:hAnsi="Arial"/>
          <w:b/>
          <w:spacing w:val="17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DE    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LOS    </w:t>
      </w:r>
      <w:r>
        <w:rPr>
          <w:rFonts w:ascii="Arial" w:hAnsi="Arial"/>
          <w:b/>
          <w:spacing w:val="18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GOBIERNOS    </w:t>
      </w:r>
      <w:r>
        <w:rPr>
          <w:rFonts w:ascii="Arial" w:hAnsi="Arial"/>
          <w:b/>
          <w:spacing w:val="19"/>
          <w:sz w:val="24"/>
        </w:rPr>
        <w:t xml:space="preserve"> </w:t>
      </w:r>
      <w:r>
        <w:rPr>
          <w:rFonts w:ascii="Arial" w:hAnsi="Arial"/>
          <w:b/>
          <w:sz w:val="24"/>
        </w:rPr>
        <w:t>LOCALES</w:t>
      </w:r>
      <w:r>
        <w:rPr>
          <w:rFonts w:ascii="Arial" w:hAnsi="Arial"/>
          <w:b/>
          <w:sz w:val="24"/>
        </w:rPr>
        <w:tab/>
        <w:t>EN</w:t>
      </w:r>
      <w:r>
        <w:rPr>
          <w:rFonts w:ascii="Arial" w:hAnsi="Arial"/>
          <w:b/>
          <w:spacing w:val="29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>RECONSTRUCCIÓN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ECONÓMICA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SOCIAL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 ESPAÑA;</w:t>
      </w:r>
    </w:p>
    <w:p w:rsidR="00AF4B55" w:rsidRDefault="00AF4B55">
      <w:pPr>
        <w:pStyle w:val="Textoindependiente"/>
        <w:spacing w:before="1"/>
        <w:rPr>
          <w:rFonts w:ascii="Arial"/>
          <w:b/>
          <w:sz w:val="22"/>
        </w:rPr>
      </w:pPr>
    </w:p>
    <w:p w:rsidR="00AF4B55" w:rsidRDefault="00FE6C05">
      <w:pPr>
        <w:spacing w:line="242" w:lineRule="auto"/>
        <w:ind w:left="1324" w:right="1698" w:firstLine="706"/>
        <w:jc w:val="both"/>
      </w:pPr>
      <w:r>
        <w:rPr>
          <w:rFonts w:ascii="Arial" w:hAnsi="Arial"/>
          <w:b/>
          <w:sz w:val="24"/>
        </w:rPr>
        <w:t>1.-</w:t>
      </w:r>
      <w:r>
        <w:t>Las Entidades Locales deberán recibir el 15 por ciento de los fondos que las</w:t>
      </w:r>
      <w:r>
        <w:rPr>
          <w:spacing w:val="1"/>
        </w:rPr>
        <w:t xml:space="preserve"> </w:t>
      </w:r>
      <w:r>
        <w:t>Comunidades Autónomas recibirán de Europa -Fondos REACT-EU-, y del Gobierno de</w:t>
      </w:r>
      <w:r>
        <w:rPr>
          <w:spacing w:val="-56"/>
        </w:rPr>
        <w:t xml:space="preserve"> </w:t>
      </w:r>
      <w:r>
        <w:t>España en ayudas directas para PYMES y Autónomos, 15.000 millones de euros, una</w:t>
      </w:r>
      <w:r>
        <w:rPr>
          <w:spacing w:val="1"/>
        </w:rPr>
        <w:t xml:space="preserve"> </w:t>
      </w:r>
      <w:r>
        <w:t>vez</w:t>
      </w:r>
      <w:r>
        <w:rPr>
          <w:spacing w:val="2"/>
        </w:rPr>
        <w:t xml:space="preserve"> </w:t>
      </w:r>
      <w:r>
        <w:t>descontados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sanidad.</w:t>
      </w:r>
    </w:p>
    <w:p w:rsidR="00AF4B55" w:rsidRDefault="00AF4B55">
      <w:pPr>
        <w:pStyle w:val="Textoindependiente"/>
        <w:spacing w:before="4"/>
        <w:rPr>
          <w:sz w:val="22"/>
        </w:rPr>
      </w:pPr>
    </w:p>
    <w:p w:rsidR="00AF4B55" w:rsidRDefault="00FE6C05">
      <w:pPr>
        <w:spacing w:before="1" w:line="244" w:lineRule="auto"/>
        <w:ind w:left="1324" w:right="1698" w:firstLine="706"/>
        <w:jc w:val="both"/>
      </w:pPr>
      <w:r>
        <w:rPr>
          <w:rFonts w:ascii="Arial" w:hAnsi="Arial"/>
          <w:b/>
        </w:rPr>
        <w:t>2</w:t>
      </w:r>
      <w:r>
        <w:t>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distribución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 Ayuntamientos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función de la población, con una fórmula ad hoc para las Diputaciones, Cabildos y</w:t>
      </w:r>
      <w:r>
        <w:rPr>
          <w:spacing w:val="1"/>
        </w:rPr>
        <w:t xml:space="preserve"> </w:t>
      </w:r>
      <w:r>
        <w:t>Consejos insulares.</w:t>
      </w:r>
    </w:p>
    <w:p w:rsidR="00AF4B55" w:rsidRDefault="00AF4B55">
      <w:pPr>
        <w:pStyle w:val="Textoindependiente"/>
        <w:spacing w:before="8"/>
        <w:rPr>
          <w:sz w:val="21"/>
        </w:rPr>
      </w:pPr>
    </w:p>
    <w:p w:rsidR="00AF4B55" w:rsidRDefault="00FE6C05">
      <w:pPr>
        <w:spacing w:line="244" w:lineRule="auto"/>
        <w:ind w:left="1324" w:right="1703" w:firstLine="706"/>
        <w:jc w:val="both"/>
      </w:pPr>
      <w:r>
        <w:rPr>
          <w:noProof/>
          <w:lang w:eastAsia="es-ES"/>
        </w:rPr>
        <w:drawing>
          <wp:anchor distT="0" distB="0" distL="0" distR="0" simplePos="0" relativeHeight="1596160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217396</wp:posOffset>
            </wp:positionV>
            <wp:extent cx="330200" cy="3937000"/>
            <wp:effectExtent l="0" t="0" r="0" b="0"/>
            <wp:wrapNone/>
            <wp:docPr id="4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64">
        <w:pict>
          <v:shape id="_x0000_s1026" type="#_x0000_t202" style="position:absolute;left:0;text-align:left;margin-left:567.55pt;margin-top:27.15pt;width:14.75pt;height:301pt;z-index:15962624;mso-position-horizontal-relative:page;mso-position-vertical-relative:text" filled="f" stroked="f">
            <v:textbox style="layout-flow:vertical;mso-layout-flow-alt:bottom-to-top" inset="0,0,0,0">
              <w:txbxContent>
                <w:p w:rsidR="00FE6C05" w:rsidRDefault="00FE6C05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9YXH423FJGPJTFAA2P3Q3AQ52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</w:rPr>
        <w:t xml:space="preserve">3.- </w:t>
      </w:r>
      <w:r>
        <w:t>Solicitar la participación</w:t>
      </w:r>
      <w:r>
        <w:rPr>
          <w:spacing w:val="1"/>
        </w:rPr>
        <w:t xml:space="preserve"> </w:t>
      </w:r>
      <w:r>
        <w:t>de las Federaciones Territoriales de Municipios,</w:t>
      </w:r>
      <w:r>
        <w:rPr>
          <w:spacing w:val="1"/>
        </w:rPr>
        <w:t xml:space="preserve"> </w:t>
      </w:r>
      <w:r>
        <w:t>Provincias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Islas,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dirijan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Autónomas en</w:t>
      </w:r>
      <w:r>
        <w:rPr>
          <w:spacing w:val="3"/>
        </w:rPr>
        <w:t xml:space="preserve"> </w:t>
      </w:r>
      <w:r>
        <w:t>demanda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esta</w:t>
      </w:r>
      <w:r>
        <w:rPr>
          <w:spacing w:val="3"/>
        </w:rPr>
        <w:t xml:space="preserve"> </w:t>
      </w:r>
      <w:r>
        <w:t>exigencia.</w:t>
      </w:r>
    </w:p>
    <w:p w:rsidR="00AF4B55" w:rsidRDefault="00AF4B55">
      <w:pPr>
        <w:pStyle w:val="Textoindependiente"/>
        <w:spacing w:before="8"/>
        <w:rPr>
          <w:sz w:val="21"/>
        </w:rPr>
      </w:pPr>
    </w:p>
    <w:p w:rsidR="00AF4B55" w:rsidRDefault="00FE6C05">
      <w:pPr>
        <w:ind w:left="1324"/>
      </w:pPr>
      <w:r>
        <w:rPr>
          <w:rFonts w:ascii="Arial"/>
          <w:b/>
        </w:rPr>
        <w:t>Segundo.-</w:t>
      </w:r>
      <w:r>
        <w:rPr>
          <w:rFonts w:ascii="Arial"/>
          <w:b/>
          <w:spacing w:val="-5"/>
        </w:rPr>
        <w:t xml:space="preserve"> </w:t>
      </w:r>
      <w:r>
        <w:t>Remitir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acuerdo</w:t>
      </w:r>
      <w:r>
        <w:rPr>
          <w:spacing w:val="5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proofErr w:type="spellStart"/>
      <w:r>
        <w:t>Femp</w:t>
      </w:r>
      <w:proofErr w:type="spellEnd"/>
      <w:r>
        <w:t>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9"/>
      </w:pPr>
    </w:p>
    <w:p w:rsidR="00AF4B55" w:rsidRDefault="00FE6C05">
      <w:pPr>
        <w:ind w:left="1324"/>
      </w:pPr>
      <w:r>
        <w:rPr>
          <w:rFonts w:ascii="Arial" w:hAnsi="Arial"/>
          <w:b/>
        </w:rPr>
        <w:t>Tercero.-</w:t>
      </w:r>
      <w:r>
        <w:t>.</w:t>
      </w:r>
      <w:r>
        <w:rPr>
          <w:spacing w:val="-11"/>
        </w:rPr>
        <w:t xml:space="preserve"> </w:t>
      </w:r>
      <w:r>
        <w:t>Ratificar</w:t>
      </w:r>
      <w:r>
        <w:rPr>
          <w:spacing w:val="36"/>
        </w:rPr>
        <w:t xml:space="preserve"> </w:t>
      </w:r>
      <w:r>
        <w:t>este</w:t>
      </w:r>
      <w:r>
        <w:rPr>
          <w:spacing w:val="38"/>
        </w:rPr>
        <w:t xml:space="preserve"> </w:t>
      </w:r>
      <w:r>
        <w:t>acuerdo</w:t>
      </w:r>
      <w:r>
        <w:rPr>
          <w:spacing w:val="-10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sesión</w:t>
      </w:r>
      <w:r>
        <w:rPr>
          <w:spacing w:val="-11"/>
        </w:rPr>
        <w:t xml:space="preserve"> </w:t>
      </w:r>
      <w:r>
        <w:t>plenaria.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6"/>
        <w:rPr>
          <w:sz w:val="19"/>
        </w:rPr>
      </w:pPr>
    </w:p>
    <w:p w:rsidR="00AF4B55" w:rsidRDefault="00FE6C05">
      <w:pPr>
        <w:spacing w:before="1"/>
        <w:ind w:left="1324"/>
        <w:jc w:val="both"/>
        <w:rPr>
          <w:rFonts w:ascii="Arial"/>
          <w:b/>
        </w:rPr>
      </w:pPr>
      <w:r>
        <w:rPr>
          <w:rFonts w:ascii="Arial"/>
          <w:b/>
        </w:rPr>
        <w:t>5.-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Asuntos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urgencia.</w:t>
      </w:r>
    </w:p>
    <w:p w:rsidR="00AF4B55" w:rsidRDefault="00FE6C05">
      <w:pPr>
        <w:spacing w:before="122"/>
        <w:ind w:left="1324"/>
      </w:pPr>
      <w:r>
        <w:t>No</w:t>
      </w:r>
      <w:r>
        <w:rPr>
          <w:spacing w:val="1"/>
        </w:rPr>
        <w:t xml:space="preserve"> </w:t>
      </w:r>
      <w:r>
        <w:t>hubo</w:t>
      </w:r>
    </w:p>
    <w:p w:rsidR="00AF4B55" w:rsidRDefault="00FE6C05">
      <w:pPr>
        <w:spacing w:before="122"/>
        <w:ind w:left="1324"/>
        <w:jc w:val="both"/>
        <w:rPr>
          <w:rFonts w:ascii="Arial"/>
          <w:b/>
        </w:rPr>
      </w:pPr>
      <w:r>
        <w:rPr>
          <w:rFonts w:ascii="Arial"/>
          <w:b/>
        </w:rPr>
        <w:t>6.-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Ruegos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preguntas.</w:t>
      </w:r>
    </w:p>
    <w:p w:rsidR="00AF4B55" w:rsidRDefault="00FE6C05">
      <w:pPr>
        <w:spacing w:before="122"/>
        <w:ind w:left="1324"/>
      </w:pPr>
      <w:r>
        <w:t>No</w:t>
      </w:r>
      <w:r>
        <w:rPr>
          <w:spacing w:val="1"/>
        </w:rPr>
        <w:t xml:space="preserve"> </w:t>
      </w:r>
      <w:r>
        <w:t>hubo</w:t>
      </w: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rPr>
          <w:sz w:val="24"/>
        </w:rPr>
      </w:pPr>
    </w:p>
    <w:p w:rsidR="00AF4B55" w:rsidRDefault="00AF4B55">
      <w:pPr>
        <w:pStyle w:val="Textoindependiente"/>
        <w:spacing w:before="7"/>
        <w:rPr>
          <w:sz w:val="28"/>
        </w:rPr>
      </w:pPr>
    </w:p>
    <w:p w:rsidR="00AF4B55" w:rsidRDefault="00FE6C05">
      <w:pPr>
        <w:ind w:right="43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DOCUMENTO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FIRMADO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ELECTRÓNICAMENTE</w:t>
      </w: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AF4B55">
      <w:pPr>
        <w:pStyle w:val="Textoindependiente"/>
        <w:rPr>
          <w:rFonts w:ascii="Arial"/>
          <w:b/>
        </w:rPr>
      </w:pPr>
    </w:p>
    <w:p w:rsidR="00AF4B55" w:rsidRDefault="00FE6C05">
      <w:pPr>
        <w:pStyle w:val="Textoindependiente"/>
        <w:spacing w:before="6"/>
        <w:rPr>
          <w:rFonts w:ascii="Arial"/>
          <w:b/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454" behindDoc="0" locked="0" layoutInCell="1" allowOverlap="1">
            <wp:simplePos x="0" y="0"/>
            <wp:positionH relativeFrom="page">
              <wp:posOffset>1104521</wp:posOffset>
            </wp:positionH>
            <wp:positionV relativeFrom="paragraph">
              <wp:posOffset>196518</wp:posOffset>
            </wp:positionV>
            <wp:extent cx="5258070" cy="262890"/>
            <wp:effectExtent l="0" t="0" r="0" b="0"/>
            <wp:wrapTopAndBottom/>
            <wp:docPr id="46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4B55" w:rsidSect="00AF4B55">
      <w:pgSz w:w="11900" w:h="16840"/>
      <w:pgMar w:top="1800" w:right="0" w:bottom="280" w:left="380" w:header="71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B80" w:rsidRDefault="00CB4B80" w:rsidP="00AF4B55">
      <w:r>
        <w:separator/>
      </w:r>
    </w:p>
  </w:endnote>
  <w:endnote w:type="continuationSeparator" w:id="0">
    <w:p w:rsidR="00CB4B80" w:rsidRDefault="00CB4B80" w:rsidP="00AF4B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B80" w:rsidRDefault="00CB4B80" w:rsidP="00AF4B55">
      <w:r>
        <w:separator/>
      </w:r>
    </w:p>
  </w:footnote>
  <w:footnote w:type="continuationSeparator" w:id="0">
    <w:p w:rsidR="00CB4B80" w:rsidRDefault="00CB4B80" w:rsidP="00AF4B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C05" w:rsidRDefault="00FE6C05">
    <w:pPr>
      <w:pStyle w:val="Textoindependiente"/>
      <w:spacing w:line="14" w:lineRule="auto"/>
    </w:pPr>
    <w:r>
      <w:rPr>
        <w:noProof/>
        <w:lang w:eastAsia="es-ES"/>
      </w:rPr>
      <w:drawing>
        <wp:anchor distT="0" distB="0" distL="0" distR="0" simplePos="0" relativeHeight="484439040" behindDoc="1" locked="0" layoutInCell="1" allowOverlap="1">
          <wp:simplePos x="0" y="0"/>
          <wp:positionH relativeFrom="page">
            <wp:posOffset>1082039</wp:posOffset>
          </wp:positionH>
          <wp:positionV relativeFrom="page">
            <wp:posOffset>450850</wp:posOffset>
          </wp:positionV>
          <wp:extent cx="1223135" cy="69595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3135" cy="695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50D"/>
    <w:multiLevelType w:val="hybridMultilevel"/>
    <w:tmpl w:val="28909366"/>
    <w:lvl w:ilvl="0" w:tplc="4604940A">
      <w:numFmt w:val="bullet"/>
      <w:lvlText w:val="◦"/>
      <w:lvlJc w:val="left"/>
      <w:pPr>
        <w:ind w:left="410" w:hanging="360"/>
      </w:pPr>
      <w:rPr>
        <w:rFonts w:ascii="Trebuchet MS" w:eastAsia="Trebuchet MS" w:hAnsi="Trebuchet MS" w:cs="Trebuchet MS" w:hint="default"/>
        <w:w w:val="224"/>
        <w:sz w:val="21"/>
        <w:szCs w:val="21"/>
        <w:lang w:val="es-ES" w:eastAsia="en-US" w:bidi="ar-SA"/>
      </w:rPr>
    </w:lvl>
    <w:lvl w:ilvl="1" w:tplc="B9629A44">
      <w:numFmt w:val="bullet"/>
      <w:lvlText w:val="•"/>
      <w:lvlJc w:val="left"/>
      <w:pPr>
        <w:ind w:left="841" w:hanging="360"/>
      </w:pPr>
      <w:rPr>
        <w:rFonts w:hint="default"/>
        <w:lang w:val="es-ES" w:eastAsia="en-US" w:bidi="ar-SA"/>
      </w:rPr>
    </w:lvl>
    <w:lvl w:ilvl="2" w:tplc="A07C33F0">
      <w:numFmt w:val="bullet"/>
      <w:lvlText w:val="•"/>
      <w:lvlJc w:val="left"/>
      <w:pPr>
        <w:ind w:left="1282" w:hanging="360"/>
      </w:pPr>
      <w:rPr>
        <w:rFonts w:hint="default"/>
        <w:lang w:val="es-ES" w:eastAsia="en-US" w:bidi="ar-SA"/>
      </w:rPr>
    </w:lvl>
    <w:lvl w:ilvl="3" w:tplc="E1CE311C">
      <w:numFmt w:val="bullet"/>
      <w:lvlText w:val="•"/>
      <w:lvlJc w:val="left"/>
      <w:pPr>
        <w:ind w:left="1724" w:hanging="360"/>
      </w:pPr>
      <w:rPr>
        <w:rFonts w:hint="default"/>
        <w:lang w:val="es-ES" w:eastAsia="en-US" w:bidi="ar-SA"/>
      </w:rPr>
    </w:lvl>
    <w:lvl w:ilvl="4" w:tplc="447A67D4">
      <w:numFmt w:val="bullet"/>
      <w:lvlText w:val="•"/>
      <w:lvlJc w:val="left"/>
      <w:pPr>
        <w:ind w:left="2165" w:hanging="360"/>
      </w:pPr>
      <w:rPr>
        <w:rFonts w:hint="default"/>
        <w:lang w:val="es-ES" w:eastAsia="en-US" w:bidi="ar-SA"/>
      </w:rPr>
    </w:lvl>
    <w:lvl w:ilvl="5" w:tplc="9606FAA4">
      <w:numFmt w:val="bullet"/>
      <w:lvlText w:val="•"/>
      <w:lvlJc w:val="left"/>
      <w:pPr>
        <w:ind w:left="2607" w:hanging="360"/>
      </w:pPr>
      <w:rPr>
        <w:rFonts w:hint="default"/>
        <w:lang w:val="es-ES" w:eastAsia="en-US" w:bidi="ar-SA"/>
      </w:rPr>
    </w:lvl>
    <w:lvl w:ilvl="6" w:tplc="06761F34">
      <w:numFmt w:val="bullet"/>
      <w:lvlText w:val="•"/>
      <w:lvlJc w:val="left"/>
      <w:pPr>
        <w:ind w:left="3048" w:hanging="360"/>
      </w:pPr>
      <w:rPr>
        <w:rFonts w:hint="default"/>
        <w:lang w:val="es-ES" w:eastAsia="en-US" w:bidi="ar-SA"/>
      </w:rPr>
    </w:lvl>
    <w:lvl w:ilvl="7" w:tplc="8BA24FC4">
      <w:numFmt w:val="bullet"/>
      <w:lvlText w:val="•"/>
      <w:lvlJc w:val="left"/>
      <w:pPr>
        <w:ind w:left="3489" w:hanging="360"/>
      </w:pPr>
      <w:rPr>
        <w:rFonts w:hint="default"/>
        <w:lang w:val="es-ES" w:eastAsia="en-US" w:bidi="ar-SA"/>
      </w:rPr>
    </w:lvl>
    <w:lvl w:ilvl="8" w:tplc="9A0641D0">
      <w:numFmt w:val="bullet"/>
      <w:lvlText w:val="•"/>
      <w:lvlJc w:val="left"/>
      <w:pPr>
        <w:ind w:left="3931" w:hanging="360"/>
      </w:pPr>
      <w:rPr>
        <w:rFonts w:hint="default"/>
        <w:lang w:val="es-ES" w:eastAsia="en-US" w:bidi="ar-SA"/>
      </w:rPr>
    </w:lvl>
  </w:abstractNum>
  <w:abstractNum w:abstractNumId="1">
    <w:nsid w:val="00002786"/>
    <w:multiLevelType w:val="hybridMultilevel"/>
    <w:tmpl w:val="F7041380"/>
    <w:lvl w:ilvl="0" w:tplc="55E82126">
      <w:start w:val="1"/>
      <w:numFmt w:val="decimal"/>
      <w:lvlText w:val="%1"/>
      <w:lvlJc w:val="left"/>
      <w:pPr>
        <w:ind w:left="1324" w:hanging="166"/>
        <w:jc w:val="left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1" w:tplc="07DCD10E">
      <w:numFmt w:val="bullet"/>
      <w:lvlText w:val="•"/>
      <w:lvlJc w:val="left"/>
      <w:pPr>
        <w:ind w:left="2040" w:hanging="166"/>
      </w:pPr>
      <w:rPr>
        <w:rFonts w:hint="default"/>
        <w:lang w:val="es-ES" w:eastAsia="en-US" w:bidi="ar-SA"/>
      </w:rPr>
    </w:lvl>
    <w:lvl w:ilvl="2" w:tplc="C012EA92">
      <w:numFmt w:val="bullet"/>
      <w:lvlText w:val="•"/>
      <w:lvlJc w:val="left"/>
      <w:pPr>
        <w:ind w:left="3020" w:hanging="166"/>
      </w:pPr>
      <w:rPr>
        <w:rFonts w:hint="default"/>
        <w:lang w:val="es-ES" w:eastAsia="en-US" w:bidi="ar-SA"/>
      </w:rPr>
    </w:lvl>
    <w:lvl w:ilvl="3" w:tplc="6DBC546A">
      <w:numFmt w:val="bullet"/>
      <w:lvlText w:val="•"/>
      <w:lvlJc w:val="left"/>
      <w:pPr>
        <w:ind w:left="4082" w:hanging="166"/>
      </w:pPr>
      <w:rPr>
        <w:rFonts w:hint="default"/>
        <w:lang w:val="es-ES" w:eastAsia="en-US" w:bidi="ar-SA"/>
      </w:rPr>
    </w:lvl>
    <w:lvl w:ilvl="4" w:tplc="D8B4F5C2">
      <w:numFmt w:val="bullet"/>
      <w:lvlText w:val="•"/>
      <w:lvlJc w:val="left"/>
      <w:pPr>
        <w:ind w:left="5145" w:hanging="166"/>
      </w:pPr>
      <w:rPr>
        <w:rFonts w:hint="default"/>
        <w:lang w:val="es-ES" w:eastAsia="en-US" w:bidi="ar-SA"/>
      </w:rPr>
    </w:lvl>
    <w:lvl w:ilvl="5" w:tplc="D92018EC">
      <w:numFmt w:val="bullet"/>
      <w:lvlText w:val="•"/>
      <w:lvlJc w:val="left"/>
      <w:pPr>
        <w:ind w:left="6207" w:hanging="166"/>
      </w:pPr>
      <w:rPr>
        <w:rFonts w:hint="default"/>
        <w:lang w:val="es-ES" w:eastAsia="en-US" w:bidi="ar-SA"/>
      </w:rPr>
    </w:lvl>
    <w:lvl w:ilvl="6" w:tplc="8078DD7A">
      <w:numFmt w:val="bullet"/>
      <w:lvlText w:val="•"/>
      <w:lvlJc w:val="left"/>
      <w:pPr>
        <w:ind w:left="7270" w:hanging="166"/>
      </w:pPr>
      <w:rPr>
        <w:rFonts w:hint="default"/>
        <w:lang w:val="es-ES" w:eastAsia="en-US" w:bidi="ar-SA"/>
      </w:rPr>
    </w:lvl>
    <w:lvl w:ilvl="7" w:tplc="41F84A2A">
      <w:numFmt w:val="bullet"/>
      <w:lvlText w:val="•"/>
      <w:lvlJc w:val="left"/>
      <w:pPr>
        <w:ind w:left="8332" w:hanging="166"/>
      </w:pPr>
      <w:rPr>
        <w:rFonts w:hint="default"/>
        <w:lang w:val="es-ES" w:eastAsia="en-US" w:bidi="ar-SA"/>
      </w:rPr>
    </w:lvl>
    <w:lvl w:ilvl="8" w:tplc="96B07046">
      <w:numFmt w:val="bullet"/>
      <w:lvlText w:val="•"/>
      <w:lvlJc w:val="left"/>
      <w:pPr>
        <w:ind w:left="9395" w:hanging="166"/>
      </w:pPr>
      <w:rPr>
        <w:rFonts w:hint="default"/>
        <w:lang w:val="es-ES" w:eastAsia="en-US" w:bidi="ar-SA"/>
      </w:rPr>
    </w:lvl>
  </w:abstractNum>
  <w:abstractNum w:abstractNumId="2">
    <w:nsid w:val="02FE065F"/>
    <w:multiLevelType w:val="hybridMultilevel"/>
    <w:tmpl w:val="4CF0E322"/>
    <w:lvl w:ilvl="0" w:tplc="3F2E1E3E">
      <w:numFmt w:val="bullet"/>
      <w:lvlText w:val="•"/>
      <w:lvlJc w:val="left"/>
      <w:pPr>
        <w:ind w:left="2044" w:hanging="360"/>
      </w:pPr>
      <w:rPr>
        <w:rFonts w:ascii="Verdana" w:eastAsia="Verdana" w:hAnsi="Verdana" w:cs="Verdana" w:hint="default"/>
        <w:w w:val="84"/>
        <w:sz w:val="24"/>
        <w:szCs w:val="24"/>
        <w:lang w:val="es-ES" w:eastAsia="en-US" w:bidi="ar-SA"/>
      </w:rPr>
    </w:lvl>
    <w:lvl w:ilvl="1" w:tplc="76FAF56E">
      <w:numFmt w:val="bullet"/>
      <w:lvlText w:val="•"/>
      <w:lvlJc w:val="left"/>
      <w:pPr>
        <w:ind w:left="2988" w:hanging="360"/>
      </w:pPr>
      <w:rPr>
        <w:rFonts w:hint="default"/>
        <w:lang w:val="es-ES" w:eastAsia="en-US" w:bidi="ar-SA"/>
      </w:rPr>
    </w:lvl>
    <w:lvl w:ilvl="2" w:tplc="06321BB2">
      <w:numFmt w:val="bullet"/>
      <w:lvlText w:val="•"/>
      <w:lvlJc w:val="left"/>
      <w:pPr>
        <w:ind w:left="3936" w:hanging="360"/>
      </w:pPr>
      <w:rPr>
        <w:rFonts w:hint="default"/>
        <w:lang w:val="es-ES" w:eastAsia="en-US" w:bidi="ar-SA"/>
      </w:rPr>
    </w:lvl>
    <w:lvl w:ilvl="3" w:tplc="BBC2B20C">
      <w:numFmt w:val="bullet"/>
      <w:lvlText w:val="•"/>
      <w:lvlJc w:val="left"/>
      <w:pPr>
        <w:ind w:left="4884" w:hanging="360"/>
      </w:pPr>
      <w:rPr>
        <w:rFonts w:hint="default"/>
        <w:lang w:val="es-ES" w:eastAsia="en-US" w:bidi="ar-SA"/>
      </w:rPr>
    </w:lvl>
    <w:lvl w:ilvl="4" w:tplc="FB103F4C">
      <w:numFmt w:val="bullet"/>
      <w:lvlText w:val="•"/>
      <w:lvlJc w:val="left"/>
      <w:pPr>
        <w:ind w:left="5832" w:hanging="360"/>
      </w:pPr>
      <w:rPr>
        <w:rFonts w:hint="default"/>
        <w:lang w:val="es-ES" w:eastAsia="en-US" w:bidi="ar-SA"/>
      </w:rPr>
    </w:lvl>
    <w:lvl w:ilvl="5" w:tplc="9056C128">
      <w:numFmt w:val="bullet"/>
      <w:lvlText w:val="•"/>
      <w:lvlJc w:val="left"/>
      <w:pPr>
        <w:ind w:left="6780" w:hanging="360"/>
      </w:pPr>
      <w:rPr>
        <w:rFonts w:hint="default"/>
        <w:lang w:val="es-ES" w:eastAsia="en-US" w:bidi="ar-SA"/>
      </w:rPr>
    </w:lvl>
    <w:lvl w:ilvl="6" w:tplc="99864DBA">
      <w:numFmt w:val="bullet"/>
      <w:lvlText w:val="•"/>
      <w:lvlJc w:val="left"/>
      <w:pPr>
        <w:ind w:left="7728" w:hanging="360"/>
      </w:pPr>
      <w:rPr>
        <w:rFonts w:hint="default"/>
        <w:lang w:val="es-ES" w:eastAsia="en-US" w:bidi="ar-SA"/>
      </w:rPr>
    </w:lvl>
    <w:lvl w:ilvl="7" w:tplc="70EA37FE">
      <w:numFmt w:val="bullet"/>
      <w:lvlText w:val="•"/>
      <w:lvlJc w:val="left"/>
      <w:pPr>
        <w:ind w:left="8676" w:hanging="360"/>
      </w:pPr>
      <w:rPr>
        <w:rFonts w:hint="default"/>
        <w:lang w:val="es-ES" w:eastAsia="en-US" w:bidi="ar-SA"/>
      </w:rPr>
    </w:lvl>
    <w:lvl w:ilvl="8" w:tplc="557CF0C0">
      <w:numFmt w:val="bullet"/>
      <w:lvlText w:val="•"/>
      <w:lvlJc w:val="left"/>
      <w:pPr>
        <w:ind w:left="9624" w:hanging="360"/>
      </w:pPr>
      <w:rPr>
        <w:rFonts w:hint="default"/>
        <w:lang w:val="es-ES" w:eastAsia="en-US" w:bidi="ar-SA"/>
      </w:rPr>
    </w:lvl>
  </w:abstractNum>
  <w:abstractNum w:abstractNumId="3">
    <w:nsid w:val="035E6B65"/>
    <w:multiLevelType w:val="hybridMultilevel"/>
    <w:tmpl w:val="8C820280"/>
    <w:lvl w:ilvl="0" w:tplc="4126C6B8">
      <w:numFmt w:val="bullet"/>
      <w:lvlText w:val="◦"/>
      <w:lvlJc w:val="left"/>
      <w:pPr>
        <w:ind w:left="410" w:hanging="360"/>
      </w:pPr>
      <w:rPr>
        <w:rFonts w:ascii="Trebuchet MS" w:eastAsia="Trebuchet MS" w:hAnsi="Trebuchet MS" w:cs="Trebuchet MS" w:hint="default"/>
        <w:w w:val="224"/>
        <w:sz w:val="21"/>
        <w:szCs w:val="21"/>
        <w:lang w:val="es-ES" w:eastAsia="en-US" w:bidi="ar-SA"/>
      </w:rPr>
    </w:lvl>
    <w:lvl w:ilvl="1" w:tplc="FC724F2C">
      <w:numFmt w:val="bullet"/>
      <w:lvlText w:val="•"/>
      <w:lvlJc w:val="left"/>
      <w:pPr>
        <w:ind w:left="841" w:hanging="360"/>
      </w:pPr>
      <w:rPr>
        <w:rFonts w:hint="default"/>
        <w:lang w:val="es-ES" w:eastAsia="en-US" w:bidi="ar-SA"/>
      </w:rPr>
    </w:lvl>
    <w:lvl w:ilvl="2" w:tplc="B344A884">
      <w:numFmt w:val="bullet"/>
      <w:lvlText w:val="•"/>
      <w:lvlJc w:val="left"/>
      <w:pPr>
        <w:ind w:left="1282" w:hanging="360"/>
      </w:pPr>
      <w:rPr>
        <w:rFonts w:hint="default"/>
        <w:lang w:val="es-ES" w:eastAsia="en-US" w:bidi="ar-SA"/>
      </w:rPr>
    </w:lvl>
    <w:lvl w:ilvl="3" w:tplc="3D9CF05A">
      <w:numFmt w:val="bullet"/>
      <w:lvlText w:val="•"/>
      <w:lvlJc w:val="left"/>
      <w:pPr>
        <w:ind w:left="1724" w:hanging="360"/>
      </w:pPr>
      <w:rPr>
        <w:rFonts w:hint="default"/>
        <w:lang w:val="es-ES" w:eastAsia="en-US" w:bidi="ar-SA"/>
      </w:rPr>
    </w:lvl>
    <w:lvl w:ilvl="4" w:tplc="402EB2E6">
      <w:numFmt w:val="bullet"/>
      <w:lvlText w:val="•"/>
      <w:lvlJc w:val="left"/>
      <w:pPr>
        <w:ind w:left="2165" w:hanging="360"/>
      </w:pPr>
      <w:rPr>
        <w:rFonts w:hint="default"/>
        <w:lang w:val="es-ES" w:eastAsia="en-US" w:bidi="ar-SA"/>
      </w:rPr>
    </w:lvl>
    <w:lvl w:ilvl="5" w:tplc="95C2BF64">
      <w:numFmt w:val="bullet"/>
      <w:lvlText w:val="•"/>
      <w:lvlJc w:val="left"/>
      <w:pPr>
        <w:ind w:left="2607" w:hanging="360"/>
      </w:pPr>
      <w:rPr>
        <w:rFonts w:hint="default"/>
        <w:lang w:val="es-ES" w:eastAsia="en-US" w:bidi="ar-SA"/>
      </w:rPr>
    </w:lvl>
    <w:lvl w:ilvl="6" w:tplc="D838614A">
      <w:numFmt w:val="bullet"/>
      <w:lvlText w:val="•"/>
      <w:lvlJc w:val="left"/>
      <w:pPr>
        <w:ind w:left="3048" w:hanging="360"/>
      </w:pPr>
      <w:rPr>
        <w:rFonts w:hint="default"/>
        <w:lang w:val="es-ES" w:eastAsia="en-US" w:bidi="ar-SA"/>
      </w:rPr>
    </w:lvl>
    <w:lvl w:ilvl="7" w:tplc="E4845E94">
      <w:numFmt w:val="bullet"/>
      <w:lvlText w:val="•"/>
      <w:lvlJc w:val="left"/>
      <w:pPr>
        <w:ind w:left="3489" w:hanging="360"/>
      </w:pPr>
      <w:rPr>
        <w:rFonts w:hint="default"/>
        <w:lang w:val="es-ES" w:eastAsia="en-US" w:bidi="ar-SA"/>
      </w:rPr>
    </w:lvl>
    <w:lvl w:ilvl="8" w:tplc="DFA0995E">
      <w:numFmt w:val="bullet"/>
      <w:lvlText w:val="•"/>
      <w:lvlJc w:val="left"/>
      <w:pPr>
        <w:ind w:left="3931" w:hanging="360"/>
      </w:pPr>
      <w:rPr>
        <w:rFonts w:hint="default"/>
        <w:lang w:val="es-ES" w:eastAsia="en-US" w:bidi="ar-SA"/>
      </w:rPr>
    </w:lvl>
  </w:abstractNum>
  <w:abstractNum w:abstractNumId="4">
    <w:nsid w:val="052B6ABC"/>
    <w:multiLevelType w:val="hybridMultilevel"/>
    <w:tmpl w:val="0E3085B4"/>
    <w:lvl w:ilvl="0" w:tplc="E01658CA">
      <w:start w:val="1"/>
      <w:numFmt w:val="lowerLetter"/>
      <w:lvlText w:val="%1)"/>
      <w:lvlJc w:val="left"/>
      <w:pPr>
        <w:ind w:left="1324" w:hanging="256"/>
        <w:jc w:val="left"/>
      </w:pPr>
      <w:rPr>
        <w:rFonts w:ascii="Arial" w:eastAsia="Arial" w:hAnsi="Arial" w:cs="Arial" w:hint="default"/>
        <w:i/>
        <w:iCs/>
        <w:w w:val="100"/>
        <w:sz w:val="20"/>
        <w:szCs w:val="20"/>
        <w:lang w:val="es-ES" w:eastAsia="en-US" w:bidi="ar-SA"/>
      </w:rPr>
    </w:lvl>
    <w:lvl w:ilvl="1" w:tplc="C330A038">
      <w:numFmt w:val="bullet"/>
      <w:lvlText w:val="•"/>
      <w:lvlJc w:val="left"/>
      <w:pPr>
        <w:ind w:left="2340" w:hanging="256"/>
      </w:pPr>
      <w:rPr>
        <w:rFonts w:hint="default"/>
        <w:lang w:val="es-ES" w:eastAsia="en-US" w:bidi="ar-SA"/>
      </w:rPr>
    </w:lvl>
    <w:lvl w:ilvl="2" w:tplc="F8AC986C">
      <w:numFmt w:val="bullet"/>
      <w:lvlText w:val="•"/>
      <w:lvlJc w:val="left"/>
      <w:pPr>
        <w:ind w:left="3360" w:hanging="256"/>
      </w:pPr>
      <w:rPr>
        <w:rFonts w:hint="default"/>
        <w:lang w:val="es-ES" w:eastAsia="en-US" w:bidi="ar-SA"/>
      </w:rPr>
    </w:lvl>
    <w:lvl w:ilvl="3" w:tplc="DE1C7696">
      <w:numFmt w:val="bullet"/>
      <w:lvlText w:val="•"/>
      <w:lvlJc w:val="left"/>
      <w:pPr>
        <w:ind w:left="4380" w:hanging="256"/>
      </w:pPr>
      <w:rPr>
        <w:rFonts w:hint="default"/>
        <w:lang w:val="es-ES" w:eastAsia="en-US" w:bidi="ar-SA"/>
      </w:rPr>
    </w:lvl>
    <w:lvl w:ilvl="4" w:tplc="B7F25A2E">
      <w:numFmt w:val="bullet"/>
      <w:lvlText w:val="•"/>
      <w:lvlJc w:val="left"/>
      <w:pPr>
        <w:ind w:left="5400" w:hanging="256"/>
      </w:pPr>
      <w:rPr>
        <w:rFonts w:hint="default"/>
        <w:lang w:val="es-ES" w:eastAsia="en-US" w:bidi="ar-SA"/>
      </w:rPr>
    </w:lvl>
    <w:lvl w:ilvl="5" w:tplc="FE34A412">
      <w:numFmt w:val="bullet"/>
      <w:lvlText w:val="•"/>
      <w:lvlJc w:val="left"/>
      <w:pPr>
        <w:ind w:left="6420" w:hanging="256"/>
      </w:pPr>
      <w:rPr>
        <w:rFonts w:hint="default"/>
        <w:lang w:val="es-ES" w:eastAsia="en-US" w:bidi="ar-SA"/>
      </w:rPr>
    </w:lvl>
    <w:lvl w:ilvl="6" w:tplc="F1BEC9B0">
      <w:numFmt w:val="bullet"/>
      <w:lvlText w:val="•"/>
      <w:lvlJc w:val="left"/>
      <w:pPr>
        <w:ind w:left="7440" w:hanging="256"/>
      </w:pPr>
      <w:rPr>
        <w:rFonts w:hint="default"/>
        <w:lang w:val="es-ES" w:eastAsia="en-US" w:bidi="ar-SA"/>
      </w:rPr>
    </w:lvl>
    <w:lvl w:ilvl="7" w:tplc="E690A576">
      <w:numFmt w:val="bullet"/>
      <w:lvlText w:val="•"/>
      <w:lvlJc w:val="left"/>
      <w:pPr>
        <w:ind w:left="8460" w:hanging="256"/>
      </w:pPr>
      <w:rPr>
        <w:rFonts w:hint="default"/>
        <w:lang w:val="es-ES" w:eastAsia="en-US" w:bidi="ar-SA"/>
      </w:rPr>
    </w:lvl>
    <w:lvl w:ilvl="8" w:tplc="0A5CB814">
      <w:numFmt w:val="bullet"/>
      <w:lvlText w:val="•"/>
      <w:lvlJc w:val="left"/>
      <w:pPr>
        <w:ind w:left="9480" w:hanging="256"/>
      </w:pPr>
      <w:rPr>
        <w:rFonts w:hint="default"/>
        <w:lang w:val="es-ES" w:eastAsia="en-US" w:bidi="ar-SA"/>
      </w:rPr>
    </w:lvl>
  </w:abstractNum>
  <w:abstractNum w:abstractNumId="5">
    <w:nsid w:val="063D0EC7"/>
    <w:multiLevelType w:val="hybridMultilevel"/>
    <w:tmpl w:val="3EEEC60E"/>
    <w:lvl w:ilvl="0" w:tplc="B2200CE2">
      <w:start w:val="1"/>
      <w:numFmt w:val="decimal"/>
      <w:lvlText w:val="%1."/>
      <w:lvlJc w:val="left"/>
      <w:pPr>
        <w:ind w:left="1324" w:hanging="222"/>
        <w:jc w:val="left"/>
      </w:pPr>
      <w:rPr>
        <w:rFonts w:ascii="Arial" w:eastAsia="Arial" w:hAnsi="Arial" w:cs="Arial" w:hint="default"/>
        <w:i/>
        <w:iCs/>
        <w:spacing w:val="-2"/>
        <w:w w:val="100"/>
        <w:sz w:val="20"/>
        <w:szCs w:val="20"/>
        <w:lang w:val="es-ES" w:eastAsia="en-US" w:bidi="ar-SA"/>
      </w:rPr>
    </w:lvl>
    <w:lvl w:ilvl="1" w:tplc="BB5420E4">
      <w:numFmt w:val="bullet"/>
      <w:lvlText w:val="•"/>
      <w:lvlJc w:val="left"/>
      <w:pPr>
        <w:ind w:left="2340" w:hanging="222"/>
      </w:pPr>
      <w:rPr>
        <w:rFonts w:hint="default"/>
        <w:lang w:val="es-ES" w:eastAsia="en-US" w:bidi="ar-SA"/>
      </w:rPr>
    </w:lvl>
    <w:lvl w:ilvl="2" w:tplc="0D7CC782">
      <w:numFmt w:val="bullet"/>
      <w:lvlText w:val="•"/>
      <w:lvlJc w:val="left"/>
      <w:pPr>
        <w:ind w:left="3360" w:hanging="222"/>
      </w:pPr>
      <w:rPr>
        <w:rFonts w:hint="default"/>
        <w:lang w:val="es-ES" w:eastAsia="en-US" w:bidi="ar-SA"/>
      </w:rPr>
    </w:lvl>
    <w:lvl w:ilvl="3" w:tplc="5652DF02">
      <w:numFmt w:val="bullet"/>
      <w:lvlText w:val="•"/>
      <w:lvlJc w:val="left"/>
      <w:pPr>
        <w:ind w:left="4380" w:hanging="222"/>
      </w:pPr>
      <w:rPr>
        <w:rFonts w:hint="default"/>
        <w:lang w:val="es-ES" w:eastAsia="en-US" w:bidi="ar-SA"/>
      </w:rPr>
    </w:lvl>
    <w:lvl w:ilvl="4" w:tplc="02B40AD4">
      <w:numFmt w:val="bullet"/>
      <w:lvlText w:val="•"/>
      <w:lvlJc w:val="left"/>
      <w:pPr>
        <w:ind w:left="5400" w:hanging="222"/>
      </w:pPr>
      <w:rPr>
        <w:rFonts w:hint="default"/>
        <w:lang w:val="es-ES" w:eastAsia="en-US" w:bidi="ar-SA"/>
      </w:rPr>
    </w:lvl>
    <w:lvl w:ilvl="5" w:tplc="DACC52AE">
      <w:numFmt w:val="bullet"/>
      <w:lvlText w:val="•"/>
      <w:lvlJc w:val="left"/>
      <w:pPr>
        <w:ind w:left="6420" w:hanging="222"/>
      </w:pPr>
      <w:rPr>
        <w:rFonts w:hint="default"/>
        <w:lang w:val="es-ES" w:eastAsia="en-US" w:bidi="ar-SA"/>
      </w:rPr>
    </w:lvl>
    <w:lvl w:ilvl="6" w:tplc="77C65B90">
      <w:numFmt w:val="bullet"/>
      <w:lvlText w:val="•"/>
      <w:lvlJc w:val="left"/>
      <w:pPr>
        <w:ind w:left="7440" w:hanging="222"/>
      </w:pPr>
      <w:rPr>
        <w:rFonts w:hint="default"/>
        <w:lang w:val="es-ES" w:eastAsia="en-US" w:bidi="ar-SA"/>
      </w:rPr>
    </w:lvl>
    <w:lvl w:ilvl="7" w:tplc="1D1AF8D2">
      <w:numFmt w:val="bullet"/>
      <w:lvlText w:val="•"/>
      <w:lvlJc w:val="left"/>
      <w:pPr>
        <w:ind w:left="8460" w:hanging="222"/>
      </w:pPr>
      <w:rPr>
        <w:rFonts w:hint="default"/>
        <w:lang w:val="es-ES" w:eastAsia="en-US" w:bidi="ar-SA"/>
      </w:rPr>
    </w:lvl>
    <w:lvl w:ilvl="8" w:tplc="4850A828">
      <w:numFmt w:val="bullet"/>
      <w:lvlText w:val="•"/>
      <w:lvlJc w:val="left"/>
      <w:pPr>
        <w:ind w:left="9480" w:hanging="222"/>
      </w:pPr>
      <w:rPr>
        <w:rFonts w:hint="default"/>
        <w:lang w:val="es-ES" w:eastAsia="en-US" w:bidi="ar-SA"/>
      </w:rPr>
    </w:lvl>
  </w:abstractNum>
  <w:abstractNum w:abstractNumId="6">
    <w:nsid w:val="06535208"/>
    <w:multiLevelType w:val="hybridMultilevel"/>
    <w:tmpl w:val="9E7680A6"/>
    <w:lvl w:ilvl="0" w:tplc="F232E9C2">
      <w:start w:val="1"/>
      <w:numFmt w:val="decimal"/>
      <w:lvlText w:val="%1."/>
      <w:lvlJc w:val="left"/>
      <w:pPr>
        <w:ind w:left="1324" w:hanging="252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s-ES" w:eastAsia="en-US" w:bidi="ar-SA"/>
      </w:rPr>
    </w:lvl>
    <w:lvl w:ilvl="1" w:tplc="6610FF10">
      <w:numFmt w:val="bullet"/>
      <w:lvlText w:val="•"/>
      <w:lvlJc w:val="left"/>
      <w:pPr>
        <w:ind w:left="2340" w:hanging="252"/>
      </w:pPr>
      <w:rPr>
        <w:rFonts w:hint="default"/>
        <w:lang w:val="es-ES" w:eastAsia="en-US" w:bidi="ar-SA"/>
      </w:rPr>
    </w:lvl>
    <w:lvl w:ilvl="2" w:tplc="AA26FC90">
      <w:numFmt w:val="bullet"/>
      <w:lvlText w:val="•"/>
      <w:lvlJc w:val="left"/>
      <w:pPr>
        <w:ind w:left="3360" w:hanging="252"/>
      </w:pPr>
      <w:rPr>
        <w:rFonts w:hint="default"/>
        <w:lang w:val="es-ES" w:eastAsia="en-US" w:bidi="ar-SA"/>
      </w:rPr>
    </w:lvl>
    <w:lvl w:ilvl="3" w:tplc="E5A8FC76">
      <w:numFmt w:val="bullet"/>
      <w:lvlText w:val="•"/>
      <w:lvlJc w:val="left"/>
      <w:pPr>
        <w:ind w:left="4380" w:hanging="252"/>
      </w:pPr>
      <w:rPr>
        <w:rFonts w:hint="default"/>
        <w:lang w:val="es-ES" w:eastAsia="en-US" w:bidi="ar-SA"/>
      </w:rPr>
    </w:lvl>
    <w:lvl w:ilvl="4" w:tplc="F88C9F04">
      <w:numFmt w:val="bullet"/>
      <w:lvlText w:val="•"/>
      <w:lvlJc w:val="left"/>
      <w:pPr>
        <w:ind w:left="5400" w:hanging="252"/>
      </w:pPr>
      <w:rPr>
        <w:rFonts w:hint="default"/>
        <w:lang w:val="es-ES" w:eastAsia="en-US" w:bidi="ar-SA"/>
      </w:rPr>
    </w:lvl>
    <w:lvl w:ilvl="5" w:tplc="CC706566">
      <w:numFmt w:val="bullet"/>
      <w:lvlText w:val="•"/>
      <w:lvlJc w:val="left"/>
      <w:pPr>
        <w:ind w:left="6420" w:hanging="252"/>
      </w:pPr>
      <w:rPr>
        <w:rFonts w:hint="default"/>
        <w:lang w:val="es-ES" w:eastAsia="en-US" w:bidi="ar-SA"/>
      </w:rPr>
    </w:lvl>
    <w:lvl w:ilvl="6" w:tplc="7F90492E">
      <w:numFmt w:val="bullet"/>
      <w:lvlText w:val="•"/>
      <w:lvlJc w:val="left"/>
      <w:pPr>
        <w:ind w:left="7440" w:hanging="252"/>
      </w:pPr>
      <w:rPr>
        <w:rFonts w:hint="default"/>
        <w:lang w:val="es-ES" w:eastAsia="en-US" w:bidi="ar-SA"/>
      </w:rPr>
    </w:lvl>
    <w:lvl w:ilvl="7" w:tplc="022C9A0C">
      <w:numFmt w:val="bullet"/>
      <w:lvlText w:val="•"/>
      <w:lvlJc w:val="left"/>
      <w:pPr>
        <w:ind w:left="8460" w:hanging="252"/>
      </w:pPr>
      <w:rPr>
        <w:rFonts w:hint="default"/>
        <w:lang w:val="es-ES" w:eastAsia="en-US" w:bidi="ar-SA"/>
      </w:rPr>
    </w:lvl>
    <w:lvl w:ilvl="8" w:tplc="61FC9388">
      <w:numFmt w:val="bullet"/>
      <w:lvlText w:val="•"/>
      <w:lvlJc w:val="left"/>
      <w:pPr>
        <w:ind w:left="9480" w:hanging="252"/>
      </w:pPr>
      <w:rPr>
        <w:rFonts w:hint="default"/>
        <w:lang w:val="es-ES" w:eastAsia="en-US" w:bidi="ar-SA"/>
      </w:rPr>
    </w:lvl>
  </w:abstractNum>
  <w:abstractNum w:abstractNumId="7">
    <w:nsid w:val="0D5647E2"/>
    <w:multiLevelType w:val="hybridMultilevel"/>
    <w:tmpl w:val="D4007BEA"/>
    <w:lvl w:ilvl="0" w:tplc="36745374">
      <w:start w:val="1"/>
      <w:numFmt w:val="lowerLetter"/>
      <w:lvlText w:val="%1)"/>
      <w:lvlJc w:val="left"/>
      <w:pPr>
        <w:ind w:left="1729" w:hanging="406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es-ES" w:eastAsia="en-US" w:bidi="ar-SA"/>
      </w:rPr>
    </w:lvl>
    <w:lvl w:ilvl="1" w:tplc="21B0C508">
      <w:numFmt w:val="bullet"/>
      <w:lvlText w:val="•"/>
      <w:lvlJc w:val="left"/>
      <w:pPr>
        <w:ind w:left="2700" w:hanging="406"/>
      </w:pPr>
      <w:rPr>
        <w:rFonts w:hint="default"/>
        <w:lang w:val="es-ES" w:eastAsia="en-US" w:bidi="ar-SA"/>
      </w:rPr>
    </w:lvl>
    <w:lvl w:ilvl="2" w:tplc="74763FC2">
      <w:numFmt w:val="bullet"/>
      <w:lvlText w:val="•"/>
      <w:lvlJc w:val="left"/>
      <w:pPr>
        <w:ind w:left="3680" w:hanging="406"/>
      </w:pPr>
      <w:rPr>
        <w:rFonts w:hint="default"/>
        <w:lang w:val="es-ES" w:eastAsia="en-US" w:bidi="ar-SA"/>
      </w:rPr>
    </w:lvl>
    <w:lvl w:ilvl="3" w:tplc="3F1EE61A">
      <w:numFmt w:val="bullet"/>
      <w:lvlText w:val="•"/>
      <w:lvlJc w:val="left"/>
      <w:pPr>
        <w:ind w:left="4660" w:hanging="406"/>
      </w:pPr>
      <w:rPr>
        <w:rFonts w:hint="default"/>
        <w:lang w:val="es-ES" w:eastAsia="en-US" w:bidi="ar-SA"/>
      </w:rPr>
    </w:lvl>
    <w:lvl w:ilvl="4" w:tplc="F788A59C">
      <w:numFmt w:val="bullet"/>
      <w:lvlText w:val="•"/>
      <w:lvlJc w:val="left"/>
      <w:pPr>
        <w:ind w:left="5640" w:hanging="406"/>
      </w:pPr>
      <w:rPr>
        <w:rFonts w:hint="default"/>
        <w:lang w:val="es-ES" w:eastAsia="en-US" w:bidi="ar-SA"/>
      </w:rPr>
    </w:lvl>
    <w:lvl w:ilvl="5" w:tplc="F998C9CE">
      <w:numFmt w:val="bullet"/>
      <w:lvlText w:val="•"/>
      <w:lvlJc w:val="left"/>
      <w:pPr>
        <w:ind w:left="6620" w:hanging="406"/>
      </w:pPr>
      <w:rPr>
        <w:rFonts w:hint="default"/>
        <w:lang w:val="es-ES" w:eastAsia="en-US" w:bidi="ar-SA"/>
      </w:rPr>
    </w:lvl>
    <w:lvl w:ilvl="6" w:tplc="962452A0">
      <w:numFmt w:val="bullet"/>
      <w:lvlText w:val="•"/>
      <w:lvlJc w:val="left"/>
      <w:pPr>
        <w:ind w:left="7600" w:hanging="406"/>
      </w:pPr>
      <w:rPr>
        <w:rFonts w:hint="default"/>
        <w:lang w:val="es-ES" w:eastAsia="en-US" w:bidi="ar-SA"/>
      </w:rPr>
    </w:lvl>
    <w:lvl w:ilvl="7" w:tplc="42E00374">
      <w:numFmt w:val="bullet"/>
      <w:lvlText w:val="•"/>
      <w:lvlJc w:val="left"/>
      <w:pPr>
        <w:ind w:left="8580" w:hanging="406"/>
      </w:pPr>
      <w:rPr>
        <w:rFonts w:hint="default"/>
        <w:lang w:val="es-ES" w:eastAsia="en-US" w:bidi="ar-SA"/>
      </w:rPr>
    </w:lvl>
    <w:lvl w:ilvl="8" w:tplc="C9F40D72">
      <w:numFmt w:val="bullet"/>
      <w:lvlText w:val="•"/>
      <w:lvlJc w:val="left"/>
      <w:pPr>
        <w:ind w:left="9560" w:hanging="406"/>
      </w:pPr>
      <w:rPr>
        <w:rFonts w:hint="default"/>
        <w:lang w:val="es-ES" w:eastAsia="en-US" w:bidi="ar-SA"/>
      </w:rPr>
    </w:lvl>
  </w:abstractNum>
  <w:abstractNum w:abstractNumId="8">
    <w:nsid w:val="12F31A75"/>
    <w:multiLevelType w:val="hybridMultilevel"/>
    <w:tmpl w:val="649AC13E"/>
    <w:lvl w:ilvl="0" w:tplc="04EC4F32">
      <w:numFmt w:val="bullet"/>
      <w:lvlText w:val="•"/>
      <w:lvlJc w:val="left"/>
      <w:pPr>
        <w:ind w:left="2044" w:hanging="360"/>
      </w:pPr>
      <w:rPr>
        <w:rFonts w:ascii="Verdana" w:eastAsia="Verdana" w:hAnsi="Verdana" w:cs="Verdana" w:hint="default"/>
        <w:w w:val="84"/>
        <w:sz w:val="24"/>
        <w:szCs w:val="24"/>
        <w:lang w:val="es-ES" w:eastAsia="en-US" w:bidi="ar-SA"/>
      </w:rPr>
    </w:lvl>
    <w:lvl w:ilvl="1" w:tplc="A2867474">
      <w:numFmt w:val="bullet"/>
      <w:lvlText w:val="•"/>
      <w:lvlJc w:val="left"/>
      <w:pPr>
        <w:ind w:left="2988" w:hanging="360"/>
      </w:pPr>
      <w:rPr>
        <w:rFonts w:hint="default"/>
        <w:lang w:val="es-ES" w:eastAsia="en-US" w:bidi="ar-SA"/>
      </w:rPr>
    </w:lvl>
    <w:lvl w:ilvl="2" w:tplc="FE48D07E">
      <w:numFmt w:val="bullet"/>
      <w:lvlText w:val="•"/>
      <w:lvlJc w:val="left"/>
      <w:pPr>
        <w:ind w:left="3936" w:hanging="360"/>
      </w:pPr>
      <w:rPr>
        <w:rFonts w:hint="default"/>
        <w:lang w:val="es-ES" w:eastAsia="en-US" w:bidi="ar-SA"/>
      </w:rPr>
    </w:lvl>
    <w:lvl w:ilvl="3" w:tplc="013A8E60">
      <w:numFmt w:val="bullet"/>
      <w:lvlText w:val="•"/>
      <w:lvlJc w:val="left"/>
      <w:pPr>
        <w:ind w:left="4884" w:hanging="360"/>
      </w:pPr>
      <w:rPr>
        <w:rFonts w:hint="default"/>
        <w:lang w:val="es-ES" w:eastAsia="en-US" w:bidi="ar-SA"/>
      </w:rPr>
    </w:lvl>
    <w:lvl w:ilvl="4" w:tplc="676027B2">
      <w:numFmt w:val="bullet"/>
      <w:lvlText w:val="•"/>
      <w:lvlJc w:val="left"/>
      <w:pPr>
        <w:ind w:left="5832" w:hanging="360"/>
      </w:pPr>
      <w:rPr>
        <w:rFonts w:hint="default"/>
        <w:lang w:val="es-ES" w:eastAsia="en-US" w:bidi="ar-SA"/>
      </w:rPr>
    </w:lvl>
    <w:lvl w:ilvl="5" w:tplc="3F2A8ACA">
      <w:numFmt w:val="bullet"/>
      <w:lvlText w:val="•"/>
      <w:lvlJc w:val="left"/>
      <w:pPr>
        <w:ind w:left="6780" w:hanging="360"/>
      </w:pPr>
      <w:rPr>
        <w:rFonts w:hint="default"/>
        <w:lang w:val="es-ES" w:eastAsia="en-US" w:bidi="ar-SA"/>
      </w:rPr>
    </w:lvl>
    <w:lvl w:ilvl="6" w:tplc="F6140284">
      <w:numFmt w:val="bullet"/>
      <w:lvlText w:val="•"/>
      <w:lvlJc w:val="left"/>
      <w:pPr>
        <w:ind w:left="7728" w:hanging="360"/>
      </w:pPr>
      <w:rPr>
        <w:rFonts w:hint="default"/>
        <w:lang w:val="es-ES" w:eastAsia="en-US" w:bidi="ar-SA"/>
      </w:rPr>
    </w:lvl>
    <w:lvl w:ilvl="7" w:tplc="00FAF8A8">
      <w:numFmt w:val="bullet"/>
      <w:lvlText w:val="•"/>
      <w:lvlJc w:val="left"/>
      <w:pPr>
        <w:ind w:left="8676" w:hanging="360"/>
      </w:pPr>
      <w:rPr>
        <w:rFonts w:hint="default"/>
        <w:lang w:val="es-ES" w:eastAsia="en-US" w:bidi="ar-SA"/>
      </w:rPr>
    </w:lvl>
    <w:lvl w:ilvl="8" w:tplc="FEFCC748">
      <w:numFmt w:val="bullet"/>
      <w:lvlText w:val="•"/>
      <w:lvlJc w:val="left"/>
      <w:pPr>
        <w:ind w:left="9624" w:hanging="360"/>
      </w:pPr>
      <w:rPr>
        <w:rFonts w:hint="default"/>
        <w:lang w:val="es-ES" w:eastAsia="en-US" w:bidi="ar-SA"/>
      </w:rPr>
    </w:lvl>
  </w:abstractNum>
  <w:abstractNum w:abstractNumId="9">
    <w:nsid w:val="14787DBA"/>
    <w:multiLevelType w:val="hybridMultilevel"/>
    <w:tmpl w:val="4732B49E"/>
    <w:lvl w:ilvl="0" w:tplc="AC1E92FE">
      <w:start w:val="1"/>
      <w:numFmt w:val="decimal"/>
      <w:lvlText w:val="%1."/>
      <w:lvlJc w:val="left"/>
      <w:pPr>
        <w:ind w:left="1589" w:hanging="266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s-ES" w:eastAsia="en-US" w:bidi="ar-SA"/>
      </w:rPr>
    </w:lvl>
    <w:lvl w:ilvl="1" w:tplc="854AD888">
      <w:numFmt w:val="bullet"/>
      <w:lvlText w:val="•"/>
      <w:lvlJc w:val="left"/>
      <w:pPr>
        <w:ind w:left="2574" w:hanging="266"/>
      </w:pPr>
      <w:rPr>
        <w:rFonts w:hint="default"/>
        <w:lang w:val="es-ES" w:eastAsia="en-US" w:bidi="ar-SA"/>
      </w:rPr>
    </w:lvl>
    <w:lvl w:ilvl="2" w:tplc="6FBE55AC">
      <w:numFmt w:val="bullet"/>
      <w:lvlText w:val="•"/>
      <w:lvlJc w:val="left"/>
      <w:pPr>
        <w:ind w:left="3568" w:hanging="266"/>
      </w:pPr>
      <w:rPr>
        <w:rFonts w:hint="default"/>
        <w:lang w:val="es-ES" w:eastAsia="en-US" w:bidi="ar-SA"/>
      </w:rPr>
    </w:lvl>
    <w:lvl w:ilvl="3" w:tplc="1AD0F588">
      <w:numFmt w:val="bullet"/>
      <w:lvlText w:val="•"/>
      <w:lvlJc w:val="left"/>
      <w:pPr>
        <w:ind w:left="4562" w:hanging="266"/>
      </w:pPr>
      <w:rPr>
        <w:rFonts w:hint="default"/>
        <w:lang w:val="es-ES" w:eastAsia="en-US" w:bidi="ar-SA"/>
      </w:rPr>
    </w:lvl>
    <w:lvl w:ilvl="4" w:tplc="267A978E">
      <w:numFmt w:val="bullet"/>
      <w:lvlText w:val="•"/>
      <w:lvlJc w:val="left"/>
      <w:pPr>
        <w:ind w:left="5556" w:hanging="266"/>
      </w:pPr>
      <w:rPr>
        <w:rFonts w:hint="default"/>
        <w:lang w:val="es-ES" w:eastAsia="en-US" w:bidi="ar-SA"/>
      </w:rPr>
    </w:lvl>
    <w:lvl w:ilvl="5" w:tplc="CC94FB48">
      <w:numFmt w:val="bullet"/>
      <w:lvlText w:val="•"/>
      <w:lvlJc w:val="left"/>
      <w:pPr>
        <w:ind w:left="6550" w:hanging="266"/>
      </w:pPr>
      <w:rPr>
        <w:rFonts w:hint="default"/>
        <w:lang w:val="es-ES" w:eastAsia="en-US" w:bidi="ar-SA"/>
      </w:rPr>
    </w:lvl>
    <w:lvl w:ilvl="6" w:tplc="A5EE4FC6">
      <w:numFmt w:val="bullet"/>
      <w:lvlText w:val="•"/>
      <w:lvlJc w:val="left"/>
      <w:pPr>
        <w:ind w:left="7544" w:hanging="266"/>
      </w:pPr>
      <w:rPr>
        <w:rFonts w:hint="default"/>
        <w:lang w:val="es-ES" w:eastAsia="en-US" w:bidi="ar-SA"/>
      </w:rPr>
    </w:lvl>
    <w:lvl w:ilvl="7" w:tplc="D0D8AFA6">
      <w:numFmt w:val="bullet"/>
      <w:lvlText w:val="•"/>
      <w:lvlJc w:val="left"/>
      <w:pPr>
        <w:ind w:left="8538" w:hanging="266"/>
      </w:pPr>
      <w:rPr>
        <w:rFonts w:hint="default"/>
        <w:lang w:val="es-ES" w:eastAsia="en-US" w:bidi="ar-SA"/>
      </w:rPr>
    </w:lvl>
    <w:lvl w:ilvl="8" w:tplc="ED9AE266">
      <w:numFmt w:val="bullet"/>
      <w:lvlText w:val="•"/>
      <w:lvlJc w:val="left"/>
      <w:pPr>
        <w:ind w:left="9532" w:hanging="266"/>
      </w:pPr>
      <w:rPr>
        <w:rFonts w:hint="default"/>
        <w:lang w:val="es-ES" w:eastAsia="en-US" w:bidi="ar-SA"/>
      </w:rPr>
    </w:lvl>
  </w:abstractNum>
  <w:abstractNum w:abstractNumId="10">
    <w:nsid w:val="16D635D2"/>
    <w:multiLevelType w:val="hybridMultilevel"/>
    <w:tmpl w:val="D0828CAA"/>
    <w:lvl w:ilvl="0" w:tplc="E5882DFC">
      <w:start w:val="1"/>
      <w:numFmt w:val="decimal"/>
      <w:lvlText w:val="%1."/>
      <w:lvlJc w:val="left"/>
      <w:pPr>
        <w:ind w:left="1589" w:hanging="266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s-ES" w:eastAsia="en-US" w:bidi="ar-SA"/>
      </w:rPr>
    </w:lvl>
    <w:lvl w:ilvl="1" w:tplc="77882560">
      <w:numFmt w:val="bullet"/>
      <w:lvlText w:val="•"/>
      <w:lvlJc w:val="left"/>
      <w:pPr>
        <w:ind w:left="2574" w:hanging="266"/>
      </w:pPr>
      <w:rPr>
        <w:rFonts w:hint="default"/>
        <w:lang w:val="es-ES" w:eastAsia="en-US" w:bidi="ar-SA"/>
      </w:rPr>
    </w:lvl>
    <w:lvl w:ilvl="2" w:tplc="5C6E4478">
      <w:numFmt w:val="bullet"/>
      <w:lvlText w:val="•"/>
      <w:lvlJc w:val="left"/>
      <w:pPr>
        <w:ind w:left="3568" w:hanging="266"/>
      </w:pPr>
      <w:rPr>
        <w:rFonts w:hint="default"/>
        <w:lang w:val="es-ES" w:eastAsia="en-US" w:bidi="ar-SA"/>
      </w:rPr>
    </w:lvl>
    <w:lvl w:ilvl="3" w:tplc="39A4C060">
      <w:numFmt w:val="bullet"/>
      <w:lvlText w:val="•"/>
      <w:lvlJc w:val="left"/>
      <w:pPr>
        <w:ind w:left="4562" w:hanging="266"/>
      </w:pPr>
      <w:rPr>
        <w:rFonts w:hint="default"/>
        <w:lang w:val="es-ES" w:eastAsia="en-US" w:bidi="ar-SA"/>
      </w:rPr>
    </w:lvl>
    <w:lvl w:ilvl="4" w:tplc="D10E809E">
      <w:numFmt w:val="bullet"/>
      <w:lvlText w:val="•"/>
      <w:lvlJc w:val="left"/>
      <w:pPr>
        <w:ind w:left="5556" w:hanging="266"/>
      </w:pPr>
      <w:rPr>
        <w:rFonts w:hint="default"/>
        <w:lang w:val="es-ES" w:eastAsia="en-US" w:bidi="ar-SA"/>
      </w:rPr>
    </w:lvl>
    <w:lvl w:ilvl="5" w:tplc="8BCEFA96">
      <w:numFmt w:val="bullet"/>
      <w:lvlText w:val="•"/>
      <w:lvlJc w:val="left"/>
      <w:pPr>
        <w:ind w:left="6550" w:hanging="266"/>
      </w:pPr>
      <w:rPr>
        <w:rFonts w:hint="default"/>
        <w:lang w:val="es-ES" w:eastAsia="en-US" w:bidi="ar-SA"/>
      </w:rPr>
    </w:lvl>
    <w:lvl w:ilvl="6" w:tplc="00B44664">
      <w:numFmt w:val="bullet"/>
      <w:lvlText w:val="•"/>
      <w:lvlJc w:val="left"/>
      <w:pPr>
        <w:ind w:left="7544" w:hanging="266"/>
      </w:pPr>
      <w:rPr>
        <w:rFonts w:hint="default"/>
        <w:lang w:val="es-ES" w:eastAsia="en-US" w:bidi="ar-SA"/>
      </w:rPr>
    </w:lvl>
    <w:lvl w:ilvl="7" w:tplc="CD0AB274">
      <w:numFmt w:val="bullet"/>
      <w:lvlText w:val="•"/>
      <w:lvlJc w:val="left"/>
      <w:pPr>
        <w:ind w:left="8538" w:hanging="266"/>
      </w:pPr>
      <w:rPr>
        <w:rFonts w:hint="default"/>
        <w:lang w:val="es-ES" w:eastAsia="en-US" w:bidi="ar-SA"/>
      </w:rPr>
    </w:lvl>
    <w:lvl w:ilvl="8" w:tplc="871C9C20">
      <w:numFmt w:val="bullet"/>
      <w:lvlText w:val="•"/>
      <w:lvlJc w:val="left"/>
      <w:pPr>
        <w:ind w:left="9532" w:hanging="266"/>
      </w:pPr>
      <w:rPr>
        <w:rFonts w:hint="default"/>
        <w:lang w:val="es-ES" w:eastAsia="en-US" w:bidi="ar-SA"/>
      </w:rPr>
    </w:lvl>
  </w:abstractNum>
  <w:abstractNum w:abstractNumId="11">
    <w:nsid w:val="190E5787"/>
    <w:multiLevelType w:val="hybridMultilevel"/>
    <w:tmpl w:val="481CF06A"/>
    <w:lvl w:ilvl="0" w:tplc="A7BED6BC">
      <w:numFmt w:val="bullet"/>
      <w:lvlText w:val="•"/>
      <w:lvlJc w:val="left"/>
      <w:pPr>
        <w:ind w:left="1324" w:hanging="93"/>
      </w:pPr>
      <w:rPr>
        <w:rFonts w:ascii="Verdana" w:eastAsia="Verdana" w:hAnsi="Verdana" w:cs="Verdana" w:hint="default"/>
        <w:i/>
        <w:iCs/>
        <w:w w:val="84"/>
        <w:sz w:val="18"/>
        <w:szCs w:val="18"/>
        <w:lang w:val="es-ES" w:eastAsia="en-US" w:bidi="ar-SA"/>
      </w:rPr>
    </w:lvl>
    <w:lvl w:ilvl="1" w:tplc="7F80C8AA">
      <w:numFmt w:val="bullet"/>
      <w:lvlText w:val="•"/>
      <w:lvlJc w:val="left"/>
      <w:pPr>
        <w:ind w:left="2340" w:hanging="93"/>
      </w:pPr>
      <w:rPr>
        <w:rFonts w:hint="default"/>
        <w:lang w:val="es-ES" w:eastAsia="en-US" w:bidi="ar-SA"/>
      </w:rPr>
    </w:lvl>
    <w:lvl w:ilvl="2" w:tplc="B68213F6">
      <w:numFmt w:val="bullet"/>
      <w:lvlText w:val="•"/>
      <w:lvlJc w:val="left"/>
      <w:pPr>
        <w:ind w:left="3360" w:hanging="93"/>
      </w:pPr>
      <w:rPr>
        <w:rFonts w:hint="default"/>
        <w:lang w:val="es-ES" w:eastAsia="en-US" w:bidi="ar-SA"/>
      </w:rPr>
    </w:lvl>
    <w:lvl w:ilvl="3" w:tplc="34D2C6A8">
      <w:numFmt w:val="bullet"/>
      <w:lvlText w:val="•"/>
      <w:lvlJc w:val="left"/>
      <w:pPr>
        <w:ind w:left="4380" w:hanging="93"/>
      </w:pPr>
      <w:rPr>
        <w:rFonts w:hint="default"/>
        <w:lang w:val="es-ES" w:eastAsia="en-US" w:bidi="ar-SA"/>
      </w:rPr>
    </w:lvl>
    <w:lvl w:ilvl="4" w:tplc="92927FA8">
      <w:numFmt w:val="bullet"/>
      <w:lvlText w:val="•"/>
      <w:lvlJc w:val="left"/>
      <w:pPr>
        <w:ind w:left="5400" w:hanging="93"/>
      </w:pPr>
      <w:rPr>
        <w:rFonts w:hint="default"/>
        <w:lang w:val="es-ES" w:eastAsia="en-US" w:bidi="ar-SA"/>
      </w:rPr>
    </w:lvl>
    <w:lvl w:ilvl="5" w:tplc="E042D982">
      <w:numFmt w:val="bullet"/>
      <w:lvlText w:val="•"/>
      <w:lvlJc w:val="left"/>
      <w:pPr>
        <w:ind w:left="6420" w:hanging="93"/>
      </w:pPr>
      <w:rPr>
        <w:rFonts w:hint="default"/>
        <w:lang w:val="es-ES" w:eastAsia="en-US" w:bidi="ar-SA"/>
      </w:rPr>
    </w:lvl>
    <w:lvl w:ilvl="6" w:tplc="0D46BCAA">
      <w:numFmt w:val="bullet"/>
      <w:lvlText w:val="•"/>
      <w:lvlJc w:val="left"/>
      <w:pPr>
        <w:ind w:left="7440" w:hanging="93"/>
      </w:pPr>
      <w:rPr>
        <w:rFonts w:hint="default"/>
        <w:lang w:val="es-ES" w:eastAsia="en-US" w:bidi="ar-SA"/>
      </w:rPr>
    </w:lvl>
    <w:lvl w:ilvl="7" w:tplc="7DC430AC">
      <w:numFmt w:val="bullet"/>
      <w:lvlText w:val="•"/>
      <w:lvlJc w:val="left"/>
      <w:pPr>
        <w:ind w:left="8460" w:hanging="93"/>
      </w:pPr>
      <w:rPr>
        <w:rFonts w:hint="default"/>
        <w:lang w:val="es-ES" w:eastAsia="en-US" w:bidi="ar-SA"/>
      </w:rPr>
    </w:lvl>
    <w:lvl w:ilvl="8" w:tplc="A67A1E68">
      <w:numFmt w:val="bullet"/>
      <w:lvlText w:val="•"/>
      <w:lvlJc w:val="left"/>
      <w:pPr>
        <w:ind w:left="9480" w:hanging="93"/>
      </w:pPr>
      <w:rPr>
        <w:rFonts w:hint="default"/>
        <w:lang w:val="es-ES" w:eastAsia="en-US" w:bidi="ar-SA"/>
      </w:rPr>
    </w:lvl>
  </w:abstractNum>
  <w:abstractNum w:abstractNumId="12">
    <w:nsid w:val="197554E2"/>
    <w:multiLevelType w:val="hybridMultilevel"/>
    <w:tmpl w:val="47BA3362"/>
    <w:lvl w:ilvl="0" w:tplc="8A84561E">
      <w:numFmt w:val="bullet"/>
      <w:lvlText w:val="◦"/>
      <w:lvlJc w:val="left"/>
      <w:pPr>
        <w:ind w:left="410" w:hanging="360"/>
      </w:pPr>
      <w:rPr>
        <w:rFonts w:ascii="Trebuchet MS" w:eastAsia="Trebuchet MS" w:hAnsi="Trebuchet MS" w:cs="Trebuchet MS" w:hint="default"/>
        <w:w w:val="224"/>
        <w:sz w:val="21"/>
        <w:szCs w:val="21"/>
        <w:lang w:val="es-ES" w:eastAsia="en-US" w:bidi="ar-SA"/>
      </w:rPr>
    </w:lvl>
    <w:lvl w:ilvl="1" w:tplc="3F9A5D26">
      <w:numFmt w:val="bullet"/>
      <w:lvlText w:val="•"/>
      <w:lvlJc w:val="left"/>
      <w:pPr>
        <w:ind w:left="841" w:hanging="360"/>
      </w:pPr>
      <w:rPr>
        <w:rFonts w:hint="default"/>
        <w:lang w:val="es-ES" w:eastAsia="en-US" w:bidi="ar-SA"/>
      </w:rPr>
    </w:lvl>
    <w:lvl w:ilvl="2" w:tplc="F5B00924">
      <w:numFmt w:val="bullet"/>
      <w:lvlText w:val="•"/>
      <w:lvlJc w:val="left"/>
      <w:pPr>
        <w:ind w:left="1282" w:hanging="360"/>
      </w:pPr>
      <w:rPr>
        <w:rFonts w:hint="default"/>
        <w:lang w:val="es-ES" w:eastAsia="en-US" w:bidi="ar-SA"/>
      </w:rPr>
    </w:lvl>
    <w:lvl w:ilvl="3" w:tplc="23F0350A">
      <w:numFmt w:val="bullet"/>
      <w:lvlText w:val="•"/>
      <w:lvlJc w:val="left"/>
      <w:pPr>
        <w:ind w:left="1724" w:hanging="360"/>
      </w:pPr>
      <w:rPr>
        <w:rFonts w:hint="default"/>
        <w:lang w:val="es-ES" w:eastAsia="en-US" w:bidi="ar-SA"/>
      </w:rPr>
    </w:lvl>
    <w:lvl w:ilvl="4" w:tplc="091028DE">
      <w:numFmt w:val="bullet"/>
      <w:lvlText w:val="•"/>
      <w:lvlJc w:val="left"/>
      <w:pPr>
        <w:ind w:left="2165" w:hanging="360"/>
      </w:pPr>
      <w:rPr>
        <w:rFonts w:hint="default"/>
        <w:lang w:val="es-ES" w:eastAsia="en-US" w:bidi="ar-SA"/>
      </w:rPr>
    </w:lvl>
    <w:lvl w:ilvl="5" w:tplc="2DA69DE4">
      <w:numFmt w:val="bullet"/>
      <w:lvlText w:val="•"/>
      <w:lvlJc w:val="left"/>
      <w:pPr>
        <w:ind w:left="2607" w:hanging="360"/>
      </w:pPr>
      <w:rPr>
        <w:rFonts w:hint="default"/>
        <w:lang w:val="es-ES" w:eastAsia="en-US" w:bidi="ar-SA"/>
      </w:rPr>
    </w:lvl>
    <w:lvl w:ilvl="6" w:tplc="9A040D0A">
      <w:numFmt w:val="bullet"/>
      <w:lvlText w:val="•"/>
      <w:lvlJc w:val="left"/>
      <w:pPr>
        <w:ind w:left="3048" w:hanging="360"/>
      </w:pPr>
      <w:rPr>
        <w:rFonts w:hint="default"/>
        <w:lang w:val="es-ES" w:eastAsia="en-US" w:bidi="ar-SA"/>
      </w:rPr>
    </w:lvl>
    <w:lvl w:ilvl="7" w:tplc="A1A48234">
      <w:numFmt w:val="bullet"/>
      <w:lvlText w:val="•"/>
      <w:lvlJc w:val="left"/>
      <w:pPr>
        <w:ind w:left="3489" w:hanging="360"/>
      </w:pPr>
      <w:rPr>
        <w:rFonts w:hint="default"/>
        <w:lang w:val="es-ES" w:eastAsia="en-US" w:bidi="ar-SA"/>
      </w:rPr>
    </w:lvl>
    <w:lvl w:ilvl="8" w:tplc="6FCC5044">
      <w:numFmt w:val="bullet"/>
      <w:lvlText w:val="•"/>
      <w:lvlJc w:val="left"/>
      <w:pPr>
        <w:ind w:left="3931" w:hanging="360"/>
      </w:pPr>
      <w:rPr>
        <w:rFonts w:hint="default"/>
        <w:lang w:val="es-ES" w:eastAsia="en-US" w:bidi="ar-SA"/>
      </w:rPr>
    </w:lvl>
  </w:abstractNum>
  <w:abstractNum w:abstractNumId="13">
    <w:nsid w:val="19EF2AD1"/>
    <w:multiLevelType w:val="hybridMultilevel"/>
    <w:tmpl w:val="BC9E83A0"/>
    <w:lvl w:ilvl="0" w:tplc="F41C7C52">
      <w:start w:val="1"/>
      <w:numFmt w:val="decimal"/>
      <w:lvlText w:val="%1."/>
      <w:lvlJc w:val="left"/>
      <w:pPr>
        <w:ind w:left="1589" w:hanging="266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s-ES" w:eastAsia="en-US" w:bidi="ar-SA"/>
      </w:rPr>
    </w:lvl>
    <w:lvl w:ilvl="1" w:tplc="C55CEE2C">
      <w:numFmt w:val="bullet"/>
      <w:lvlText w:val="•"/>
      <w:lvlJc w:val="left"/>
      <w:pPr>
        <w:ind w:left="2574" w:hanging="266"/>
      </w:pPr>
      <w:rPr>
        <w:rFonts w:hint="default"/>
        <w:lang w:val="es-ES" w:eastAsia="en-US" w:bidi="ar-SA"/>
      </w:rPr>
    </w:lvl>
    <w:lvl w:ilvl="2" w:tplc="974A69FA">
      <w:numFmt w:val="bullet"/>
      <w:lvlText w:val="•"/>
      <w:lvlJc w:val="left"/>
      <w:pPr>
        <w:ind w:left="3568" w:hanging="266"/>
      </w:pPr>
      <w:rPr>
        <w:rFonts w:hint="default"/>
        <w:lang w:val="es-ES" w:eastAsia="en-US" w:bidi="ar-SA"/>
      </w:rPr>
    </w:lvl>
    <w:lvl w:ilvl="3" w:tplc="20D27CD8">
      <w:numFmt w:val="bullet"/>
      <w:lvlText w:val="•"/>
      <w:lvlJc w:val="left"/>
      <w:pPr>
        <w:ind w:left="4562" w:hanging="266"/>
      </w:pPr>
      <w:rPr>
        <w:rFonts w:hint="default"/>
        <w:lang w:val="es-ES" w:eastAsia="en-US" w:bidi="ar-SA"/>
      </w:rPr>
    </w:lvl>
    <w:lvl w:ilvl="4" w:tplc="CFD4B6C8">
      <w:numFmt w:val="bullet"/>
      <w:lvlText w:val="•"/>
      <w:lvlJc w:val="left"/>
      <w:pPr>
        <w:ind w:left="5556" w:hanging="266"/>
      </w:pPr>
      <w:rPr>
        <w:rFonts w:hint="default"/>
        <w:lang w:val="es-ES" w:eastAsia="en-US" w:bidi="ar-SA"/>
      </w:rPr>
    </w:lvl>
    <w:lvl w:ilvl="5" w:tplc="C8DC5B20">
      <w:numFmt w:val="bullet"/>
      <w:lvlText w:val="•"/>
      <w:lvlJc w:val="left"/>
      <w:pPr>
        <w:ind w:left="6550" w:hanging="266"/>
      </w:pPr>
      <w:rPr>
        <w:rFonts w:hint="default"/>
        <w:lang w:val="es-ES" w:eastAsia="en-US" w:bidi="ar-SA"/>
      </w:rPr>
    </w:lvl>
    <w:lvl w:ilvl="6" w:tplc="3B8A6F6E">
      <w:numFmt w:val="bullet"/>
      <w:lvlText w:val="•"/>
      <w:lvlJc w:val="left"/>
      <w:pPr>
        <w:ind w:left="7544" w:hanging="266"/>
      </w:pPr>
      <w:rPr>
        <w:rFonts w:hint="default"/>
        <w:lang w:val="es-ES" w:eastAsia="en-US" w:bidi="ar-SA"/>
      </w:rPr>
    </w:lvl>
    <w:lvl w:ilvl="7" w:tplc="36DE48B8">
      <w:numFmt w:val="bullet"/>
      <w:lvlText w:val="•"/>
      <w:lvlJc w:val="left"/>
      <w:pPr>
        <w:ind w:left="8538" w:hanging="266"/>
      </w:pPr>
      <w:rPr>
        <w:rFonts w:hint="default"/>
        <w:lang w:val="es-ES" w:eastAsia="en-US" w:bidi="ar-SA"/>
      </w:rPr>
    </w:lvl>
    <w:lvl w:ilvl="8" w:tplc="4C20E6A2">
      <w:numFmt w:val="bullet"/>
      <w:lvlText w:val="•"/>
      <w:lvlJc w:val="left"/>
      <w:pPr>
        <w:ind w:left="9532" w:hanging="266"/>
      </w:pPr>
      <w:rPr>
        <w:rFonts w:hint="default"/>
        <w:lang w:val="es-ES" w:eastAsia="en-US" w:bidi="ar-SA"/>
      </w:rPr>
    </w:lvl>
  </w:abstractNum>
  <w:abstractNum w:abstractNumId="14">
    <w:nsid w:val="1CD848FC"/>
    <w:multiLevelType w:val="hybridMultilevel"/>
    <w:tmpl w:val="6BB6ABC8"/>
    <w:lvl w:ilvl="0" w:tplc="842A9F90">
      <w:numFmt w:val="bullet"/>
      <w:lvlText w:val="•"/>
      <w:lvlJc w:val="left"/>
      <w:pPr>
        <w:ind w:left="2044" w:hanging="360"/>
      </w:pPr>
      <w:rPr>
        <w:rFonts w:ascii="Verdana" w:eastAsia="Verdana" w:hAnsi="Verdana" w:cs="Verdana" w:hint="default"/>
        <w:w w:val="84"/>
        <w:sz w:val="24"/>
        <w:szCs w:val="24"/>
        <w:lang w:val="es-ES" w:eastAsia="en-US" w:bidi="ar-SA"/>
      </w:rPr>
    </w:lvl>
    <w:lvl w:ilvl="1" w:tplc="06C87DD0">
      <w:numFmt w:val="bullet"/>
      <w:lvlText w:val="•"/>
      <w:lvlJc w:val="left"/>
      <w:pPr>
        <w:ind w:left="2988" w:hanging="360"/>
      </w:pPr>
      <w:rPr>
        <w:rFonts w:hint="default"/>
        <w:lang w:val="es-ES" w:eastAsia="en-US" w:bidi="ar-SA"/>
      </w:rPr>
    </w:lvl>
    <w:lvl w:ilvl="2" w:tplc="19D6719A">
      <w:numFmt w:val="bullet"/>
      <w:lvlText w:val="•"/>
      <w:lvlJc w:val="left"/>
      <w:pPr>
        <w:ind w:left="3936" w:hanging="360"/>
      </w:pPr>
      <w:rPr>
        <w:rFonts w:hint="default"/>
        <w:lang w:val="es-ES" w:eastAsia="en-US" w:bidi="ar-SA"/>
      </w:rPr>
    </w:lvl>
    <w:lvl w:ilvl="3" w:tplc="AFFAB45A">
      <w:numFmt w:val="bullet"/>
      <w:lvlText w:val="•"/>
      <w:lvlJc w:val="left"/>
      <w:pPr>
        <w:ind w:left="4884" w:hanging="360"/>
      </w:pPr>
      <w:rPr>
        <w:rFonts w:hint="default"/>
        <w:lang w:val="es-ES" w:eastAsia="en-US" w:bidi="ar-SA"/>
      </w:rPr>
    </w:lvl>
    <w:lvl w:ilvl="4" w:tplc="62AA9854">
      <w:numFmt w:val="bullet"/>
      <w:lvlText w:val="•"/>
      <w:lvlJc w:val="left"/>
      <w:pPr>
        <w:ind w:left="5832" w:hanging="360"/>
      </w:pPr>
      <w:rPr>
        <w:rFonts w:hint="default"/>
        <w:lang w:val="es-ES" w:eastAsia="en-US" w:bidi="ar-SA"/>
      </w:rPr>
    </w:lvl>
    <w:lvl w:ilvl="5" w:tplc="7466CF5C">
      <w:numFmt w:val="bullet"/>
      <w:lvlText w:val="•"/>
      <w:lvlJc w:val="left"/>
      <w:pPr>
        <w:ind w:left="6780" w:hanging="360"/>
      </w:pPr>
      <w:rPr>
        <w:rFonts w:hint="default"/>
        <w:lang w:val="es-ES" w:eastAsia="en-US" w:bidi="ar-SA"/>
      </w:rPr>
    </w:lvl>
    <w:lvl w:ilvl="6" w:tplc="AB881CDC">
      <w:numFmt w:val="bullet"/>
      <w:lvlText w:val="•"/>
      <w:lvlJc w:val="left"/>
      <w:pPr>
        <w:ind w:left="7728" w:hanging="360"/>
      </w:pPr>
      <w:rPr>
        <w:rFonts w:hint="default"/>
        <w:lang w:val="es-ES" w:eastAsia="en-US" w:bidi="ar-SA"/>
      </w:rPr>
    </w:lvl>
    <w:lvl w:ilvl="7" w:tplc="89808238">
      <w:numFmt w:val="bullet"/>
      <w:lvlText w:val="•"/>
      <w:lvlJc w:val="left"/>
      <w:pPr>
        <w:ind w:left="8676" w:hanging="360"/>
      </w:pPr>
      <w:rPr>
        <w:rFonts w:hint="default"/>
        <w:lang w:val="es-ES" w:eastAsia="en-US" w:bidi="ar-SA"/>
      </w:rPr>
    </w:lvl>
    <w:lvl w:ilvl="8" w:tplc="0DA867C4">
      <w:numFmt w:val="bullet"/>
      <w:lvlText w:val="•"/>
      <w:lvlJc w:val="left"/>
      <w:pPr>
        <w:ind w:left="9624" w:hanging="360"/>
      </w:pPr>
      <w:rPr>
        <w:rFonts w:hint="default"/>
        <w:lang w:val="es-ES" w:eastAsia="en-US" w:bidi="ar-SA"/>
      </w:rPr>
    </w:lvl>
  </w:abstractNum>
  <w:abstractNum w:abstractNumId="15">
    <w:nsid w:val="1DD81017"/>
    <w:multiLevelType w:val="hybridMultilevel"/>
    <w:tmpl w:val="D132EE18"/>
    <w:lvl w:ilvl="0" w:tplc="BA6A0CC6">
      <w:start w:val="2"/>
      <w:numFmt w:val="decimal"/>
      <w:lvlText w:val="%1."/>
      <w:lvlJc w:val="left"/>
      <w:pPr>
        <w:ind w:left="1324" w:hanging="324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s-ES" w:eastAsia="en-US" w:bidi="ar-SA"/>
      </w:rPr>
    </w:lvl>
    <w:lvl w:ilvl="1" w:tplc="458ECD02">
      <w:numFmt w:val="bullet"/>
      <w:lvlText w:val="•"/>
      <w:lvlJc w:val="left"/>
      <w:pPr>
        <w:ind w:left="2340" w:hanging="324"/>
      </w:pPr>
      <w:rPr>
        <w:rFonts w:hint="default"/>
        <w:lang w:val="es-ES" w:eastAsia="en-US" w:bidi="ar-SA"/>
      </w:rPr>
    </w:lvl>
    <w:lvl w:ilvl="2" w:tplc="581208C6">
      <w:numFmt w:val="bullet"/>
      <w:lvlText w:val="•"/>
      <w:lvlJc w:val="left"/>
      <w:pPr>
        <w:ind w:left="3360" w:hanging="324"/>
      </w:pPr>
      <w:rPr>
        <w:rFonts w:hint="default"/>
        <w:lang w:val="es-ES" w:eastAsia="en-US" w:bidi="ar-SA"/>
      </w:rPr>
    </w:lvl>
    <w:lvl w:ilvl="3" w:tplc="0434B772">
      <w:numFmt w:val="bullet"/>
      <w:lvlText w:val="•"/>
      <w:lvlJc w:val="left"/>
      <w:pPr>
        <w:ind w:left="4380" w:hanging="324"/>
      </w:pPr>
      <w:rPr>
        <w:rFonts w:hint="default"/>
        <w:lang w:val="es-ES" w:eastAsia="en-US" w:bidi="ar-SA"/>
      </w:rPr>
    </w:lvl>
    <w:lvl w:ilvl="4" w:tplc="11D68FDE">
      <w:numFmt w:val="bullet"/>
      <w:lvlText w:val="•"/>
      <w:lvlJc w:val="left"/>
      <w:pPr>
        <w:ind w:left="5400" w:hanging="324"/>
      </w:pPr>
      <w:rPr>
        <w:rFonts w:hint="default"/>
        <w:lang w:val="es-ES" w:eastAsia="en-US" w:bidi="ar-SA"/>
      </w:rPr>
    </w:lvl>
    <w:lvl w:ilvl="5" w:tplc="C5E21B26">
      <w:numFmt w:val="bullet"/>
      <w:lvlText w:val="•"/>
      <w:lvlJc w:val="left"/>
      <w:pPr>
        <w:ind w:left="6420" w:hanging="324"/>
      </w:pPr>
      <w:rPr>
        <w:rFonts w:hint="default"/>
        <w:lang w:val="es-ES" w:eastAsia="en-US" w:bidi="ar-SA"/>
      </w:rPr>
    </w:lvl>
    <w:lvl w:ilvl="6" w:tplc="CA92FB1A">
      <w:numFmt w:val="bullet"/>
      <w:lvlText w:val="•"/>
      <w:lvlJc w:val="left"/>
      <w:pPr>
        <w:ind w:left="7440" w:hanging="324"/>
      </w:pPr>
      <w:rPr>
        <w:rFonts w:hint="default"/>
        <w:lang w:val="es-ES" w:eastAsia="en-US" w:bidi="ar-SA"/>
      </w:rPr>
    </w:lvl>
    <w:lvl w:ilvl="7" w:tplc="B2CE089E">
      <w:numFmt w:val="bullet"/>
      <w:lvlText w:val="•"/>
      <w:lvlJc w:val="left"/>
      <w:pPr>
        <w:ind w:left="8460" w:hanging="324"/>
      </w:pPr>
      <w:rPr>
        <w:rFonts w:hint="default"/>
        <w:lang w:val="es-ES" w:eastAsia="en-US" w:bidi="ar-SA"/>
      </w:rPr>
    </w:lvl>
    <w:lvl w:ilvl="8" w:tplc="E25ED84A">
      <w:numFmt w:val="bullet"/>
      <w:lvlText w:val="•"/>
      <w:lvlJc w:val="left"/>
      <w:pPr>
        <w:ind w:left="9480" w:hanging="324"/>
      </w:pPr>
      <w:rPr>
        <w:rFonts w:hint="default"/>
        <w:lang w:val="es-ES" w:eastAsia="en-US" w:bidi="ar-SA"/>
      </w:rPr>
    </w:lvl>
  </w:abstractNum>
  <w:abstractNum w:abstractNumId="16">
    <w:nsid w:val="20005A19"/>
    <w:multiLevelType w:val="hybridMultilevel"/>
    <w:tmpl w:val="8248751C"/>
    <w:lvl w:ilvl="0" w:tplc="2EE446CE">
      <w:start w:val="1"/>
      <w:numFmt w:val="lowerLetter"/>
      <w:lvlText w:val="%1)"/>
      <w:lvlJc w:val="left"/>
      <w:pPr>
        <w:ind w:left="1555" w:hanging="232"/>
        <w:jc w:val="left"/>
      </w:pPr>
      <w:rPr>
        <w:rFonts w:ascii="Arial" w:eastAsia="Arial" w:hAnsi="Arial" w:cs="Arial" w:hint="default"/>
        <w:i/>
        <w:iCs/>
        <w:w w:val="100"/>
        <w:sz w:val="20"/>
        <w:szCs w:val="20"/>
        <w:lang w:val="es-ES" w:eastAsia="en-US" w:bidi="ar-SA"/>
      </w:rPr>
    </w:lvl>
    <w:lvl w:ilvl="1" w:tplc="9B38562C">
      <w:numFmt w:val="bullet"/>
      <w:lvlText w:val="•"/>
      <w:lvlJc w:val="left"/>
      <w:pPr>
        <w:ind w:left="2556" w:hanging="232"/>
      </w:pPr>
      <w:rPr>
        <w:rFonts w:hint="default"/>
        <w:lang w:val="es-ES" w:eastAsia="en-US" w:bidi="ar-SA"/>
      </w:rPr>
    </w:lvl>
    <w:lvl w:ilvl="2" w:tplc="3DD6AF82">
      <w:numFmt w:val="bullet"/>
      <w:lvlText w:val="•"/>
      <w:lvlJc w:val="left"/>
      <w:pPr>
        <w:ind w:left="3552" w:hanging="232"/>
      </w:pPr>
      <w:rPr>
        <w:rFonts w:hint="default"/>
        <w:lang w:val="es-ES" w:eastAsia="en-US" w:bidi="ar-SA"/>
      </w:rPr>
    </w:lvl>
    <w:lvl w:ilvl="3" w:tplc="79425902">
      <w:numFmt w:val="bullet"/>
      <w:lvlText w:val="•"/>
      <w:lvlJc w:val="left"/>
      <w:pPr>
        <w:ind w:left="4548" w:hanging="232"/>
      </w:pPr>
      <w:rPr>
        <w:rFonts w:hint="default"/>
        <w:lang w:val="es-ES" w:eastAsia="en-US" w:bidi="ar-SA"/>
      </w:rPr>
    </w:lvl>
    <w:lvl w:ilvl="4" w:tplc="0E066FA6">
      <w:numFmt w:val="bullet"/>
      <w:lvlText w:val="•"/>
      <w:lvlJc w:val="left"/>
      <w:pPr>
        <w:ind w:left="5544" w:hanging="232"/>
      </w:pPr>
      <w:rPr>
        <w:rFonts w:hint="default"/>
        <w:lang w:val="es-ES" w:eastAsia="en-US" w:bidi="ar-SA"/>
      </w:rPr>
    </w:lvl>
    <w:lvl w:ilvl="5" w:tplc="BFEC54B0">
      <w:numFmt w:val="bullet"/>
      <w:lvlText w:val="•"/>
      <w:lvlJc w:val="left"/>
      <w:pPr>
        <w:ind w:left="6540" w:hanging="232"/>
      </w:pPr>
      <w:rPr>
        <w:rFonts w:hint="default"/>
        <w:lang w:val="es-ES" w:eastAsia="en-US" w:bidi="ar-SA"/>
      </w:rPr>
    </w:lvl>
    <w:lvl w:ilvl="6" w:tplc="50149344">
      <w:numFmt w:val="bullet"/>
      <w:lvlText w:val="•"/>
      <w:lvlJc w:val="left"/>
      <w:pPr>
        <w:ind w:left="7536" w:hanging="232"/>
      </w:pPr>
      <w:rPr>
        <w:rFonts w:hint="default"/>
        <w:lang w:val="es-ES" w:eastAsia="en-US" w:bidi="ar-SA"/>
      </w:rPr>
    </w:lvl>
    <w:lvl w:ilvl="7" w:tplc="09541B2C">
      <w:numFmt w:val="bullet"/>
      <w:lvlText w:val="•"/>
      <w:lvlJc w:val="left"/>
      <w:pPr>
        <w:ind w:left="8532" w:hanging="232"/>
      </w:pPr>
      <w:rPr>
        <w:rFonts w:hint="default"/>
        <w:lang w:val="es-ES" w:eastAsia="en-US" w:bidi="ar-SA"/>
      </w:rPr>
    </w:lvl>
    <w:lvl w:ilvl="8" w:tplc="BCE2D3AC">
      <w:numFmt w:val="bullet"/>
      <w:lvlText w:val="•"/>
      <w:lvlJc w:val="left"/>
      <w:pPr>
        <w:ind w:left="9528" w:hanging="232"/>
      </w:pPr>
      <w:rPr>
        <w:rFonts w:hint="default"/>
        <w:lang w:val="es-ES" w:eastAsia="en-US" w:bidi="ar-SA"/>
      </w:rPr>
    </w:lvl>
  </w:abstractNum>
  <w:abstractNum w:abstractNumId="17">
    <w:nsid w:val="20DF3624"/>
    <w:multiLevelType w:val="hybridMultilevel"/>
    <w:tmpl w:val="97EE2D04"/>
    <w:lvl w:ilvl="0" w:tplc="4D809758">
      <w:numFmt w:val="bullet"/>
      <w:lvlText w:val="-"/>
      <w:lvlJc w:val="left"/>
      <w:pPr>
        <w:ind w:left="1324" w:hanging="122"/>
      </w:pPr>
      <w:rPr>
        <w:rFonts w:ascii="Microsoft Sans Serif" w:eastAsia="Microsoft Sans Serif" w:hAnsi="Microsoft Sans Serif" w:cs="Microsoft Sans Serif" w:hint="default"/>
        <w:w w:val="100"/>
        <w:sz w:val="20"/>
        <w:szCs w:val="20"/>
        <w:lang w:val="es-ES" w:eastAsia="en-US" w:bidi="ar-SA"/>
      </w:rPr>
    </w:lvl>
    <w:lvl w:ilvl="1" w:tplc="941222BA">
      <w:numFmt w:val="bullet"/>
      <w:lvlText w:val="•"/>
      <w:lvlJc w:val="left"/>
      <w:pPr>
        <w:ind w:left="2340" w:hanging="122"/>
      </w:pPr>
      <w:rPr>
        <w:rFonts w:hint="default"/>
        <w:lang w:val="es-ES" w:eastAsia="en-US" w:bidi="ar-SA"/>
      </w:rPr>
    </w:lvl>
    <w:lvl w:ilvl="2" w:tplc="A7D656F8">
      <w:numFmt w:val="bullet"/>
      <w:lvlText w:val="•"/>
      <w:lvlJc w:val="left"/>
      <w:pPr>
        <w:ind w:left="3360" w:hanging="122"/>
      </w:pPr>
      <w:rPr>
        <w:rFonts w:hint="default"/>
        <w:lang w:val="es-ES" w:eastAsia="en-US" w:bidi="ar-SA"/>
      </w:rPr>
    </w:lvl>
    <w:lvl w:ilvl="3" w:tplc="D25EF2EE">
      <w:numFmt w:val="bullet"/>
      <w:lvlText w:val="•"/>
      <w:lvlJc w:val="left"/>
      <w:pPr>
        <w:ind w:left="4380" w:hanging="122"/>
      </w:pPr>
      <w:rPr>
        <w:rFonts w:hint="default"/>
        <w:lang w:val="es-ES" w:eastAsia="en-US" w:bidi="ar-SA"/>
      </w:rPr>
    </w:lvl>
    <w:lvl w:ilvl="4" w:tplc="43DEE6F6">
      <w:numFmt w:val="bullet"/>
      <w:lvlText w:val="•"/>
      <w:lvlJc w:val="left"/>
      <w:pPr>
        <w:ind w:left="5400" w:hanging="122"/>
      </w:pPr>
      <w:rPr>
        <w:rFonts w:hint="default"/>
        <w:lang w:val="es-ES" w:eastAsia="en-US" w:bidi="ar-SA"/>
      </w:rPr>
    </w:lvl>
    <w:lvl w:ilvl="5" w:tplc="1CBA55D4">
      <w:numFmt w:val="bullet"/>
      <w:lvlText w:val="•"/>
      <w:lvlJc w:val="left"/>
      <w:pPr>
        <w:ind w:left="6420" w:hanging="122"/>
      </w:pPr>
      <w:rPr>
        <w:rFonts w:hint="default"/>
        <w:lang w:val="es-ES" w:eastAsia="en-US" w:bidi="ar-SA"/>
      </w:rPr>
    </w:lvl>
    <w:lvl w:ilvl="6" w:tplc="3C8ACD10">
      <w:numFmt w:val="bullet"/>
      <w:lvlText w:val="•"/>
      <w:lvlJc w:val="left"/>
      <w:pPr>
        <w:ind w:left="7440" w:hanging="122"/>
      </w:pPr>
      <w:rPr>
        <w:rFonts w:hint="default"/>
        <w:lang w:val="es-ES" w:eastAsia="en-US" w:bidi="ar-SA"/>
      </w:rPr>
    </w:lvl>
    <w:lvl w:ilvl="7" w:tplc="7CDEDB42">
      <w:numFmt w:val="bullet"/>
      <w:lvlText w:val="•"/>
      <w:lvlJc w:val="left"/>
      <w:pPr>
        <w:ind w:left="8460" w:hanging="122"/>
      </w:pPr>
      <w:rPr>
        <w:rFonts w:hint="default"/>
        <w:lang w:val="es-ES" w:eastAsia="en-US" w:bidi="ar-SA"/>
      </w:rPr>
    </w:lvl>
    <w:lvl w:ilvl="8" w:tplc="F5427F66">
      <w:numFmt w:val="bullet"/>
      <w:lvlText w:val="•"/>
      <w:lvlJc w:val="left"/>
      <w:pPr>
        <w:ind w:left="9480" w:hanging="122"/>
      </w:pPr>
      <w:rPr>
        <w:rFonts w:hint="default"/>
        <w:lang w:val="es-ES" w:eastAsia="en-US" w:bidi="ar-SA"/>
      </w:rPr>
    </w:lvl>
  </w:abstractNum>
  <w:abstractNum w:abstractNumId="18">
    <w:nsid w:val="24910F47"/>
    <w:multiLevelType w:val="hybridMultilevel"/>
    <w:tmpl w:val="91AA89C8"/>
    <w:lvl w:ilvl="0" w:tplc="2CE6D804">
      <w:start w:val="1"/>
      <w:numFmt w:val="decimal"/>
      <w:lvlText w:val="%1"/>
      <w:lvlJc w:val="left"/>
      <w:pPr>
        <w:ind w:left="2394" w:hanging="166"/>
        <w:jc w:val="left"/>
      </w:pPr>
      <w:rPr>
        <w:rFonts w:ascii="Microsoft Sans Serif" w:eastAsia="Microsoft Sans Serif" w:hAnsi="Microsoft Sans Serif" w:cs="Microsoft Sans Serif" w:hint="default"/>
        <w:w w:val="100"/>
        <w:sz w:val="20"/>
        <w:szCs w:val="20"/>
        <w:lang w:val="es-ES" w:eastAsia="en-US" w:bidi="ar-SA"/>
      </w:rPr>
    </w:lvl>
    <w:lvl w:ilvl="1" w:tplc="956E3728">
      <w:numFmt w:val="bullet"/>
      <w:lvlText w:val="•"/>
      <w:lvlJc w:val="left"/>
      <w:pPr>
        <w:ind w:left="3312" w:hanging="166"/>
      </w:pPr>
      <w:rPr>
        <w:rFonts w:hint="default"/>
        <w:lang w:val="es-ES" w:eastAsia="en-US" w:bidi="ar-SA"/>
      </w:rPr>
    </w:lvl>
    <w:lvl w:ilvl="2" w:tplc="6A5A753A">
      <w:numFmt w:val="bullet"/>
      <w:lvlText w:val="•"/>
      <w:lvlJc w:val="left"/>
      <w:pPr>
        <w:ind w:left="4224" w:hanging="166"/>
      </w:pPr>
      <w:rPr>
        <w:rFonts w:hint="default"/>
        <w:lang w:val="es-ES" w:eastAsia="en-US" w:bidi="ar-SA"/>
      </w:rPr>
    </w:lvl>
    <w:lvl w:ilvl="3" w:tplc="C4D0E206">
      <w:numFmt w:val="bullet"/>
      <w:lvlText w:val="•"/>
      <w:lvlJc w:val="left"/>
      <w:pPr>
        <w:ind w:left="5136" w:hanging="166"/>
      </w:pPr>
      <w:rPr>
        <w:rFonts w:hint="default"/>
        <w:lang w:val="es-ES" w:eastAsia="en-US" w:bidi="ar-SA"/>
      </w:rPr>
    </w:lvl>
    <w:lvl w:ilvl="4" w:tplc="A308DC78">
      <w:numFmt w:val="bullet"/>
      <w:lvlText w:val="•"/>
      <w:lvlJc w:val="left"/>
      <w:pPr>
        <w:ind w:left="6048" w:hanging="166"/>
      </w:pPr>
      <w:rPr>
        <w:rFonts w:hint="default"/>
        <w:lang w:val="es-ES" w:eastAsia="en-US" w:bidi="ar-SA"/>
      </w:rPr>
    </w:lvl>
    <w:lvl w:ilvl="5" w:tplc="929047F4">
      <w:numFmt w:val="bullet"/>
      <w:lvlText w:val="•"/>
      <w:lvlJc w:val="left"/>
      <w:pPr>
        <w:ind w:left="6960" w:hanging="166"/>
      </w:pPr>
      <w:rPr>
        <w:rFonts w:hint="default"/>
        <w:lang w:val="es-ES" w:eastAsia="en-US" w:bidi="ar-SA"/>
      </w:rPr>
    </w:lvl>
    <w:lvl w:ilvl="6" w:tplc="B63495BC">
      <w:numFmt w:val="bullet"/>
      <w:lvlText w:val="•"/>
      <w:lvlJc w:val="left"/>
      <w:pPr>
        <w:ind w:left="7872" w:hanging="166"/>
      </w:pPr>
      <w:rPr>
        <w:rFonts w:hint="default"/>
        <w:lang w:val="es-ES" w:eastAsia="en-US" w:bidi="ar-SA"/>
      </w:rPr>
    </w:lvl>
    <w:lvl w:ilvl="7" w:tplc="C45699FE">
      <w:numFmt w:val="bullet"/>
      <w:lvlText w:val="•"/>
      <w:lvlJc w:val="left"/>
      <w:pPr>
        <w:ind w:left="8784" w:hanging="166"/>
      </w:pPr>
      <w:rPr>
        <w:rFonts w:hint="default"/>
        <w:lang w:val="es-ES" w:eastAsia="en-US" w:bidi="ar-SA"/>
      </w:rPr>
    </w:lvl>
    <w:lvl w:ilvl="8" w:tplc="3E605082">
      <w:numFmt w:val="bullet"/>
      <w:lvlText w:val="•"/>
      <w:lvlJc w:val="left"/>
      <w:pPr>
        <w:ind w:left="9696" w:hanging="166"/>
      </w:pPr>
      <w:rPr>
        <w:rFonts w:hint="default"/>
        <w:lang w:val="es-ES" w:eastAsia="en-US" w:bidi="ar-SA"/>
      </w:rPr>
    </w:lvl>
  </w:abstractNum>
  <w:abstractNum w:abstractNumId="19">
    <w:nsid w:val="26F5488E"/>
    <w:multiLevelType w:val="hybridMultilevel"/>
    <w:tmpl w:val="83B686FA"/>
    <w:lvl w:ilvl="0" w:tplc="CB3A0722">
      <w:start w:val="1"/>
      <w:numFmt w:val="lowerLetter"/>
      <w:lvlText w:val="%1)"/>
      <w:lvlJc w:val="left"/>
      <w:pPr>
        <w:ind w:left="1324" w:hanging="316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es-ES" w:eastAsia="en-US" w:bidi="ar-SA"/>
      </w:rPr>
    </w:lvl>
    <w:lvl w:ilvl="1" w:tplc="E2F67FA2">
      <w:numFmt w:val="bullet"/>
      <w:lvlText w:val="•"/>
      <w:lvlJc w:val="left"/>
      <w:pPr>
        <w:ind w:left="2340" w:hanging="316"/>
      </w:pPr>
      <w:rPr>
        <w:rFonts w:hint="default"/>
        <w:lang w:val="es-ES" w:eastAsia="en-US" w:bidi="ar-SA"/>
      </w:rPr>
    </w:lvl>
    <w:lvl w:ilvl="2" w:tplc="E166B6C0">
      <w:numFmt w:val="bullet"/>
      <w:lvlText w:val="•"/>
      <w:lvlJc w:val="left"/>
      <w:pPr>
        <w:ind w:left="3360" w:hanging="316"/>
      </w:pPr>
      <w:rPr>
        <w:rFonts w:hint="default"/>
        <w:lang w:val="es-ES" w:eastAsia="en-US" w:bidi="ar-SA"/>
      </w:rPr>
    </w:lvl>
    <w:lvl w:ilvl="3" w:tplc="887EB412">
      <w:numFmt w:val="bullet"/>
      <w:lvlText w:val="•"/>
      <w:lvlJc w:val="left"/>
      <w:pPr>
        <w:ind w:left="4380" w:hanging="316"/>
      </w:pPr>
      <w:rPr>
        <w:rFonts w:hint="default"/>
        <w:lang w:val="es-ES" w:eastAsia="en-US" w:bidi="ar-SA"/>
      </w:rPr>
    </w:lvl>
    <w:lvl w:ilvl="4" w:tplc="9124AD9A">
      <w:numFmt w:val="bullet"/>
      <w:lvlText w:val="•"/>
      <w:lvlJc w:val="left"/>
      <w:pPr>
        <w:ind w:left="5400" w:hanging="316"/>
      </w:pPr>
      <w:rPr>
        <w:rFonts w:hint="default"/>
        <w:lang w:val="es-ES" w:eastAsia="en-US" w:bidi="ar-SA"/>
      </w:rPr>
    </w:lvl>
    <w:lvl w:ilvl="5" w:tplc="9A48604C">
      <w:numFmt w:val="bullet"/>
      <w:lvlText w:val="•"/>
      <w:lvlJc w:val="left"/>
      <w:pPr>
        <w:ind w:left="6420" w:hanging="316"/>
      </w:pPr>
      <w:rPr>
        <w:rFonts w:hint="default"/>
        <w:lang w:val="es-ES" w:eastAsia="en-US" w:bidi="ar-SA"/>
      </w:rPr>
    </w:lvl>
    <w:lvl w:ilvl="6" w:tplc="9FD41CF6">
      <w:numFmt w:val="bullet"/>
      <w:lvlText w:val="•"/>
      <w:lvlJc w:val="left"/>
      <w:pPr>
        <w:ind w:left="7440" w:hanging="316"/>
      </w:pPr>
      <w:rPr>
        <w:rFonts w:hint="default"/>
        <w:lang w:val="es-ES" w:eastAsia="en-US" w:bidi="ar-SA"/>
      </w:rPr>
    </w:lvl>
    <w:lvl w:ilvl="7" w:tplc="6D5A8EBA">
      <w:numFmt w:val="bullet"/>
      <w:lvlText w:val="•"/>
      <w:lvlJc w:val="left"/>
      <w:pPr>
        <w:ind w:left="8460" w:hanging="316"/>
      </w:pPr>
      <w:rPr>
        <w:rFonts w:hint="default"/>
        <w:lang w:val="es-ES" w:eastAsia="en-US" w:bidi="ar-SA"/>
      </w:rPr>
    </w:lvl>
    <w:lvl w:ilvl="8" w:tplc="12383DB2">
      <w:numFmt w:val="bullet"/>
      <w:lvlText w:val="•"/>
      <w:lvlJc w:val="left"/>
      <w:pPr>
        <w:ind w:left="9480" w:hanging="316"/>
      </w:pPr>
      <w:rPr>
        <w:rFonts w:hint="default"/>
        <w:lang w:val="es-ES" w:eastAsia="en-US" w:bidi="ar-SA"/>
      </w:rPr>
    </w:lvl>
  </w:abstractNum>
  <w:abstractNum w:abstractNumId="20">
    <w:nsid w:val="275240B1"/>
    <w:multiLevelType w:val="hybridMultilevel"/>
    <w:tmpl w:val="F4A272D2"/>
    <w:lvl w:ilvl="0" w:tplc="6020284A">
      <w:numFmt w:val="bullet"/>
      <w:lvlText w:val="◦"/>
      <w:lvlJc w:val="left"/>
      <w:pPr>
        <w:ind w:left="410" w:hanging="360"/>
      </w:pPr>
      <w:rPr>
        <w:rFonts w:ascii="Trebuchet MS" w:eastAsia="Trebuchet MS" w:hAnsi="Trebuchet MS" w:cs="Trebuchet MS" w:hint="default"/>
        <w:w w:val="224"/>
        <w:sz w:val="21"/>
        <w:szCs w:val="21"/>
        <w:lang w:val="es-ES" w:eastAsia="en-US" w:bidi="ar-SA"/>
      </w:rPr>
    </w:lvl>
    <w:lvl w:ilvl="1" w:tplc="F676CCAC">
      <w:numFmt w:val="bullet"/>
      <w:lvlText w:val="•"/>
      <w:lvlJc w:val="left"/>
      <w:pPr>
        <w:ind w:left="841" w:hanging="360"/>
      </w:pPr>
      <w:rPr>
        <w:rFonts w:hint="default"/>
        <w:lang w:val="es-ES" w:eastAsia="en-US" w:bidi="ar-SA"/>
      </w:rPr>
    </w:lvl>
    <w:lvl w:ilvl="2" w:tplc="5BBA517A">
      <w:numFmt w:val="bullet"/>
      <w:lvlText w:val="•"/>
      <w:lvlJc w:val="left"/>
      <w:pPr>
        <w:ind w:left="1282" w:hanging="360"/>
      </w:pPr>
      <w:rPr>
        <w:rFonts w:hint="default"/>
        <w:lang w:val="es-ES" w:eastAsia="en-US" w:bidi="ar-SA"/>
      </w:rPr>
    </w:lvl>
    <w:lvl w:ilvl="3" w:tplc="0A32A018">
      <w:numFmt w:val="bullet"/>
      <w:lvlText w:val="•"/>
      <w:lvlJc w:val="left"/>
      <w:pPr>
        <w:ind w:left="1724" w:hanging="360"/>
      </w:pPr>
      <w:rPr>
        <w:rFonts w:hint="default"/>
        <w:lang w:val="es-ES" w:eastAsia="en-US" w:bidi="ar-SA"/>
      </w:rPr>
    </w:lvl>
    <w:lvl w:ilvl="4" w:tplc="3C0862AA">
      <w:numFmt w:val="bullet"/>
      <w:lvlText w:val="•"/>
      <w:lvlJc w:val="left"/>
      <w:pPr>
        <w:ind w:left="2165" w:hanging="360"/>
      </w:pPr>
      <w:rPr>
        <w:rFonts w:hint="default"/>
        <w:lang w:val="es-ES" w:eastAsia="en-US" w:bidi="ar-SA"/>
      </w:rPr>
    </w:lvl>
    <w:lvl w:ilvl="5" w:tplc="9C40D2EE">
      <w:numFmt w:val="bullet"/>
      <w:lvlText w:val="•"/>
      <w:lvlJc w:val="left"/>
      <w:pPr>
        <w:ind w:left="2607" w:hanging="360"/>
      </w:pPr>
      <w:rPr>
        <w:rFonts w:hint="default"/>
        <w:lang w:val="es-ES" w:eastAsia="en-US" w:bidi="ar-SA"/>
      </w:rPr>
    </w:lvl>
    <w:lvl w:ilvl="6" w:tplc="9DB802AA">
      <w:numFmt w:val="bullet"/>
      <w:lvlText w:val="•"/>
      <w:lvlJc w:val="left"/>
      <w:pPr>
        <w:ind w:left="3048" w:hanging="360"/>
      </w:pPr>
      <w:rPr>
        <w:rFonts w:hint="default"/>
        <w:lang w:val="es-ES" w:eastAsia="en-US" w:bidi="ar-SA"/>
      </w:rPr>
    </w:lvl>
    <w:lvl w:ilvl="7" w:tplc="84648CC8">
      <w:numFmt w:val="bullet"/>
      <w:lvlText w:val="•"/>
      <w:lvlJc w:val="left"/>
      <w:pPr>
        <w:ind w:left="3489" w:hanging="360"/>
      </w:pPr>
      <w:rPr>
        <w:rFonts w:hint="default"/>
        <w:lang w:val="es-ES" w:eastAsia="en-US" w:bidi="ar-SA"/>
      </w:rPr>
    </w:lvl>
    <w:lvl w:ilvl="8" w:tplc="3746E956">
      <w:numFmt w:val="bullet"/>
      <w:lvlText w:val="•"/>
      <w:lvlJc w:val="left"/>
      <w:pPr>
        <w:ind w:left="3931" w:hanging="360"/>
      </w:pPr>
      <w:rPr>
        <w:rFonts w:hint="default"/>
        <w:lang w:val="es-ES" w:eastAsia="en-US" w:bidi="ar-SA"/>
      </w:rPr>
    </w:lvl>
  </w:abstractNum>
  <w:abstractNum w:abstractNumId="21">
    <w:nsid w:val="27D8427E"/>
    <w:multiLevelType w:val="hybridMultilevel"/>
    <w:tmpl w:val="19649942"/>
    <w:lvl w:ilvl="0" w:tplc="25EE80AE">
      <w:start w:val="1"/>
      <w:numFmt w:val="decimal"/>
      <w:lvlText w:val="%1."/>
      <w:lvlJc w:val="left"/>
      <w:pPr>
        <w:ind w:left="1492" w:hanging="169"/>
        <w:jc w:val="left"/>
      </w:pPr>
      <w:rPr>
        <w:rFonts w:hint="default"/>
        <w:spacing w:val="-2"/>
        <w:w w:val="100"/>
        <w:u w:val="single" w:color="000000"/>
        <w:lang w:val="es-ES" w:eastAsia="en-US" w:bidi="ar-SA"/>
      </w:rPr>
    </w:lvl>
    <w:lvl w:ilvl="1" w:tplc="31BC4558">
      <w:start w:val="15"/>
      <w:numFmt w:val="decimal"/>
      <w:lvlText w:val="%2."/>
      <w:lvlJc w:val="left"/>
      <w:pPr>
        <w:ind w:left="3456" w:hanging="358"/>
        <w:jc w:val="left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  <w:lang w:val="es-ES" w:eastAsia="en-US" w:bidi="ar-SA"/>
      </w:rPr>
    </w:lvl>
    <w:lvl w:ilvl="2" w:tplc="A462EE82">
      <w:numFmt w:val="bullet"/>
      <w:lvlText w:val="•"/>
      <w:lvlJc w:val="left"/>
      <w:pPr>
        <w:ind w:left="4355" w:hanging="358"/>
      </w:pPr>
      <w:rPr>
        <w:rFonts w:hint="default"/>
        <w:lang w:val="es-ES" w:eastAsia="en-US" w:bidi="ar-SA"/>
      </w:rPr>
    </w:lvl>
    <w:lvl w:ilvl="3" w:tplc="7ABE6B04">
      <w:numFmt w:val="bullet"/>
      <w:lvlText w:val="•"/>
      <w:lvlJc w:val="left"/>
      <w:pPr>
        <w:ind w:left="5251" w:hanging="358"/>
      </w:pPr>
      <w:rPr>
        <w:rFonts w:hint="default"/>
        <w:lang w:val="es-ES" w:eastAsia="en-US" w:bidi="ar-SA"/>
      </w:rPr>
    </w:lvl>
    <w:lvl w:ilvl="4" w:tplc="1A4AE914">
      <w:numFmt w:val="bullet"/>
      <w:lvlText w:val="•"/>
      <w:lvlJc w:val="left"/>
      <w:pPr>
        <w:ind w:left="6146" w:hanging="358"/>
      </w:pPr>
      <w:rPr>
        <w:rFonts w:hint="default"/>
        <w:lang w:val="es-ES" w:eastAsia="en-US" w:bidi="ar-SA"/>
      </w:rPr>
    </w:lvl>
    <w:lvl w:ilvl="5" w:tplc="3F482A9A">
      <w:numFmt w:val="bullet"/>
      <w:lvlText w:val="•"/>
      <w:lvlJc w:val="left"/>
      <w:pPr>
        <w:ind w:left="7042" w:hanging="358"/>
      </w:pPr>
      <w:rPr>
        <w:rFonts w:hint="default"/>
        <w:lang w:val="es-ES" w:eastAsia="en-US" w:bidi="ar-SA"/>
      </w:rPr>
    </w:lvl>
    <w:lvl w:ilvl="6" w:tplc="9B7ED81C">
      <w:numFmt w:val="bullet"/>
      <w:lvlText w:val="•"/>
      <w:lvlJc w:val="left"/>
      <w:pPr>
        <w:ind w:left="7937" w:hanging="358"/>
      </w:pPr>
      <w:rPr>
        <w:rFonts w:hint="default"/>
        <w:lang w:val="es-ES" w:eastAsia="en-US" w:bidi="ar-SA"/>
      </w:rPr>
    </w:lvl>
    <w:lvl w:ilvl="7" w:tplc="4B820D0E">
      <w:numFmt w:val="bullet"/>
      <w:lvlText w:val="•"/>
      <w:lvlJc w:val="left"/>
      <w:pPr>
        <w:ind w:left="8833" w:hanging="358"/>
      </w:pPr>
      <w:rPr>
        <w:rFonts w:hint="default"/>
        <w:lang w:val="es-ES" w:eastAsia="en-US" w:bidi="ar-SA"/>
      </w:rPr>
    </w:lvl>
    <w:lvl w:ilvl="8" w:tplc="217E661A">
      <w:numFmt w:val="bullet"/>
      <w:lvlText w:val="•"/>
      <w:lvlJc w:val="left"/>
      <w:pPr>
        <w:ind w:left="9728" w:hanging="358"/>
      </w:pPr>
      <w:rPr>
        <w:rFonts w:hint="default"/>
        <w:lang w:val="es-ES" w:eastAsia="en-US" w:bidi="ar-SA"/>
      </w:rPr>
    </w:lvl>
  </w:abstractNum>
  <w:abstractNum w:abstractNumId="22">
    <w:nsid w:val="290E443E"/>
    <w:multiLevelType w:val="hybridMultilevel"/>
    <w:tmpl w:val="8D1A8C9E"/>
    <w:lvl w:ilvl="0" w:tplc="28525766">
      <w:start w:val="1"/>
      <w:numFmt w:val="decimal"/>
      <w:lvlText w:val="%1."/>
      <w:lvlJc w:val="left"/>
      <w:pPr>
        <w:ind w:left="1324" w:hanging="274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s-ES" w:eastAsia="en-US" w:bidi="ar-SA"/>
      </w:rPr>
    </w:lvl>
    <w:lvl w:ilvl="1" w:tplc="6868FF24">
      <w:start w:val="1"/>
      <w:numFmt w:val="lowerLetter"/>
      <w:lvlText w:val="%2)"/>
      <w:lvlJc w:val="left"/>
      <w:pPr>
        <w:ind w:left="1324" w:hanging="292"/>
        <w:jc w:val="right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es-ES" w:eastAsia="en-US" w:bidi="ar-SA"/>
      </w:rPr>
    </w:lvl>
    <w:lvl w:ilvl="2" w:tplc="9E86FDF0">
      <w:numFmt w:val="bullet"/>
      <w:lvlText w:val="•"/>
      <w:lvlJc w:val="left"/>
      <w:pPr>
        <w:ind w:left="3360" w:hanging="292"/>
      </w:pPr>
      <w:rPr>
        <w:rFonts w:hint="default"/>
        <w:lang w:val="es-ES" w:eastAsia="en-US" w:bidi="ar-SA"/>
      </w:rPr>
    </w:lvl>
    <w:lvl w:ilvl="3" w:tplc="785262E6">
      <w:numFmt w:val="bullet"/>
      <w:lvlText w:val="•"/>
      <w:lvlJc w:val="left"/>
      <w:pPr>
        <w:ind w:left="4380" w:hanging="292"/>
      </w:pPr>
      <w:rPr>
        <w:rFonts w:hint="default"/>
        <w:lang w:val="es-ES" w:eastAsia="en-US" w:bidi="ar-SA"/>
      </w:rPr>
    </w:lvl>
    <w:lvl w:ilvl="4" w:tplc="A874F8CA">
      <w:numFmt w:val="bullet"/>
      <w:lvlText w:val="•"/>
      <w:lvlJc w:val="left"/>
      <w:pPr>
        <w:ind w:left="5400" w:hanging="292"/>
      </w:pPr>
      <w:rPr>
        <w:rFonts w:hint="default"/>
        <w:lang w:val="es-ES" w:eastAsia="en-US" w:bidi="ar-SA"/>
      </w:rPr>
    </w:lvl>
    <w:lvl w:ilvl="5" w:tplc="ECC4E4DC">
      <w:numFmt w:val="bullet"/>
      <w:lvlText w:val="•"/>
      <w:lvlJc w:val="left"/>
      <w:pPr>
        <w:ind w:left="6420" w:hanging="292"/>
      </w:pPr>
      <w:rPr>
        <w:rFonts w:hint="default"/>
        <w:lang w:val="es-ES" w:eastAsia="en-US" w:bidi="ar-SA"/>
      </w:rPr>
    </w:lvl>
    <w:lvl w:ilvl="6" w:tplc="4E487E76">
      <w:numFmt w:val="bullet"/>
      <w:lvlText w:val="•"/>
      <w:lvlJc w:val="left"/>
      <w:pPr>
        <w:ind w:left="7440" w:hanging="292"/>
      </w:pPr>
      <w:rPr>
        <w:rFonts w:hint="default"/>
        <w:lang w:val="es-ES" w:eastAsia="en-US" w:bidi="ar-SA"/>
      </w:rPr>
    </w:lvl>
    <w:lvl w:ilvl="7" w:tplc="0C465890">
      <w:numFmt w:val="bullet"/>
      <w:lvlText w:val="•"/>
      <w:lvlJc w:val="left"/>
      <w:pPr>
        <w:ind w:left="8460" w:hanging="292"/>
      </w:pPr>
      <w:rPr>
        <w:rFonts w:hint="default"/>
        <w:lang w:val="es-ES" w:eastAsia="en-US" w:bidi="ar-SA"/>
      </w:rPr>
    </w:lvl>
    <w:lvl w:ilvl="8" w:tplc="0192B46A">
      <w:numFmt w:val="bullet"/>
      <w:lvlText w:val="•"/>
      <w:lvlJc w:val="left"/>
      <w:pPr>
        <w:ind w:left="9480" w:hanging="292"/>
      </w:pPr>
      <w:rPr>
        <w:rFonts w:hint="default"/>
        <w:lang w:val="es-ES" w:eastAsia="en-US" w:bidi="ar-SA"/>
      </w:rPr>
    </w:lvl>
  </w:abstractNum>
  <w:abstractNum w:abstractNumId="23">
    <w:nsid w:val="2D9F65F2"/>
    <w:multiLevelType w:val="hybridMultilevel"/>
    <w:tmpl w:val="92D80DCC"/>
    <w:lvl w:ilvl="0" w:tplc="C0287728">
      <w:start w:val="1"/>
      <w:numFmt w:val="lowerLetter"/>
      <w:lvlText w:val="%1)"/>
      <w:lvlJc w:val="left"/>
      <w:pPr>
        <w:ind w:left="1324" w:hanging="246"/>
        <w:jc w:val="left"/>
      </w:pPr>
      <w:rPr>
        <w:rFonts w:ascii="Arial" w:eastAsia="Arial" w:hAnsi="Arial" w:cs="Arial" w:hint="default"/>
        <w:i/>
        <w:iCs/>
        <w:w w:val="100"/>
        <w:sz w:val="20"/>
        <w:szCs w:val="20"/>
        <w:lang w:val="es-ES" w:eastAsia="en-US" w:bidi="ar-SA"/>
      </w:rPr>
    </w:lvl>
    <w:lvl w:ilvl="1" w:tplc="DF6E0CD6">
      <w:numFmt w:val="bullet"/>
      <w:lvlText w:val="•"/>
      <w:lvlJc w:val="left"/>
      <w:pPr>
        <w:ind w:left="2340" w:hanging="246"/>
      </w:pPr>
      <w:rPr>
        <w:rFonts w:hint="default"/>
        <w:lang w:val="es-ES" w:eastAsia="en-US" w:bidi="ar-SA"/>
      </w:rPr>
    </w:lvl>
    <w:lvl w:ilvl="2" w:tplc="CBC26066">
      <w:numFmt w:val="bullet"/>
      <w:lvlText w:val="•"/>
      <w:lvlJc w:val="left"/>
      <w:pPr>
        <w:ind w:left="3360" w:hanging="246"/>
      </w:pPr>
      <w:rPr>
        <w:rFonts w:hint="default"/>
        <w:lang w:val="es-ES" w:eastAsia="en-US" w:bidi="ar-SA"/>
      </w:rPr>
    </w:lvl>
    <w:lvl w:ilvl="3" w:tplc="AC3ABC6A">
      <w:numFmt w:val="bullet"/>
      <w:lvlText w:val="•"/>
      <w:lvlJc w:val="left"/>
      <w:pPr>
        <w:ind w:left="4380" w:hanging="246"/>
      </w:pPr>
      <w:rPr>
        <w:rFonts w:hint="default"/>
        <w:lang w:val="es-ES" w:eastAsia="en-US" w:bidi="ar-SA"/>
      </w:rPr>
    </w:lvl>
    <w:lvl w:ilvl="4" w:tplc="AA889C46">
      <w:numFmt w:val="bullet"/>
      <w:lvlText w:val="•"/>
      <w:lvlJc w:val="left"/>
      <w:pPr>
        <w:ind w:left="5400" w:hanging="246"/>
      </w:pPr>
      <w:rPr>
        <w:rFonts w:hint="default"/>
        <w:lang w:val="es-ES" w:eastAsia="en-US" w:bidi="ar-SA"/>
      </w:rPr>
    </w:lvl>
    <w:lvl w:ilvl="5" w:tplc="CEFAEC62">
      <w:numFmt w:val="bullet"/>
      <w:lvlText w:val="•"/>
      <w:lvlJc w:val="left"/>
      <w:pPr>
        <w:ind w:left="6420" w:hanging="246"/>
      </w:pPr>
      <w:rPr>
        <w:rFonts w:hint="default"/>
        <w:lang w:val="es-ES" w:eastAsia="en-US" w:bidi="ar-SA"/>
      </w:rPr>
    </w:lvl>
    <w:lvl w:ilvl="6" w:tplc="219A8C14">
      <w:numFmt w:val="bullet"/>
      <w:lvlText w:val="•"/>
      <w:lvlJc w:val="left"/>
      <w:pPr>
        <w:ind w:left="7440" w:hanging="246"/>
      </w:pPr>
      <w:rPr>
        <w:rFonts w:hint="default"/>
        <w:lang w:val="es-ES" w:eastAsia="en-US" w:bidi="ar-SA"/>
      </w:rPr>
    </w:lvl>
    <w:lvl w:ilvl="7" w:tplc="7466C8C6">
      <w:numFmt w:val="bullet"/>
      <w:lvlText w:val="•"/>
      <w:lvlJc w:val="left"/>
      <w:pPr>
        <w:ind w:left="8460" w:hanging="246"/>
      </w:pPr>
      <w:rPr>
        <w:rFonts w:hint="default"/>
        <w:lang w:val="es-ES" w:eastAsia="en-US" w:bidi="ar-SA"/>
      </w:rPr>
    </w:lvl>
    <w:lvl w:ilvl="8" w:tplc="0A862A86">
      <w:numFmt w:val="bullet"/>
      <w:lvlText w:val="•"/>
      <w:lvlJc w:val="left"/>
      <w:pPr>
        <w:ind w:left="9480" w:hanging="246"/>
      </w:pPr>
      <w:rPr>
        <w:rFonts w:hint="default"/>
        <w:lang w:val="es-ES" w:eastAsia="en-US" w:bidi="ar-SA"/>
      </w:rPr>
    </w:lvl>
  </w:abstractNum>
  <w:abstractNum w:abstractNumId="24">
    <w:nsid w:val="2E187F41"/>
    <w:multiLevelType w:val="hybridMultilevel"/>
    <w:tmpl w:val="7AEAD6BE"/>
    <w:lvl w:ilvl="0" w:tplc="E312C5DC">
      <w:numFmt w:val="bullet"/>
      <w:lvlText w:val="◦"/>
      <w:lvlJc w:val="left"/>
      <w:pPr>
        <w:ind w:left="2404" w:hanging="360"/>
      </w:pPr>
      <w:rPr>
        <w:rFonts w:ascii="Trebuchet MS" w:eastAsia="Trebuchet MS" w:hAnsi="Trebuchet MS" w:cs="Trebuchet MS" w:hint="default"/>
        <w:w w:val="224"/>
        <w:sz w:val="21"/>
        <w:szCs w:val="21"/>
        <w:lang w:val="es-ES" w:eastAsia="en-US" w:bidi="ar-SA"/>
      </w:rPr>
    </w:lvl>
    <w:lvl w:ilvl="1" w:tplc="2598B20E">
      <w:numFmt w:val="bullet"/>
      <w:lvlText w:val="•"/>
      <w:lvlJc w:val="left"/>
      <w:pPr>
        <w:ind w:left="3100" w:hanging="360"/>
      </w:pPr>
      <w:rPr>
        <w:rFonts w:ascii="Verdana" w:eastAsia="Verdana" w:hAnsi="Verdana" w:cs="Verdana" w:hint="default"/>
        <w:w w:val="84"/>
        <w:sz w:val="22"/>
        <w:szCs w:val="22"/>
        <w:lang w:val="es-ES" w:eastAsia="en-US" w:bidi="ar-SA"/>
      </w:rPr>
    </w:lvl>
    <w:lvl w:ilvl="2" w:tplc="6BFE8740">
      <w:numFmt w:val="bullet"/>
      <w:lvlText w:val="•"/>
      <w:lvlJc w:val="left"/>
      <w:pPr>
        <w:ind w:left="4035" w:hanging="360"/>
      </w:pPr>
      <w:rPr>
        <w:rFonts w:hint="default"/>
        <w:lang w:val="es-ES" w:eastAsia="en-US" w:bidi="ar-SA"/>
      </w:rPr>
    </w:lvl>
    <w:lvl w:ilvl="3" w:tplc="0AFA7B64">
      <w:numFmt w:val="bullet"/>
      <w:lvlText w:val="•"/>
      <w:lvlJc w:val="left"/>
      <w:pPr>
        <w:ind w:left="4971" w:hanging="360"/>
      </w:pPr>
      <w:rPr>
        <w:rFonts w:hint="default"/>
        <w:lang w:val="es-ES" w:eastAsia="en-US" w:bidi="ar-SA"/>
      </w:rPr>
    </w:lvl>
    <w:lvl w:ilvl="4" w:tplc="144855CA">
      <w:numFmt w:val="bullet"/>
      <w:lvlText w:val="•"/>
      <w:lvlJc w:val="left"/>
      <w:pPr>
        <w:ind w:left="5906" w:hanging="360"/>
      </w:pPr>
      <w:rPr>
        <w:rFonts w:hint="default"/>
        <w:lang w:val="es-ES" w:eastAsia="en-US" w:bidi="ar-SA"/>
      </w:rPr>
    </w:lvl>
    <w:lvl w:ilvl="5" w:tplc="A6823432">
      <w:numFmt w:val="bullet"/>
      <w:lvlText w:val="•"/>
      <w:lvlJc w:val="left"/>
      <w:pPr>
        <w:ind w:left="6842" w:hanging="360"/>
      </w:pPr>
      <w:rPr>
        <w:rFonts w:hint="default"/>
        <w:lang w:val="es-ES" w:eastAsia="en-US" w:bidi="ar-SA"/>
      </w:rPr>
    </w:lvl>
    <w:lvl w:ilvl="6" w:tplc="C7AA634A">
      <w:numFmt w:val="bullet"/>
      <w:lvlText w:val="•"/>
      <w:lvlJc w:val="left"/>
      <w:pPr>
        <w:ind w:left="7777" w:hanging="360"/>
      </w:pPr>
      <w:rPr>
        <w:rFonts w:hint="default"/>
        <w:lang w:val="es-ES" w:eastAsia="en-US" w:bidi="ar-SA"/>
      </w:rPr>
    </w:lvl>
    <w:lvl w:ilvl="7" w:tplc="62ACDD02">
      <w:numFmt w:val="bullet"/>
      <w:lvlText w:val="•"/>
      <w:lvlJc w:val="left"/>
      <w:pPr>
        <w:ind w:left="8713" w:hanging="360"/>
      </w:pPr>
      <w:rPr>
        <w:rFonts w:hint="default"/>
        <w:lang w:val="es-ES" w:eastAsia="en-US" w:bidi="ar-SA"/>
      </w:rPr>
    </w:lvl>
    <w:lvl w:ilvl="8" w:tplc="5760588E">
      <w:numFmt w:val="bullet"/>
      <w:lvlText w:val="•"/>
      <w:lvlJc w:val="left"/>
      <w:pPr>
        <w:ind w:left="9648" w:hanging="360"/>
      </w:pPr>
      <w:rPr>
        <w:rFonts w:hint="default"/>
        <w:lang w:val="es-ES" w:eastAsia="en-US" w:bidi="ar-SA"/>
      </w:rPr>
    </w:lvl>
  </w:abstractNum>
  <w:abstractNum w:abstractNumId="25">
    <w:nsid w:val="30241394"/>
    <w:multiLevelType w:val="hybridMultilevel"/>
    <w:tmpl w:val="751630F2"/>
    <w:lvl w:ilvl="0" w:tplc="3698CD14">
      <w:start w:val="1"/>
      <w:numFmt w:val="decimal"/>
      <w:lvlText w:val="%1."/>
      <w:lvlJc w:val="left"/>
      <w:pPr>
        <w:ind w:left="1324" w:hanging="222"/>
        <w:jc w:val="left"/>
      </w:pPr>
      <w:rPr>
        <w:rFonts w:hint="default"/>
        <w:b/>
        <w:bCs/>
        <w:i/>
        <w:iCs/>
        <w:spacing w:val="-2"/>
        <w:w w:val="100"/>
        <w:lang w:val="es-ES" w:eastAsia="en-US" w:bidi="ar-SA"/>
      </w:rPr>
    </w:lvl>
    <w:lvl w:ilvl="1" w:tplc="FDF2C950">
      <w:numFmt w:val="bullet"/>
      <w:lvlText w:val="•"/>
      <w:lvlJc w:val="left"/>
      <w:pPr>
        <w:ind w:left="2340" w:hanging="222"/>
      </w:pPr>
      <w:rPr>
        <w:rFonts w:hint="default"/>
        <w:lang w:val="es-ES" w:eastAsia="en-US" w:bidi="ar-SA"/>
      </w:rPr>
    </w:lvl>
    <w:lvl w:ilvl="2" w:tplc="775211F6">
      <w:numFmt w:val="bullet"/>
      <w:lvlText w:val="•"/>
      <w:lvlJc w:val="left"/>
      <w:pPr>
        <w:ind w:left="3360" w:hanging="222"/>
      </w:pPr>
      <w:rPr>
        <w:rFonts w:hint="default"/>
        <w:lang w:val="es-ES" w:eastAsia="en-US" w:bidi="ar-SA"/>
      </w:rPr>
    </w:lvl>
    <w:lvl w:ilvl="3" w:tplc="76C849FE">
      <w:numFmt w:val="bullet"/>
      <w:lvlText w:val="•"/>
      <w:lvlJc w:val="left"/>
      <w:pPr>
        <w:ind w:left="4380" w:hanging="222"/>
      </w:pPr>
      <w:rPr>
        <w:rFonts w:hint="default"/>
        <w:lang w:val="es-ES" w:eastAsia="en-US" w:bidi="ar-SA"/>
      </w:rPr>
    </w:lvl>
    <w:lvl w:ilvl="4" w:tplc="0DCED8D6">
      <w:numFmt w:val="bullet"/>
      <w:lvlText w:val="•"/>
      <w:lvlJc w:val="left"/>
      <w:pPr>
        <w:ind w:left="5400" w:hanging="222"/>
      </w:pPr>
      <w:rPr>
        <w:rFonts w:hint="default"/>
        <w:lang w:val="es-ES" w:eastAsia="en-US" w:bidi="ar-SA"/>
      </w:rPr>
    </w:lvl>
    <w:lvl w:ilvl="5" w:tplc="4484FDFC">
      <w:numFmt w:val="bullet"/>
      <w:lvlText w:val="•"/>
      <w:lvlJc w:val="left"/>
      <w:pPr>
        <w:ind w:left="6420" w:hanging="222"/>
      </w:pPr>
      <w:rPr>
        <w:rFonts w:hint="default"/>
        <w:lang w:val="es-ES" w:eastAsia="en-US" w:bidi="ar-SA"/>
      </w:rPr>
    </w:lvl>
    <w:lvl w:ilvl="6" w:tplc="4692DEA0">
      <w:numFmt w:val="bullet"/>
      <w:lvlText w:val="•"/>
      <w:lvlJc w:val="left"/>
      <w:pPr>
        <w:ind w:left="7440" w:hanging="222"/>
      </w:pPr>
      <w:rPr>
        <w:rFonts w:hint="default"/>
        <w:lang w:val="es-ES" w:eastAsia="en-US" w:bidi="ar-SA"/>
      </w:rPr>
    </w:lvl>
    <w:lvl w:ilvl="7" w:tplc="48E4D456">
      <w:numFmt w:val="bullet"/>
      <w:lvlText w:val="•"/>
      <w:lvlJc w:val="left"/>
      <w:pPr>
        <w:ind w:left="8460" w:hanging="222"/>
      </w:pPr>
      <w:rPr>
        <w:rFonts w:hint="default"/>
        <w:lang w:val="es-ES" w:eastAsia="en-US" w:bidi="ar-SA"/>
      </w:rPr>
    </w:lvl>
    <w:lvl w:ilvl="8" w:tplc="98C2F5EE">
      <w:numFmt w:val="bullet"/>
      <w:lvlText w:val="•"/>
      <w:lvlJc w:val="left"/>
      <w:pPr>
        <w:ind w:left="9480" w:hanging="222"/>
      </w:pPr>
      <w:rPr>
        <w:rFonts w:hint="default"/>
        <w:lang w:val="es-ES" w:eastAsia="en-US" w:bidi="ar-SA"/>
      </w:rPr>
    </w:lvl>
  </w:abstractNum>
  <w:abstractNum w:abstractNumId="26">
    <w:nsid w:val="347F3467"/>
    <w:multiLevelType w:val="hybridMultilevel"/>
    <w:tmpl w:val="24E01C96"/>
    <w:lvl w:ilvl="0" w:tplc="2DC8A1F4">
      <w:start w:val="1"/>
      <w:numFmt w:val="lowerLetter"/>
      <w:lvlText w:val="%1)"/>
      <w:lvlJc w:val="left"/>
      <w:pPr>
        <w:ind w:left="1324" w:hanging="292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es-ES" w:eastAsia="en-US" w:bidi="ar-SA"/>
      </w:rPr>
    </w:lvl>
    <w:lvl w:ilvl="1" w:tplc="9886DE52">
      <w:numFmt w:val="bullet"/>
      <w:lvlText w:val="•"/>
      <w:lvlJc w:val="left"/>
      <w:pPr>
        <w:ind w:left="2340" w:hanging="292"/>
      </w:pPr>
      <w:rPr>
        <w:rFonts w:hint="default"/>
        <w:lang w:val="es-ES" w:eastAsia="en-US" w:bidi="ar-SA"/>
      </w:rPr>
    </w:lvl>
    <w:lvl w:ilvl="2" w:tplc="9364F29A">
      <w:numFmt w:val="bullet"/>
      <w:lvlText w:val="•"/>
      <w:lvlJc w:val="left"/>
      <w:pPr>
        <w:ind w:left="3360" w:hanging="292"/>
      </w:pPr>
      <w:rPr>
        <w:rFonts w:hint="default"/>
        <w:lang w:val="es-ES" w:eastAsia="en-US" w:bidi="ar-SA"/>
      </w:rPr>
    </w:lvl>
    <w:lvl w:ilvl="3" w:tplc="8EBAFD2A">
      <w:numFmt w:val="bullet"/>
      <w:lvlText w:val="•"/>
      <w:lvlJc w:val="left"/>
      <w:pPr>
        <w:ind w:left="4380" w:hanging="292"/>
      </w:pPr>
      <w:rPr>
        <w:rFonts w:hint="default"/>
        <w:lang w:val="es-ES" w:eastAsia="en-US" w:bidi="ar-SA"/>
      </w:rPr>
    </w:lvl>
    <w:lvl w:ilvl="4" w:tplc="F2B80E1A">
      <w:numFmt w:val="bullet"/>
      <w:lvlText w:val="•"/>
      <w:lvlJc w:val="left"/>
      <w:pPr>
        <w:ind w:left="5400" w:hanging="292"/>
      </w:pPr>
      <w:rPr>
        <w:rFonts w:hint="default"/>
        <w:lang w:val="es-ES" w:eastAsia="en-US" w:bidi="ar-SA"/>
      </w:rPr>
    </w:lvl>
    <w:lvl w:ilvl="5" w:tplc="3E40731C">
      <w:numFmt w:val="bullet"/>
      <w:lvlText w:val="•"/>
      <w:lvlJc w:val="left"/>
      <w:pPr>
        <w:ind w:left="6420" w:hanging="292"/>
      </w:pPr>
      <w:rPr>
        <w:rFonts w:hint="default"/>
        <w:lang w:val="es-ES" w:eastAsia="en-US" w:bidi="ar-SA"/>
      </w:rPr>
    </w:lvl>
    <w:lvl w:ilvl="6" w:tplc="769E0B4C">
      <w:numFmt w:val="bullet"/>
      <w:lvlText w:val="•"/>
      <w:lvlJc w:val="left"/>
      <w:pPr>
        <w:ind w:left="7440" w:hanging="292"/>
      </w:pPr>
      <w:rPr>
        <w:rFonts w:hint="default"/>
        <w:lang w:val="es-ES" w:eastAsia="en-US" w:bidi="ar-SA"/>
      </w:rPr>
    </w:lvl>
    <w:lvl w:ilvl="7" w:tplc="B86ED880">
      <w:numFmt w:val="bullet"/>
      <w:lvlText w:val="•"/>
      <w:lvlJc w:val="left"/>
      <w:pPr>
        <w:ind w:left="8460" w:hanging="292"/>
      </w:pPr>
      <w:rPr>
        <w:rFonts w:hint="default"/>
        <w:lang w:val="es-ES" w:eastAsia="en-US" w:bidi="ar-SA"/>
      </w:rPr>
    </w:lvl>
    <w:lvl w:ilvl="8" w:tplc="40E4ECC8">
      <w:numFmt w:val="bullet"/>
      <w:lvlText w:val="•"/>
      <w:lvlJc w:val="left"/>
      <w:pPr>
        <w:ind w:left="9480" w:hanging="292"/>
      </w:pPr>
      <w:rPr>
        <w:rFonts w:hint="default"/>
        <w:lang w:val="es-ES" w:eastAsia="en-US" w:bidi="ar-SA"/>
      </w:rPr>
    </w:lvl>
  </w:abstractNum>
  <w:abstractNum w:abstractNumId="27">
    <w:nsid w:val="34B6693A"/>
    <w:multiLevelType w:val="hybridMultilevel"/>
    <w:tmpl w:val="2A2AF004"/>
    <w:lvl w:ilvl="0" w:tplc="49FE2386">
      <w:numFmt w:val="bullet"/>
      <w:lvlText w:val="-"/>
      <w:lvlJc w:val="left"/>
      <w:pPr>
        <w:ind w:left="1324" w:hanging="130"/>
      </w:pPr>
      <w:rPr>
        <w:rFonts w:ascii="Arial" w:eastAsia="Arial" w:hAnsi="Arial" w:cs="Arial" w:hint="default"/>
        <w:i/>
        <w:iCs/>
        <w:w w:val="100"/>
        <w:sz w:val="20"/>
        <w:szCs w:val="20"/>
        <w:lang w:val="es-ES" w:eastAsia="en-US" w:bidi="ar-SA"/>
      </w:rPr>
    </w:lvl>
    <w:lvl w:ilvl="1" w:tplc="4C5A9DD2">
      <w:numFmt w:val="bullet"/>
      <w:lvlText w:val="•"/>
      <w:lvlJc w:val="left"/>
      <w:pPr>
        <w:ind w:left="2340" w:hanging="130"/>
      </w:pPr>
      <w:rPr>
        <w:rFonts w:hint="default"/>
        <w:lang w:val="es-ES" w:eastAsia="en-US" w:bidi="ar-SA"/>
      </w:rPr>
    </w:lvl>
    <w:lvl w:ilvl="2" w:tplc="1DCC5A26">
      <w:numFmt w:val="bullet"/>
      <w:lvlText w:val="•"/>
      <w:lvlJc w:val="left"/>
      <w:pPr>
        <w:ind w:left="3360" w:hanging="130"/>
      </w:pPr>
      <w:rPr>
        <w:rFonts w:hint="default"/>
        <w:lang w:val="es-ES" w:eastAsia="en-US" w:bidi="ar-SA"/>
      </w:rPr>
    </w:lvl>
    <w:lvl w:ilvl="3" w:tplc="E206A5A8">
      <w:numFmt w:val="bullet"/>
      <w:lvlText w:val="•"/>
      <w:lvlJc w:val="left"/>
      <w:pPr>
        <w:ind w:left="4380" w:hanging="130"/>
      </w:pPr>
      <w:rPr>
        <w:rFonts w:hint="default"/>
        <w:lang w:val="es-ES" w:eastAsia="en-US" w:bidi="ar-SA"/>
      </w:rPr>
    </w:lvl>
    <w:lvl w:ilvl="4" w:tplc="A630ED62">
      <w:numFmt w:val="bullet"/>
      <w:lvlText w:val="•"/>
      <w:lvlJc w:val="left"/>
      <w:pPr>
        <w:ind w:left="5400" w:hanging="130"/>
      </w:pPr>
      <w:rPr>
        <w:rFonts w:hint="default"/>
        <w:lang w:val="es-ES" w:eastAsia="en-US" w:bidi="ar-SA"/>
      </w:rPr>
    </w:lvl>
    <w:lvl w:ilvl="5" w:tplc="7012C0C4">
      <w:numFmt w:val="bullet"/>
      <w:lvlText w:val="•"/>
      <w:lvlJc w:val="left"/>
      <w:pPr>
        <w:ind w:left="6420" w:hanging="130"/>
      </w:pPr>
      <w:rPr>
        <w:rFonts w:hint="default"/>
        <w:lang w:val="es-ES" w:eastAsia="en-US" w:bidi="ar-SA"/>
      </w:rPr>
    </w:lvl>
    <w:lvl w:ilvl="6" w:tplc="92182818">
      <w:numFmt w:val="bullet"/>
      <w:lvlText w:val="•"/>
      <w:lvlJc w:val="left"/>
      <w:pPr>
        <w:ind w:left="7440" w:hanging="130"/>
      </w:pPr>
      <w:rPr>
        <w:rFonts w:hint="default"/>
        <w:lang w:val="es-ES" w:eastAsia="en-US" w:bidi="ar-SA"/>
      </w:rPr>
    </w:lvl>
    <w:lvl w:ilvl="7" w:tplc="A260E52C">
      <w:numFmt w:val="bullet"/>
      <w:lvlText w:val="•"/>
      <w:lvlJc w:val="left"/>
      <w:pPr>
        <w:ind w:left="8460" w:hanging="130"/>
      </w:pPr>
      <w:rPr>
        <w:rFonts w:hint="default"/>
        <w:lang w:val="es-ES" w:eastAsia="en-US" w:bidi="ar-SA"/>
      </w:rPr>
    </w:lvl>
    <w:lvl w:ilvl="8" w:tplc="8A926748">
      <w:numFmt w:val="bullet"/>
      <w:lvlText w:val="•"/>
      <w:lvlJc w:val="left"/>
      <w:pPr>
        <w:ind w:left="9480" w:hanging="130"/>
      </w:pPr>
      <w:rPr>
        <w:rFonts w:hint="default"/>
        <w:lang w:val="es-ES" w:eastAsia="en-US" w:bidi="ar-SA"/>
      </w:rPr>
    </w:lvl>
  </w:abstractNum>
  <w:abstractNum w:abstractNumId="28">
    <w:nsid w:val="388F739C"/>
    <w:multiLevelType w:val="hybridMultilevel"/>
    <w:tmpl w:val="0696E3A8"/>
    <w:lvl w:ilvl="0" w:tplc="473675DA">
      <w:numFmt w:val="bullet"/>
      <w:lvlText w:val="◦"/>
      <w:lvlJc w:val="left"/>
      <w:pPr>
        <w:ind w:left="2404" w:hanging="360"/>
      </w:pPr>
      <w:rPr>
        <w:rFonts w:ascii="Trebuchet MS" w:eastAsia="Trebuchet MS" w:hAnsi="Trebuchet MS" w:cs="Trebuchet MS" w:hint="default"/>
        <w:w w:val="224"/>
        <w:sz w:val="21"/>
        <w:szCs w:val="21"/>
        <w:lang w:val="es-ES" w:eastAsia="en-US" w:bidi="ar-SA"/>
      </w:rPr>
    </w:lvl>
    <w:lvl w:ilvl="1" w:tplc="CCA44F94">
      <w:numFmt w:val="bullet"/>
      <w:lvlText w:val="•"/>
      <w:lvlJc w:val="left"/>
      <w:pPr>
        <w:ind w:left="3100" w:hanging="360"/>
      </w:pPr>
      <w:rPr>
        <w:rFonts w:ascii="Verdana" w:eastAsia="Verdana" w:hAnsi="Verdana" w:cs="Verdana" w:hint="default"/>
        <w:w w:val="84"/>
        <w:sz w:val="22"/>
        <w:szCs w:val="22"/>
        <w:lang w:val="es-ES" w:eastAsia="en-US" w:bidi="ar-SA"/>
      </w:rPr>
    </w:lvl>
    <w:lvl w:ilvl="2" w:tplc="32485A8E">
      <w:numFmt w:val="bullet"/>
      <w:lvlText w:val="•"/>
      <w:lvlJc w:val="left"/>
      <w:pPr>
        <w:ind w:left="4035" w:hanging="360"/>
      </w:pPr>
      <w:rPr>
        <w:rFonts w:hint="default"/>
        <w:lang w:val="es-ES" w:eastAsia="en-US" w:bidi="ar-SA"/>
      </w:rPr>
    </w:lvl>
    <w:lvl w:ilvl="3" w:tplc="86AA9B78">
      <w:numFmt w:val="bullet"/>
      <w:lvlText w:val="•"/>
      <w:lvlJc w:val="left"/>
      <w:pPr>
        <w:ind w:left="4971" w:hanging="360"/>
      </w:pPr>
      <w:rPr>
        <w:rFonts w:hint="default"/>
        <w:lang w:val="es-ES" w:eastAsia="en-US" w:bidi="ar-SA"/>
      </w:rPr>
    </w:lvl>
    <w:lvl w:ilvl="4" w:tplc="FB20B00A">
      <w:numFmt w:val="bullet"/>
      <w:lvlText w:val="•"/>
      <w:lvlJc w:val="left"/>
      <w:pPr>
        <w:ind w:left="5906" w:hanging="360"/>
      </w:pPr>
      <w:rPr>
        <w:rFonts w:hint="default"/>
        <w:lang w:val="es-ES" w:eastAsia="en-US" w:bidi="ar-SA"/>
      </w:rPr>
    </w:lvl>
    <w:lvl w:ilvl="5" w:tplc="09902642">
      <w:numFmt w:val="bullet"/>
      <w:lvlText w:val="•"/>
      <w:lvlJc w:val="left"/>
      <w:pPr>
        <w:ind w:left="6842" w:hanging="360"/>
      </w:pPr>
      <w:rPr>
        <w:rFonts w:hint="default"/>
        <w:lang w:val="es-ES" w:eastAsia="en-US" w:bidi="ar-SA"/>
      </w:rPr>
    </w:lvl>
    <w:lvl w:ilvl="6" w:tplc="14A2F4C0">
      <w:numFmt w:val="bullet"/>
      <w:lvlText w:val="•"/>
      <w:lvlJc w:val="left"/>
      <w:pPr>
        <w:ind w:left="7777" w:hanging="360"/>
      </w:pPr>
      <w:rPr>
        <w:rFonts w:hint="default"/>
        <w:lang w:val="es-ES" w:eastAsia="en-US" w:bidi="ar-SA"/>
      </w:rPr>
    </w:lvl>
    <w:lvl w:ilvl="7" w:tplc="F3F45A38">
      <w:numFmt w:val="bullet"/>
      <w:lvlText w:val="•"/>
      <w:lvlJc w:val="left"/>
      <w:pPr>
        <w:ind w:left="8713" w:hanging="360"/>
      </w:pPr>
      <w:rPr>
        <w:rFonts w:hint="default"/>
        <w:lang w:val="es-ES" w:eastAsia="en-US" w:bidi="ar-SA"/>
      </w:rPr>
    </w:lvl>
    <w:lvl w:ilvl="8" w:tplc="B06A4984">
      <w:numFmt w:val="bullet"/>
      <w:lvlText w:val="•"/>
      <w:lvlJc w:val="left"/>
      <w:pPr>
        <w:ind w:left="9648" w:hanging="360"/>
      </w:pPr>
      <w:rPr>
        <w:rFonts w:hint="default"/>
        <w:lang w:val="es-ES" w:eastAsia="en-US" w:bidi="ar-SA"/>
      </w:rPr>
    </w:lvl>
  </w:abstractNum>
  <w:abstractNum w:abstractNumId="29">
    <w:nsid w:val="38DF7DB3"/>
    <w:multiLevelType w:val="hybridMultilevel"/>
    <w:tmpl w:val="FB52FEBC"/>
    <w:lvl w:ilvl="0" w:tplc="317480B2">
      <w:numFmt w:val="bullet"/>
      <w:lvlText w:val="•"/>
      <w:lvlJc w:val="left"/>
      <w:pPr>
        <w:ind w:left="2044" w:hanging="360"/>
      </w:pPr>
      <w:rPr>
        <w:rFonts w:ascii="Verdana" w:eastAsia="Verdana" w:hAnsi="Verdana" w:cs="Verdana" w:hint="default"/>
        <w:w w:val="84"/>
        <w:sz w:val="24"/>
        <w:szCs w:val="24"/>
        <w:lang w:val="es-ES" w:eastAsia="en-US" w:bidi="ar-SA"/>
      </w:rPr>
    </w:lvl>
    <w:lvl w:ilvl="1" w:tplc="A4B681E4">
      <w:numFmt w:val="bullet"/>
      <w:lvlText w:val="•"/>
      <w:lvlJc w:val="left"/>
      <w:pPr>
        <w:ind w:left="2988" w:hanging="360"/>
      </w:pPr>
      <w:rPr>
        <w:rFonts w:hint="default"/>
        <w:lang w:val="es-ES" w:eastAsia="en-US" w:bidi="ar-SA"/>
      </w:rPr>
    </w:lvl>
    <w:lvl w:ilvl="2" w:tplc="8ECEE932">
      <w:numFmt w:val="bullet"/>
      <w:lvlText w:val="•"/>
      <w:lvlJc w:val="left"/>
      <w:pPr>
        <w:ind w:left="3936" w:hanging="360"/>
      </w:pPr>
      <w:rPr>
        <w:rFonts w:hint="default"/>
        <w:lang w:val="es-ES" w:eastAsia="en-US" w:bidi="ar-SA"/>
      </w:rPr>
    </w:lvl>
    <w:lvl w:ilvl="3" w:tplc="D2C2FFBE">
      <w:numFmt w:val="bullet"/>
      <w:lvlText w:val="•"/>
      <w:lvlJc w:val="left"/>
      <w:pPr>
        <w:ind w:left="4884" w:hanging="360"/>
      </w:pPr>
      <w:rPr>
        <w:rFonts w:hint="default"/>
        <w:lang w:val="es-ES" w:eastAsia="en-US" w:bidi="ar-SA"/>
      </w:rPr>
    </w:lvl>
    <w:lvl w:ilvl="4" w:tplc="DE785436">
      <w:numFmt w:val="bullet"/>
      <w:lvlText w:val="•"/>
      <w:lvlJc w:val="left"/>
      <w:pPr>
        <w:ind w:left="5832" w:hanging="360"/>
      </w:pPr>
      <w:rPr>
        <w:rFonts w:hint="default"/>
        <w:lang w:val="es-ES" w:eastAsia="en-US" w:bidi="ar-SA"/>
      </w:rPr>
    </w:lvl>
    <w:lvl w:ilvl="5" w:tplc="2A8475EC">
      <w:numFmt w:val="bullet"/>
      <w:lvlText w:val="•"/>
      <w:lvlJc w:val="left"/>
      <w:pPr>
        <w:ind w:left="6780" w:hanging="360"/>
      </w:pPr>
      <w:rPr>
        <w:rFonts w:hint="default"/>
        <w:lang w:val="es-ES" w:eastAsia="en-US" w:bidi="ar-SA"/>
      </w:rPr>
    </w:lvl>
    <w:lvl w:ilvl="6" w:tplc="73D40456">
      <w:numFmt w:val="bullet"/>
      <w:lvlText w:val="•"/>
      <w:lvlJc w:val="left"/>
      <w:pPr>
        <w:ind w:left="7728" w:hanging="360"/>
      </w:pPr>
      <w:rPr>
        <w:rFonts w:hint="default"/>
        <w:lang w:val="es-ES" w:eastAsia="en-US" w:bidi="ar-SA"/>
      </w:rPr>
    </w:lvl>
    <w:lvl w:ilvl="7" w:tplc="D9C27C22">
      <w:numFmt w:val="bullet"/>
      <w:lvlText w:val="•"/>
      <w:lvlJc w:val="left"/>
      <w:pPr>
        <w:ind w:left="8676" w:hanging="360"/>
      </w:pPr>
      <w:rPr>
        <w:rFonts w:hint="default"/>
        <w:lang w:val="es-ES" w:eastAsia="en-US" w:bidi="ar-SA"/>
      </w:rPr>
    </w:lvl>
    <w:lvl w:ilvl="8" w:tplc="82C651B4">
      <w:numFmt w:val="bullet"/>
      <w:lvlText w:val="•"/>
      <w:lvlJc w:val="left"/>
      <w:pPr>
        <w:ind w:left="9624" w:hanging="360"/>
      </w:pPr>
      <w:rPr>
        <w:rFonts w:hint="default"/>
        <w:lang w:val="es-ES" w:eastAsia="en-US" w:bidi="ar-SA"/>
      </w:rPr>
    </w:lvl>
  </w:abstractNum>
  <w:abstractNum w:abstractNumId="30">
    <w:nsid w:val="3CB35E8D"/>
    <w:multiLevelType w:val="hybridMultilevel"/>
    <w:tmpl w:val="28D248B6"/>
    <w:lvl w:ilvl="0" w:tplc="FE6AC812">
      <w:start w:val="1"/>
      <w:numFmt w:val="lowerLetter"/>
      <w:lvlText w:val="%1)"/>
      <w:lvlJc w:val="left"/>
      <w:pPr>
        <w:ind w:left="1324" w:hanging="308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es-ES" w:eastAsia="en-US" w:bidi="ar-SA"/>
      </w:rPr>
    </w:lvl>
    <w:lvl w:ilvl="1" w:tplc="03AC5214">
      <w:numFmt w:val="bullet"/>
      <w:lvlText w:val="•"/>
      <w:lvlJc w:val="left"/>
      <w:pPr>
        <w:ind w:left="2340" w:hanging="308"/>
      </w:pPr>
      <w:rPr>
        <w:rFonts w:hint="default"/>
        <w:lang w:val="es-ES" w:eastAsia="en-US" w:bidi="ar-SA"/>
      </w:rPr>
    </w:lvl>
    <w:lvl w:ilvl="2" w:tplc="57BE7180">
      <w:numFmt w:val="bullet"/>
      <w:lvlText w:val="•"/>
      <w:lvlJc w:val="left"/>
      <w:pPr>
        <w:ind w:left="3360" w:hanging="308"/>
      </w:pPr>
      <w:rPr>
        <w:rFonts w:hint="default"/>
        <w:lang w:val="es-ES" w:eastAsia="en-US" w:bidi="ar-SA"/>
      </w:rPr>
    </w:lvl>
    <w:lvl w:ilvl="3" w:tplc="A03CA43E">
      <w:numFmt w:val="bullet"/>
      <w:lvlText w:val="•"/>
      <w:lvlJc w:val="left"/>
      <w:pPr>
        <w:ind w:left="4380" w:hanging="308"/>
      </w:pPr>
      <w:rPr>
        <w:rFonts w:hint="default"/>
        <w:lang w:val="es-ES" w:eastAsia="en-US" w:bidi="ar-SA"/>
      </w:rPr>
    </w:lvl>
    <w:lvl w:ilvl="4" w:tplc="84F66384">
      <w:numFmt w:val="bullet"/>
      <w:lvlText w:val="•"/>
      <w:lvlJc w:val="left"/>
      <w:pPr>
        <w:ind w:left="5400" w:hanging="308"/>
      </w:pPr>
      <w:rPr>
        <w:rFonts w:hint="default"/>
        <w:lang w:val="es-ES" w:eastAsia="en-US" w:bidi="ar-SA"/>
      </w:rPr>
    </w:lvl>
    <w:lvl w:ilvl="5" w:tplc="5B2041D0">
      <w:numFmt w:val="bullet"/>
      <w:lvlText w:val="•"/>
      <w:lvlJc w:val="left"/>
      <w:pPr>
        <w:ind w:left="6420" w:hanging="308"/>
      </w:pPr>
      <w:rPr>
        <w:rFonts w:hint="default"/>
        <w:lang w:val="es-ES" w:eastAsia="en-US" w:bidi="ar-SA"/>
      </w:rPr>
    </w:lvl>
    <w:lvl w:ilvl="6" w:tplc="4BBE4A34">
      <w:numFmt w:val="bullet"/>
      <w:lvlText w:val="•"/>
      <w:lvlJc w:val="left"/>
      <w:pPr>
        <w:ind w:left="7440" w:hanging="308"/>
      </w:pPr>
      <w:rPr>
        <w:rFonts w:hint="default"/>
        <w:lang w:val="es-ES" w:eastAsia="en-US" w:bidi="ar-SA"/>
      </w:rPr>
    </w:lvl>
    <w:lvl w:ilvl="7" w:tplc="42A29424">
      <w:numFmt w:val="bullet"/>
      <w:lvlText w:val="•"/>
      <w:lvlJc w:val="left"/>
      <w:pPr>
        <w:ind w:left="8460" w:hanging="308"/>
      </w:pPr>
      <w:rPr>
        <w:rFonts w:hint="default"/>
        <w:lang w:val="es-ES" w:eastAsia="en-US" w:bidi="ar-SA"/>
      </w:rPr>
    </w:lvl>
    <w:lvl w:ilvl="8" w:tplc="CE260E4E">
      <w:numFmt w:val="bullet"/>
      <w:lvlText w:val="•"/>
      <w:lvlJc w:val="left"/>
      <w:pPr>
        <w:ind w:left="9480" w:hanging="308"/>
      </w:pPr>
      <w:rPr>
        <w:rFonts w:hint="default"/>
        <w:lang w:val="es-ES" w:eastAsia="en-US" w:bidi="ar-SA"/>
      </w:rPr>
    </w:lvl>
  </w:abstractNum>
  <w:abstractNum w:abstractNumId="31">
    <w:nsid w:val="3F427FBF"/>
    <w:multiLevelType w:val="hybridMultilevel"/>
    <w:tmpl w:val="3F701BF8"/>
    <w:lvl w:ilvl="0" w:tplc="680C0B6C">
      <w:start w:val="1"/>
      <w:numFmt w:val="lowerLetter"/>
      <w:lvlText w:val="%1)"/>
      <w:lvlJc w:val="left"/>
      <w:pPr>
        <w:ind w:left="1603" w:hanging="280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es-ES" w:eastAsia="en-US" w:bidi="ar-SA"/>
      </w:rPr>
    </w:lvl>
    <w:lvl w:ilvl="1" w:tplc="9AB0FA44">
      <w:numFmt w:val="bullet"/>
      <w:lvlText w:val="•"/>
      <w:lvlJc w:val="left"/>
      <w:pPr>
        <w:ind w:left="2592" w:hanging="280"/>
      </w:pPr>
      <w:rPr>
        <w:rFonts w:hint="default"/>
        <w:lang w:val="es-ES" w:eastAsia="en-US" w:bidi="ar-SA"/>
      </w:rPr>
    </w:lvl>
    <w:lvl w:ilvl="2" w:tplc="B8D2F60C">
      <w:numFmt w:val="bullet"/>
      <w:lvlText w:val="•"/>
      <w:lvlJc w:val="left"/>
      <w:pPr>
        <w:ind w:left="3584" w:hanging="280"/>
      </w:pPr>
      <w:rPr>
        <w:rFonts w:hint="default"/>
        <w:lang w:val="es-ES" w:eastAsia="en-US" w:bidi="ar-SA"/>
      </w:rPr>
    </w:lvl>
    <w:lvl w:ilvl="3" w:tplc="B25850F4">
      <w:numFmt w:val="bullet"/>
      <w:lvlText w:val="•"/>
      <w:lvlJc w:val="left"/>
      <w:pPr>
        <w:ind w:left="4576" w:hanging="280"/>
      </w:pPr>
      <w:rPr>
        <w:rFonts w:hint="default"/>
        <w:lang w:val="es-ES" w:eastAsia="en-US" w:bidi="ar-SA"/>
      </w:rPr>
    </w:lvl>
    <w:lvl w:ilvl="4" w:tplc="0674F7FA">
      <w:numFmt w:val="bullet"/>
      <w:lvlText w:val="•"/>
      <w:lvlJc w:val="left"/>
      <w:pPr>
        <w:ind w:left="5568" w:hanging="280"/>
      </w:pPr>
      <w:rPr>
        <w:rFonts w:hint="default"/>
        <w:lang w:val="es-ES" w:eastAsia="en-US" w:bidi="ar-SA"/>
      </w:rPr>
    </w:lvl>
    <w:lvl w:ilvl="5" w:tplc="FEB4FE66">
      <w:numFmt w:val="bullet"/>
      <w:lvlText w:val="•"/>
      <w:lvlJc w:val="left"/>
      <w:pPr>
        <w:ind w:left="6560" w:hanging="280"/>
      </w:pPr>
      <w:rPr>
        <w:rFonts w:hint="default"/>
        <w:lang w:val="es-ES" w:eastAsia="en-US" w:bidi="ar-SA"/>
      </w:rPr>
    </w:lvl>
    <w:lvl w:ilvl="6" w:tplc="4E5ED6C2">
      <w:numFmt w:val="bullet"/>
      <w:lvlText w:val="•"/>
      <w:lvlJc w:val="left"/>
      <w:pPr>
        <w:ind w:left="7552" w:hanging="280"/>
      </w:pPr>
      <w:rPr>
        <w:rFonts w:hint="default"/>
        <w:lang w:val="es-ES" w:eastAsia="en-US" w:bidi="ar-SA"/>
      </w:rPr>
    </w:lvl>
    <w:lvl w:ilvl="7" w:tplc="8ED60E6A">
      <w:numFmt w:val="bullet"/>
      <w:lvlText w:val="•"/>
      <w:lvlJc w:val="left"/>
      <w:pPr>
        <w:ind w:left="8544" w:hanging="280"/>
      </w:pPr>
      <w:rPr>
        <w:rFonts w:hint="default"/>
        <w:lang w:val="es-ES" w:eastAsia="en-US" w:bidi="ar-SA"/>
      </w:rPr>
    </w:lvl>
    <w:lvl w:ilvl="8" w:tplc="59AEF512">
      <w:numFmt w:val="bullet"/>
      <w:lvlText w:val="•"/>
      <w:lvlJc w:val="left"/>
      <w:pPr>
        <w:ind w:left="9536" w:hanging="280"/>
      </w:pPr>
      <w:rPr>
        <w:rFonts w:hint="default"/>
        <w:lang w:val="es-ES" w:eastAsia="en-US" w:bidi="ar-SA"/>
      </w:rPr>
    </w:lvl>
  </w:abstractNum>
  <w:abstractNum w:abstractNumId="32">
    <w:nsid w:val="46363BEC"/>
    <w:multiLevelType w:val="multilevel"/>
    <w:tmpl w:val="CD48C22A"/>
    <w:lvl w:ilvl="0">
      <w:start w:val="4"/>
      <w:numFmt w:val="decimal"/>
      <w:lvlText w:val="%1"/>
      <w:lvlJc w:val="left"/>
      <w:pPr>
        <w:ind w:left="1656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656" w:hanging="332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2">
      <w:numFmt w:val="bullet"/>
      <w:lvlText w:val="◦"/>
      <w:lvlJc w:val="left"/>
      <w:pPr>
        <w:ind w:left="2404" w:hanging="360"/>
      </w:pPr>
      <w:rPr>
        <w:rFonts w:ascii="Trebuchet MS" w:eastAsia="Trebuchet MS" w:hAnsi="Trebuchet MS" w:cs="Trebuchet MS" w:hint="default"/>
        <w:w w:val="224"/>
        <w:sz w:val="21"/>
        <w:szCs w:val="21"/>
        <w:lang w:val="es-ES" w:eastAsia="en-US" w:bidi="ar-SA"/>
      </w:rPr>
    </w:lvl>
    <w:lvl w:ilvl="3">
      <w:numFmt w:val="bullet"/>
      <w:lvlText w:val="•"/>
      <w:lvlJc w:val="left"/>
      <w:pPr>
        <w:ind w:left="3100" w:hanging="360"/>
      </w:pPr>
      <w:rPr>
        <w:rFonts w:ascii="Verdana" w:eastAsia="Verdana" w:hAnsi="Verdana" w:cs="Verdana" w:hint="default"/>
        <w:w w:val="84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5205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57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1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362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15" w:hanging="360"/>
      </w:pPr>
      <w:rPr>
        <w:rFonts w:hint="default"/>
        <w:lang w:val="es-ES" w:eastAsia="en-US" w:bidi="ar-SA"/>
      </w:rPr>
    </w:lvl>
  </w:abstractNum>
  <w:abstractNum w:abstractNumId="33">
    <w:nsid w:val="49B03710"/>
    <w:multiLevelType w:val="hybridMultilevel"/>
    <w:tmpl w:val="32646E78"/>
    <w:lvl w:ilvl="0" w:tplc="7ACA1418">
      <w:start w:val="1"/>
      <w:numFmt w:val="decimal"/>
      <w:lvlText w:val="%1."/>
      <w:lvlJc w:val="left"/>
      <w:pPr>
        <w:ind w:left="3460" w:hanging="360"/>
        <w:jc w:val="left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  <w:lang w:val="es-ES" w:eastAsia="en-US" w:bidi="ar-SA"/>
      </w:rPr>
    </w:lvl>
    <w:lvl w:ilvl="1" w:tplc="365CC53C">
      <w:numFmt w:val="bullet"/>
      <w:lvlText w:val="•"/>
      <w:lvlJc w:val="left"/>
      <w:pPr>
        <w:ind w:left="4266" w:hanging="360"/>
      </w:pPr>
      <w:rPr>
        <w:rFonts w:hint="default"/>
        <w:lang w:val="es-ES" w:eastAsia="en-US" w:bidi="ar-SA"/>
      </w:rPr>
    </w:lvl>
    <w:lvl w:ilvl="2" w:tplc="14D21EF2">
      <w:numFmt w:val="bullet"/>
      <w:lvlText w:val="•"/>
      <w:lvlJc w:val="left"/>
      <w:pPr>
        <w:ind w:left="5072" w:hanging="360"/>
      </w:pPr>
      <w:rPr>
        <w:rFonts w:hint="default"/>
        <w:lang w:val="es-ES" w:eastAsia="en-US" w:bidi="ar-SA"/>
      </w:rPr>
    </w:lvl>
    <w:lvl w:ilvl="3" w:tplc="774CFA20">
      <w:numFmt w:val="bullet"/>
      <w:lvlText w:val="•"/>
      <w:lvlJc w:val="left"/>
      <w:pPr>
        <w:ind w:left="5878" w:hanging="360"/>
      </w:pPr>
      <w:rPr>
        <w:rFonts w:hint="default"/>
        <w:lang w:val="es-ES" w:eastAsia="en-US" w:bidi="ar-SA"/>
      </w:rPr>
    </w:lvl>
    <w:lvl w:ilvl="4" w:tplc="549E87DC">
      <w:numFmt w:val="bullet"/>
      <w:lvlText w:val="•"/>
      <w:lvlJc w:val="left"/>
      <w:pPr>
        <w:ind w:left="6684" w:hanging="360"/>
      </w:pPr>
      <w:rPr>
        <w:rFonts w:hint="default"/>
        <w:lang w:val="es-ES" w:eastAsia="en-US" w:bidi="ar-SA"/>
      </w:rPr>
    </w:lvl>
    <w:lvl w:ilvl="5" w:tplc="626E7AC2">
      <w:numFmt w:val="bullet"/>
      <w:lvlText w:val="•"/>
      <w:lvlJc w:val="left"/>
      <w:pPr>
        <w:ind w:left="7490" w:hanging="360"/>
      </w:pPr>
      <w:rPr>
        <w:rFonts w:hint="default"/>
        <w:lang w:val="es-ES" w:eastAsia="en-US" w:bidi="ar-SA"/>
      </w:rPr>
    </w:lvl>
    <w:lvl w:ilvl="6" w:tplc="06EAA71A">
      <w:numFmt w:val="bullet"/>
      <w:lvlText w:val="•"/>
      <w:lvlJc w:val="left"/>
      <w:pPr>
        <w:ind w:left="8296" w:hanging="360"/>
      </w:pPr>
      <w:rPr>
        <w:rFonts w:hint="default"/>
        <w:lang w:val="es-ES" w:eastAsia="en-US" w:bidi="ar-SA"/>
      </w:rPr>
    </w:lvl>
    <w:lvl w:ilvl="7" w:tplc="388E1B0C">
      <w:numFmt w:val="bullet"/>
      <w:lvlText w:val="•"/>
      <w:lvlJc w:val="left"/>
      <w:pPr>
        <w:ind w:left="9102" w:hanging="360"/>
      </w:pPr>
      <w:rPr>
        <w:rFonts w:hint="default"/>
        <w:lang w:val="es-ES" w:eastAsia="en-US" w:bidi="ar-SA"/>
      </w:rPr>
    </w:lvl>
    <w:lvl w:ilvl="8" w:tplc="094E3C54">
      <w:numFmt w:val="bullet"/>
      <w:lvlText w:val="•"/>
      <w:lvlJc w:val="left"/>
      <w:pPr>
        <w:ind w:left="9908" w:hanging="360"/>
      </w:pPr>
      <w:rPr>
        <w:rFonts w:hint="default"/>
        <w:lang w:val="es-ES" w:eastAsia="en-US" w:bidi="ar-SA"/>
      </w:rPr>
    </w:lvl>
  </w:abstractNum>
  <w:abstractNum w:abstractNumId="34">
    <w:nsid w:val="514B6742"/>
    <w:multiLevelType w:val="hybridMultilevel"/>
    <w:tmpl w:val="58146DC6"/>
    <w:lvl w:ilvl="0" w:tplc="D6A296C4">
      <w:start w:val="1"/>
      <w:numFmt w:val="decimal"/>
      <w:lvlText w:val="%1."/>
      <w:lvlJc w:val="left"/>
      <w:pPr>
        <w:ind w:left="1670" w:hanging="346"/>
        <w:jc w:val="left"/>
      </w:pPr>
      <w:rPr>
        <w:rFonts w:ascii="Arial" w:eastAsia="Arial" w:hAnsi="Arial" w:cs="Arial" w:hint="default"/>
        <w:i/>
        <w:iCs/>
        <w:spacing w:val="-2"/>
        <w:w w:val="100"/>
        <w:sz w:val="20"/>
        <w:szCs w:val="20"/>
        <w:lang w:val="es-ES" w:eastAsia="en-US" w:bidi="ar-SA"/>
      </w:rPr>
    </w:lvl>
    <w:lvl w:ilvl="1" w:tplc="436E6006">
      <w:start w:val="1"/>
      <w:numFmt w:val="lowerLetter"/>
      <w:lvlText w:val="%2)"/>
      <w:lvlJc w:val="left"/>
      <w:pPr>
        <w:ind w:left="2014" w:hanging="346"/>
        <w:jc w:val="left"/>
      </w:pPr>
      <w:rPr>
        <w:rFonts w:ascii="Arial" w:eastAsia="Arial" w:hAnsi="Arial" w:cs="Arial" w:hint="default"/>
        <w:i/>
        <w:iCs/>
        <w:w w:val="100"/>
        <w:sz w:val="20"/>
        <w:szCs w:val="20"/>
        <w:lang w:val="es-ES" w:eastAsia="en-US" w:bidi="ar-SA"/>
      </w:rPr>
    </w:lvl>
    <w:lvl w:ilvl="2" w:tplc="24982694">
      <w:numFmt w:val="bullet"/>
      <w:lvlText w:val="•"/>
      <w:lvlJc w:val="left"/>
      <w:pPr>
        <w:ind w:left="3075" w:hanging="346"/>
      </w:pPr>
      <w:rPr>
        <w:rFonts w:hint="default"/>
        <w:lang w:val="es-ES" w:eastAsia="en-US" w:bidi="ar-SA"/>
      </w:rPr>
    </w:lvl>
    <w:lvl w:ilvl="3" w:tplc="6B4E264A">
      <w:numFmt w:val="bullet"/>
      <w:lvlText w:val="•"/>
      <w:lvlJc w:val="left"/>
      <w:pPr>
        <w:ind w:left="4131" w:hanging="346"/>
      </w:pPr>
      <w:rPr>
        <w:rFonts w:hint="default"/>
        <w:lang w:val="es-ES" w:eastAsia="en-US" w:bidi="ar-SA"/>
      </w:rPr>
    </w:lvl>
    <w:lvl w:ilvl="4" w:tplc="3AF080E2">
      <w:numFmt w:val="bullet"/>
      <w:lvlText w:val="•"/>
      <w:lvlJc w:val="left"/>
      <w:pPr>
        <w:ind w:left="5186" w:hanging="346"/>
      </w:pPr>
      <w:rPr>
        <w:rFonts w:hint="default"/>
        <w:lang w:val="es-ES" w:eastAsia="en-US" w:bidi="ar-SA"/>
      </w:rPr>
    </w:lvl>
    <w:lvl w:ilvl="5" w:tplc="E6026C30">
      <w:numFmt w:val="bullet"/>
      <w:lvlText w:val="•"/>
      <w:lvlJc w:val="left"/>
      <w:pPr>
        <w:ind w:left="6242" w:hanging="346"/>
      </w:pPr>
      <w:rPr>
        <w:rFonts w:hint="default"/>
        <w:lang w:val="es-ES" w:eastAsia="en-US" w:bidi="ar-SA"/>
      </w:rPr>
    </w:lvl>
    <w:lvl w:ilvl="6" w:tplc="D638BCDE">
      <w:numFmt w:val="bullet"/>
      <w:lvlText w:val="•"/>
      <w:lvlJc w:val="left"/>
      <w:pPr>
        <w:ind w:left="7297" w:hanging="346"/>
      </w:pPr>
      <w:rPr>
        <w:rFonts w:hint="default"/>
        <w:lang w:val="es-ES" w:eastAsia="en-US" w:bidi="ar-SA"/>
      </w:rPr>
    </w:lvl>
    <w:lvl w:ilvl="7" w:tplc="2C2E3E28">
      <w:numFmt w:val="bullet"/>
      <w:lvlText w:val="•"/>
      <w:lvlJc w:val="left"/>
      <w:pPr>
        <w:ind w:left="8353" w:hanging="346"/>
      </w:pPr>
      <w:rPr>
        <w:rFonts w:hint="default"/>
        <w:lang w:val="es-ES" w:eastAsia="en-US" w:bidi="ar-SA"/>
      </w:rPr>
    </w:lvl>
    <w:lvl w:ilvl="8" w:tplc="115E869E">
      <w:numFmt w:val="bullet"/>
      <w:lvlText w:val="•"/>
      <w:lvlJc w:val="left"/>
      <w:pPr>
        <w:ind w:left="9408" w:hanging="346"/>
      </w:pPr>
      <w:rPr>
        <w:rFonts w:hint="default"/>
        <w:lang w:val="es-ES" w:eastAsia="en-US" w:bidi="ar-SA"/>
      </w:rPr>
    </w:lvl>
  </w:abstractNum>
  <w:abstractNum w:abstractNumId="35">
    <w:nsid w:val="522E741B"/>
    <w:multiLevelType w:val="hybridMultilevel"/>
    <w:tmpl w:val="1A86E026"/>
    <w:lvl w:ilvl="0" w:tplc="B13E13A0">
      <w:numFmt w:val="bullet"/>
      <w:lvlText w:val="-"/>
      <w:lvlJc w:val="left"/>
      <w:pPr>
        <w:ind w:left="1324" w:hanging="122"/>
      </w:pPr>
      <w:rPr>
        <w:rFonts w:ascii="Microsoft Sans Serif" w:eastAsia="Microsoft Sans Serif" w:hAnsi="Microsoft Sans Serif" w:cs="Microsoft Sans Serif" w:hint="default"/>
        <w:w w:val="100"/>
        <w:sz w:val="20"/>
        <w:szCs w:val="20"/>
        <w:lang w:val="es-ES" w:eastAsia="en-US" w:bidi="ar-SA"/>
      </w:rPr>
    </w:lvl>
    <w:lvl w:ilvl="1" w:tplc="2FA43490">
      <w:numFmt w:val="bullet"/>
      <w:lvlText w:val="•"/>
      <w:lvlJc w:val="left"/>
      <w:pPr>
        <w:ind w:left="2340" w:hanging="122"/>
      </w:pPr>
      <w:rPr>
        <w:rFonts w:hint="default"/>
        <w:lang w:val="es-ES" w:eastAsia="en-US" w:bidi="ar-SA"/>
      </w:rPr>
    </w:lvl>
    <w:lvl w:ilvl="2" w:tplc="D6B80C08">
      <w:numFmt w:val="bullet"/>
      <w:lvlText w:val="•"/>
      <w:lvlJc w:val="left"/>
      <w:pPr>
        <w:ind w:left="3360" w:hanging="122"/>
      </w:pPr>
      <w:rPr>
        <w:rFonts w:hint="default"/>
        <w:lang w:val="es-ES" w:eastAsia="en-US" w:bidi="ar-SA"/>
      </w:rPr>
    </w:lvl>
    <w:lvl w:ilvl="3" w:tplc="F1D076D4">
      <w:numFmt w:val="bullet"/>
      <w:lvlText w:val="•"/>
      <w:lvlJc w:val="left"/>
      <w:pPr>
        <w:ind w:left="4380" w:hanging="122"/>
      </w:pPr>
      <w:rPr>
        <w:rFonts w:hint="default"/>
        <w:lang w:val="es-ES" w:eastAsia="en-US" w:bidi="ar-SA"/>
      </w:rPr>
    </w:lvl>
    <w:lvl w:ilvl="4" w:tplc="234679B6">
      <w:numFmt w:val="bullet"/>
      <w:lvlText w:val="•"/>
      <w:lvlJc w:val="left"/>
      <w:pPr>
        <w:ind w:left="5400" w:hanging="122"/>
      </w:pPr>
      <w:rPr>
        <w:rFonts w:hint="default"/>
        <w:lang w:val="es-ES" w:eastAsia="en-US" w:bidi="ar-SA"/>
      </w:rPr>
    </w:lvl>
    <w:lvl w:ilvl="5" w:tplc="A112B660">
      <w:numFmt w:val="bullet"/>
      <w:lvlText w:val="•"/>
      <w:lvlJc w:val="left"/>
      <w:pPr>
        <w:ind w:left="6420" w:hanging="122"/>
      </w:pPr>
      <w:rPr>
        <w:rFonts w:hint="default"/>
        <w:lang w:val="es-ES" w:eastAsia="en-US" w:bidi="ar-SA"/>
      </w:rPr>
    </w:lvl>
    <w:lvl w:ilvl="6" w:tplc="1CA67D18">
      <w:numFmt w:val="bullet"/>
      <w:lvlText w:val="•"/>
      <w:lvlJc w:val="left"/>
      <w:pPr>
        <w:ind w:left="7440" w:hanging="122"/>
      </w:pPr>
      <w:rPr>
        <w:rFonts w:hint="default"/>
        <w:lang w:val="es-ES" w:eastAsia="en-US" w:bidi="ar-SA"/>
      </w:rPr>
    </w:lvl>
    <w:lvl w:ilvl="7" w:tplc="9312C358">
      <w:numFmt w:val="bullet"/>
      <w:lvlText w:val="•"/>
      <w:lvlJc w:val="left"/>
      <w:pPr>
        <w:ind w:left="8460" w:hanging="122"/>
      </w:pPr>
      <w:rPr>
        <w:rFonts w:hint="default"/>
        <w:lang w:val="es-ES" w:eastAsia="en-US" w:bidi="ar-SA"/>
      </w:rPr>
    </w:lvl>
    <w:lvl w:ilvl="8" w:tplc="941EC8B4">
      <w:numFmt w:val="bullet"/>
      <w:lvlText w:val="•"/>
      <w:lvlJc w:val="left"/>
      <w:pPr>
        <w:ind w:left="9480" w:hanging="122"/>
      </w:pPr>
      <w:rPr>
        <w:rFonts w:hint="default"/>
        <w:lang w:val="es-ES" w:eastAsia="en-US" w:bidi="ar-SA"/>
      </w:rPr>
    </w:lvl>
  </w:abstractNum>
  <w:abstractNum w:abstractNumId="36">
    <w:nsid w:val="53977F9E"/>
    <w:multiLevelType w:val="hybridMultilevel"/>
    <w:tmpl w:val="5DDC449A"/>
    <w:lvl w:ilvl="0" w:tplc="1E96CFEC">
      <w:numFmt w:val="bullet"/>
      <w:lvlText w:val="◦"/>
      <w:lvlJc w:val="left"/>
      <w:pPr>
        <w:ind w:left="2404" w:hanging="360"/>
      </w:pPr>
      <w:rPr>
        <w:rFonts w:ascii="Trebuchet MS" w:eastAsia="Trebuchet MS" w:hAnsi="Trebuchet MS" w:cs="Trebuchet MS" w:hint="default"/>
        <w:w w:val="224"/>
        <w:sz w:val="21"/>
        <w:szCs w:val="21"/>
        <w:lang w:val="es-ES" w:eastAsia="en-US" w:bidi="ar-SA"/>
      </w:rPr>
    </w:lvl>
    <w:lvl w:ilvl="1" w:tplc="212E62C0">
      <w:numFmt w:val="bullet"/>
      <w:lvlText w:val="•"/>
      <w:lvlJc w:val="left"/>
      <w:pPr>
        <w:ind w:left="3100" w:hanging="360"/>
      </w:pPr>
      <w:rPr>
        <w:rFonts w:ascii="Verdana" w:eastAsia="Verdana" w:hAnsi="Verdana" w:cs="Verdana" w:hint="default"/>
        <w:w w:val="84"/>
        <w:sz w:val="22"/>
        <w:szCs w:val="22"/>
        <w:lang w:val="es-ES" w:eastAsia="en-US" w:bidi="ar-SA"/>
      </w:rPr>
    </w:lvl>
    <w:lvl w:ilvl="2" w:tplc="DA4A0B14">
      <w:numFmt w:val="bullet"/>
      <w:lvlText w:val="•"/>
      <w:lvlJc w:val="left"/>
      <w:pPr>
        <w:ind w:left="4035" w:hanging="360"/>
      </w:pPr>
      <w:rPr>
        <w:rFonts w:hint="default"/>
        <w:lang w:val="es-ES" w:eastAsia="en-US" w:bidi="ar-SA"/>
      </w:rPr>
    </w:lvl>
    <w:lvl w:ilvl="3" w:tplc="76E81728">
      <w:numFmt w:val="bullet"/>
      <w:lvlText w:val="•"/>
      <w:lvlJc w:val="left"/>
      <w:pPr>
        <w:ind w:left="4971" w:hanging="360"/>
      </w:pPr>
      <w:rPr>
        <w:rFonts w:hint="default"/>
        <w:lang w:val="es-ES" w:eastAsia="en-US" w:bidi="ar-SA"/>
      </w:rPr>
    </w:lvl>
    <w:lvl w:ilvl="4" w:tplc="C162757C">
      <w:numFmt w:val="bullet"/>
      <w:lvlText w:val="•"/>
      <w:lvlJc w:val="left"/>
      <w:pPr>
        <w:ind w:left="5906" w:hanging="360"/>
      </w:pPr>
      <w:rPr>
        <w:rFonts w:hint="default"/>
        <w:lang w:val="es-ES" w:eastAsia="en-US" w:bidi="ar-SA"/>
      </w:rPr>
    </w:lvl>
    <w:lvl w:ilvl="5" w:tplc="B6FA1884">
      <w:numFmt w:val="bullet"/>
      <w:lvlText w:val="•"/>
      <w:lvlJc w:val="left"/>
      <w:pPr>
        <w:ind w:left="6842" w:hanging="360"/>
      </w:pPr>
      <w:rPr>
        <w:rFonts w:hint="default"/>
        <w:lang w:val="es-ES" w:eastAsia="en-US" w:bidi="ar-SA"/>
      </w:rPr>
    </w:lvl>
    <w:lvl w:ilvl="6" w:tplc="F7D2D68A">
      <w:numFmt w:val="bullet"/>
      <w:lvlText w:val="•"/>
      <w:lvlJc w:val="left"/>
      <w:pPr>
        <w:ind w:left="7777" w:hanging="360"/>
      </w:pPr>
      <w:rPr>
        <w:rFonts w:hint="default"/>
        <w:lang w:val="es-ES" w:eastAsia="en-US" w:bidi="ar-SA"/>
      </w:rPr>
    </w:lvl>
    <w:lvl w:ilvl="7" w:tplc="26DE6574">
      <w:numFmt w:val="bullet"/>
      <w:lvlText w:val="•"/>
      <w:lvlJc w:val="left"/>
      <w:pPr>
        <w:ind w:left="8713" w:hanging="360"/>
      </w:pPr>
      <w:rPr>
        <w:rFonts w:hint="default"/>
        <w:lang w:val="es-ES" w:eastAsia="en-US" w:bidi="ar-SA"/>
      </w:rPr>
    </w:lvl>
    <w:lvl w:ilvl="8" w:tplc="A8BE0FF0">
      <w:numFmt w:val="bullet"/>
      <w:lvlText w:val="•"/>
      <w:lvlJc w:val="left"/>
      <w:pPr>
        <w:ind w:left="9648" w:hanging="360"/>
      </w:pPr>
      <w:rPr>
        <w:rFonts w:hint="default"/>
        <w:lang w:val="es-ES" w:eastAsia="en-US" w:bidi="ar-SA"/>
      </w:rPr>
    </w:lvl>
  </w:abstractNum>
  <w:abstractNum w:abstractNumId="37">
    <w:nsid w:val="57CE4627"/>
    <w:multiLevelType w:val="multilevel"/>
    <w:tmpl w:val="51A457F2"/>
    <w:lvl w:ilvl="0">
      <w:start w:val="3"/>
      <w:numFmt w:val="lowerLetter"/>
      <w:lvlText w:val="%1"/>
      <w:lvlJc w:val="left"/>
      <w:pPr>
        <w:ind w:left="2032" w:hanging="708"/>
        <w:jc w:val="left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645" w:hanging="322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160" w:hanging="32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330" w:hanging="32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00" w:hanging="32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70" w:hanging="32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40" w:hanging="32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010" w:hanging="32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80" w:hanging="322"/>
      </w:pPr>
      <w:rPr>
        <w:rFonts w:hint="default"/>
        <w:lang w:val="es-ES" w:eastAsia="en-US" w:bidi="ar-SA"/>
      </w:rPr>
    </w:lvl>
  </w:abstractNum>
  <w:abstractNum w:abstractNumId="38">
    <w:nsid w:val="588413E2"/>
    <w:multiLevelType w:val="hybridMultilevel"/>
    <w:tmpl w:val="02282F8E"/>
    <w:lvl w:ilvl="0" w:tplc="B860C48E">
      <w:start w:val="1"/>
      <w:numFmt w:val="decimal"/>
      <w:lvlText w:val="%1."/>
      <w:lvlJc w:val="left"/>
      <w:pPr>
        <w:ind w:left="1324" w:hanging="300"/>
        <w:jc w:val="right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3226249C">
      <w:numFmt w:val="bullet"/>
      <w:lvlText w:val="•"/>
      <w:lvlJc w:val="left"/>
      <w:pPr>
        <w:ind w:left="2340" w:hanging="300"/>
      </w:pPr>
      <w:rPr>
        <w:rFonts w:hint="default"/>
        <w:lang w:val="es-ES" w:eastAsia="en-US" w:bidi="ar-SA"/>
      </w:rPr>
    </w:lvl>
    <w:lvl w:ilvl="2" w:tplc="EFE4C5B2">
      <w:numFmt w:val="bullet"/>
      <w:lvlText w:val="•"/>
      <w:lvlJc w:val="left"/>
      <w:pPr>
        <w:ind w:left="3360" w:hanging="300"/>
      </w:pPr>
      <w:rPr>
        <w:rFonts w:hint="default"/>
        <w:lang w:val="es-ES" w:eastAsia="en-US" w:bidi="ar-SA"/>
      </w:rPr>
    </w:lvl>
    <w:lvl w:ilvl="3" w:tplc="E33E4CC8">
      <w:numFmt w:val="bullet"/>
      <w:lvlText w:val="•"/>
      <w:lvlJc w:val="left"/>
      <w:pPr>
        <w:ind w:left="4380" w:hanging="300"/>
      </w:pPr>
      <w:rPr>
        <w:rFonts w:hint="default"/>
        <w:lang w:val="es-ES" w:eastAsia="en-US" w:bidi="ar-SA"/>
      </w:rPr>
    </w:lvl>
    <w:lvl w:ilvl="4" w:tplc="152CA5F8">
      <w:numFmt w:val="bullet"/>
      <w:lvlText w:val="•"/>
      <w:lvlJc w:val="left"/>
      <w:pPr>
        <w:ind w:left="5400" w:hanging="300"/>
      </w:pPr>
      <w:rPr>
        <w:rFonts w:hint="default"/>
        <w:lang w:val="es-ES" w:eastAsia="en-US" w:bidi="ar-SA"/>
      </w:rPr>
    </w:lvl>
    <w:lvl w:ilvl="5" w:tplc="B2D638C0">
      <w:numFmt w:val="bullet"/>
      <w:lvlText w:val="•"/>
      <w:lvlJc w:val="left"/>
      <w:pPr>
        <w:ind w:left="6420" w:hanging="300"/>
      </w:pPr>
      <w:rPr>
        <w:rFonts w:hint="default"/>
        <w:lang w:val="es-ES" w:eastAsia="en-US" w:bidi="ar-SA"/>
      </w:rPr>
    </w:lvl>
    <w:lvl w:ilvl="6" w:tplc="693242B0">
      <w:numFmt w:val="bullet"/>
      <w:lvlText w:val="•"/>
      <w:lvlJc w:val="left"/>
      <w:pPr>
        <w:ind w:left="7440" w:hanging="300"/>
      </w:pPr>
      <w:rPr>
        <w:rFonts w:hint="default"/>
        <w:lang w:val="es-ES" w:eastAsia="en-US" w:bidi="ar-SA"/>
      </w:rPr>
    </w:lvl>
    <w:lvl w:ilvl="7" w:tplc="A8BE31F8">
      <w:numFmt w:val="bullet"/>
      <w:lvlText w:val="•"/>
      <w:lvlJc w:val="left"/>
      <w:pPr>
        <w:ind w:left="8460" w:hanging="300"/>
      </w:pPr>
      <w:rPr>
        <w:rFonts w:hint="default"/>
        <w:lang w:val="es-ES" w:eastAsia="en-US" w:bidi="ar-SA"/>
      </w:rPr>
    </w:lvl>
    <w:lvl w:ilvl="8" w:tplc="53B84218">
      <w:numFmt w:val="bullet"/>
      <w:lvlText w:val="•"/>
      <w:lvlJc w:val="left"/>
      <w:pPr>
        <w:ind w:left="9480" w:hanging="300"/>
      </w:pPr>
      <w:rPr>
        <w:rFonts w:hint="default"/>
        <w:lang w:val="es-ES" w:eastAsia="en-US" w:bidi="ar-SA"/>
      </w:rPr>
    </w:lvl>
  </w:abstractNum>
  <w:abstractNum w:abstractNumId="39">
    <w:nsid w:val="58CA15E7"/>
    <w:multiLevelType w:val="hybridMultilevel"/>
    <w:tmpl w:val="02083D62"/>
    <w:lvl w:ilvl="0" w:tplc="2932C3F8">
      <w:start w:val="1"/>
      <w:numFmt w:val="decimal"/>
      <w:lvlText w:val="%1"/>
      <w:lvlJc w:val="left"/>
      <w:pPr>
        <w:ind w:left="2394" w:hanging="166"/>
        <w:jc w:val="left"/>
      </w:pPr>
      <w:rPr>
        <w:rFonts w:ascii="Microsoft Sans Serif" w:eastAsia="Microsoft Sans Serif" w:hAnsi="Microsoft Sans Serif" w:cs="Microsoft Sans Serif" w:hint="default"/>
        <w:w w:val="100"/>
        <w:sz w:val="20"/>
        <w:szCs w:val="20"/>
        <w:lang w:val="es-ES" w:eastAsia="en-US" w:bidi="ar-SA"/>
      </w:rPr>
    </w:lvl>
    <w:lvl w:ilvl="1" w:tplc="81C28238">
      <w:numFmt w:val="bullet"/>
      <w:lvlText w:val="•"/>
      <w:lvlJc w:val="left"/>
      <w:pPr>
        <w:ind w:left="3312" w:hanging="166"/>
      </w:pPr>
      <w:rPr>
        <w:rFonts w:hint="default"/>
        <w:lang w:val="es-ES" w:eastAsia="en-US" w:bidi="ar-SA"/>
      </w:rPr>
    </w:lvl>
    <w:lvl w:ilvl="2" w:tplc="FFEEDC54">
      <w:numFmt w:val="bullet"/>
      <w:lvlText w:val="•"/>
      <w:lvlJc w:val="left"/>
      <w:pPr>
        <w:ind w:left="4224" w:hanging="166"/>
      </w:pPr>
      <w:rPr>
        <w:rFonts w:hint="default"/>
        <w:lang w:val="es-ES" w:eastAsia="en-US" w:bidi="ar-SA"/>
      </w:rPr>
    </w:lvl>
    <w:lvl w:ilvl="3" w:tplc="16AC3CDA">
      <w:numFmt w:val="bullet"/>
      <w:lvlText w:val="•"/>
      <w:lvlJc w:val="left"/>
      <w:pPr>
        <w:ind w:left="5136" w:hanging="166"/>
      </w:pPr>
      <w:rPr>
        <w:rFonts w:hint="default"/>
        <w:lang w:val="es-ES" w:eastAsia="en-US" w:bidi="ar-SA"/>
      </w:rPr>
    </w:lvl>
    <w:lvl w:ilvl="4" w:tplc="EFA2D488">
      <w:numFmt w:val="bullet"/>
      <w:lvlText w:val="•"/>
      <w:lvlJc w:val="left"/>
      <w:pPr>
        <w:ind w:left="6048" w:hanging="166"/>
      </w:pPr>
      <w:rPr>
        <w:rFonts w:hint="default"/>
        <w:lang w:val="es-ES" w:eastAsia="en-US" w:bidi="ar-SA"/>
      </w:rPr>
    </w:lvl>
    <w:lvl w:ilvl="5" w:tplc="017AFC4E">
      <w:numFmt w:val="bullet"/>
      <w:lvlText w:val="•"/>
      <w:lvlJc w:val="left"/>
      <w:pPr>
        <w:ind w:left="6960" w:hanging="166"/>
      </w:pPr>
      <w:rPr>
        <w:rFonts w:hint="default"/>
        <w:lang w:val="es-ES" w:eastAsia="en-US" w:bidi="ar-SA"/>
      </w:rPr>
    </w:lvl>
    <w:lvl w:ilvl="6" w:tplc="06AA25E8">
      <w:numFmt w:val="bullet"/>
      <w:lvlText w:val="•"/>
      <w:lvlJc w:val="left"/>
      <w:pPr>
        <w:ind w:left="7872" w:hanging="166"/>
      </w:pPr>
      <w:rPr>
        <w:rFonts w:hint="default"/>
        <w:lang w:val="es-ES" w:eastAsia="en-US" w:bidi="ar-SA"/>
      </w:rPr>
    </w:lvl>
    <w:lvl w:ilvl="7" w:tplc="7CE6FA16">
      <w:numFmt w:val="bullet"/>
      <w:lvlText w:val="•"/>
      <w:lvlJc w:val="left"/>
      <w:pPr>
        <w:ind w:left="8784" w:hanging="166"/>
      </w:pPr>
      <w:rPr>
        <w:rFonts w:hint="default"/>
        <w:lang w:val="es-ES" w:eastAsia="en-US" w:bidi="ar-SA"/>
      </w:rPr>
    </w:lvl>
    <w:lvl w:ilvl="8" w:tplc="E28A7AE6">
      <w:numFmt w:val="bullet"/>
      <w:lvlText w:val="•"/>
      <w:lvlJc w:val="left"/>
      <w:pPr>
        <w:ind w:left="9696" w:hanging="166"/>
      </w:pPr>
      <w:rPr>
        <w:rFonts w:hint="default"/>
        <w:lang w:val="es-ES" w:eastAsia="en-US" w:bidi="ar-SA"/>
      </w:rPr>
    </w:lvl>
  </w:abstractNum>
  <w:abstractNum w:abstractNumId="40">
    <w:nsid w:val="5A6B0F92"/>
    <w:multiLevelType w:val="hybridMultilevel"/>
    <w:tmpl w:val="273810B2"/>
    <w:lvl w:ilvl="0" w:tplc="D66C71E0">
      <w:numFmt w:val="bullet"/>
      <w:lvlText w:val="–"/>
      <w:lvlJc w:val="left"/>
      <w:pPr>
        <w:ind w:left="1324" w:hanging="172"/>
      </w:pPr>
      <w:rPr>
        <w:rFonts w:ascii="Microsoft Sans Serif" w:eastAsia="Microsoft Sans Serif" w:hAnsi="Microsoft Sans Serif" w:cs="Microsoft Sans Serif" w:hint="default"/>
        <w:w w:val="199"/>
        <w:sz w:val="20"/>
        <w:szCs w:val="20"/>
        <w:lang w:val="es-ES" w:eastAsia="en-US" w:bidi="ar-SA"/>
      </w:rPr>
    </w:lvl>
    <w:lvl w:ilvl="1" w:tplc="23605C0C">
      <w:numFmt w:val="bullet"/>
      <w:lvlText w:val="•"/>
      <w:lvlJc w:val="left"/>
      <w:pPr>
        <w:ind w:left="2340" w:hanging="172"/>
      </w:pPr>
      <w:rPr>
        <w:rFonts w:hint="default"/>
        <w:lang w:val="es-ES" w:eastAsia="en-US" w:bidi="ar-SA"/>
      </w:rPr>
    </w:lvl>
    <w:lvl w:ilvl="2" w:tplc="A91C40C8">
      <w:numFmt w:val="bullet"/>
      <w:lvlText w:val="•"/>
      <w:lvlJc w:val="left"/>
      <w:pPr>
        <w:ind w:left="3360" w:hanging="172"/>
      </w:pPr>
      <w:rPr>
        <w:rFonts w:hint="default"/>
        <w:lang w:val="es-ES" w:eastAsia="en-US" w:bidi="ar-SA"/>
      </w:rPr>
    </w:lvl>
    <w:lvl w:ilvl="3" w:tplc="B8FC0972">
      <w:numFmt w:val="bullet"/>
      <w:lvlText w:val="•"/>
      <w:lvlJc w:val="left"/>
      <w:pPr>
        <w:ind w:left="4380" w:hanging="172"/>
      </w:pPr>
      <w:rPr>
        <w:rFonts w:hint="default"/>
        <w:lang w:val="es-ES" w:eastAsia="en-US" w:bidi="ar-SA"/>
      </w:rPr>
    </w:lvl>
    <w:lvl w:ilvl="4" w:tplc="B134A994">
      <w:numFmt w:val="bullet"/>
      <w:lvlText w:val="•"/>
      <w:lvlJc w:val="left"/>
      <w:pPr>
        <w:ind w:left="5400" w:hanging="172"/>
      </w:pPr>
      <w:rPr>
        <w:rFonts w:hint="default"/>
        <w:lang w:val="es-ES" w:eastAsia="en-US" w:bidi="ar-SA"/>
      </w:rPr>
    </w:lvl>
    <w:lvl w:ilvl="5" w:tplc="3B08F10E">
      <w:numFmt w:val="bullet"/>
      <w:lvlText w:val="•"/>
      <w:lvlJc w:val="left"/>
      <w:pPr>
        <w:ind w:left="6420" w:hanging="172"/>
      </w:pPr>
      <w:rPr>
        <w:rFonts w:hint="default"/>
        <w:lang w:val="es-ES" w:eastAsia="en-US" w:bidi="ar-SA"/>
      </w:rPr>
    </w:lvl>
    <w:lvl w:ilvl="6" w:tplc="42342D02">
      <w:numFmt w:val="bullet"/>
      <w:lvlText w:val="•"/>
      <w:lvlJc w:val="left"/>
      <w:pPr>
        <w:ind w:left="7440" w:hanging="172"/>
      </w:pPr>
      <w:rPr>
        <w:rFonts w:hint="default"/>
        <w:lang w:val="es-ES" w:eastAsia="en-US" w:bidi="ar-SA"/>
      </w:rPr>
    </w:lvl>
    <w:lvl w:ilvl="7" w:tplc="FDAA0E34">
      <w:numFmt w:val="bullet"/>
      <w:lvlText w:val="•"/>
      <w:lvlJc w:val="left"/>
      <w:pPr>
        <w:ind w:left="8460" w:hanging="172"/>
      </w:pPr>
      <w:rPr>
        <w:rFonts w:hint="default"/>
        <w:lang w:val="es-ES" w:eastAsia="en-US" w:bidi="ar-SA"/>
      </w:rPr>
    </w:lvl>
    <w:lvl w:ilvl="8" w:tplc="555061C2">
      <w:numFmt w:val="bullet"/>
      <w:lvlText w:val="•"/>
      <w:lvlJc w:val="left"/>
      <w:pPr>
        <w:ind w:left="9480" w:hanging="172"/>
      </w:pPr>
      <w:rPr>
        <w:rFonts w:hint="default"/>
        <w:lang w:val="es-ES" w:eastAsia="en-US" w:bidi="ar-SA"/>
      </w:rPr>
    </w:lvl>
  </w:abstractNum>
  <w:abstractNum w:abstractNumId="41">
    <w:nsid w:val="5AEE1D58"/>
    <w:multiLevelType w:val="hybridMultilevel"/>
    <w:tmpl w:val="F54AA32A"/>
    <w:lvl w:ilvl="0" w:tplc="12E2B534">
      <w:numFmt w:val="bullet"/>
      <w:lvlText w:val="-"/>
      <w:lvlJc w:val="left"/>
      <w:pPr>
        <w:ind w:left="1324" w:hanging="122"/>
      </w:pPr>
      <w:rPr>
        <w:rFonts w:ascii="Microsoft Sans Serif" w:eastAsia="Microsoft Sans Serif" w:hAnsi="Microsoft Sans Serif" w:cs="Microsoft Sans Serif" w:hint="default"/>
        <w:w w:val="100"/>
        <w:sz w:val="20"/>
        <w:szCs w:val="20"/>
        <w:lang w:val="es-ES" w:eastAsia="en-US" w:bidi="ar-SA"/>
      </w:rPr>
    </w:lvl>
    <w:lvl w:ilvl="1" w:tplc="FA94A016">
      <w:numFmt w:val="bullet"/>
      <w:lvlText w:val="•"/>
      <w:lvlJc w:val="left"/>
      <w:pPr>
        <w:ind w:left="3100" w:hanging="360"/>
      </w:pPr>
      <w:rPr>
        <w:rFonts w:ascii="Verdana" w:eastAsia="Verdana" w:hAnsi="Verdana" w:cs="Verdana" w:hint="default"/>
        <w:w w:val="84"/>
        <w:sz w:val="22"/>
        <w:szCs w:val="22"/>
        <w:lang w:val="es-ES" w:eastAsia="en-US" w:bidi="ar-SA"/>
      </w:rPr>
    </w:lvl>
    <w:lvl w:ilvl="2" w:tplc="08D66CD2">
      <w:numFmt w:val="bullet"/>
      <w:lvlText w:val="•"/>
      <w:lvlJc w:val="left"/>
      <w:pPr>
        <w:ind w:left="4035" w:hanging="360"/>
      </w:pPr>
      <w:rPr>
        <w:rFonts w:hint="default"/>
        <w:lang w:val="es-ES" w:eastAsia="en-US" w:bidi="ar-SA"/>
      </w:rPr>
    </w:lvl>
    <w:lvl w:ilvl="3" w:tplc="1E4E0056">
      <w:numFmt w:val="bullet"/>
      <w:lvlText w:val="•"/>
      <w:lvlJc w:val="left"/>
      <w:pPr>
        <w:ind w:left="4971" w:hanging="360"/>
      </w:pPr>
      <w:rPr>
        <w:rFonts w:hint="default"/>
        <w:lang w:val="es-ES" w:eastAsia="en-US" w:bidi="ar-SA"/>
      </w:rPr>
    </w:lvl>
    <w:lvl w:ilvl="4" w:tplc="62B88D2A">
      <w:numFmt w:val="bullet"/>
      <w:lvlText w:val="•"/>
      <w:lvlJc w:val="left"/>
      <w:pPr>
        <w:ind w:left="5906" w:hanging="360"/>
      </w:pPr>
      <w:rPr>
        <w:rFonts w:hint="default"/>
        <w:lang w:val="es-ES" w:eastAsia="en-US" w:bidi="ar-SA"/>
      </w:rPr>
    </w:lvl>
    <w:lvl w:ilvl="5" w:tplc="E98AF8C6">
      <w:numFmt w:val="bullet"/>
      <w:lvlText w:val="•"/>
      <w:lvlJc w:val="left"/>
      <w:pPr>
        <w:ind w:left="6842" w:hanging="360"/>
      </w:pPr>
      <w:rPr>
        <w:rFonts w:hint="default"/>
        <w:lang w:val="es-ES" w:eastAsia="en-US" w:bidi="ar-SA"/>
      </w:rPr>
    </w:lvl>
    <w:lvl w:ilvl="6" w:tplc="4BF6813C">
      <w:numFmt w:val="bullet"/>
      <w:lvlText w:val="•"/>
      <w:lvlJc w:val="left"/>
      <w:pPr>
        <w:ind w:left="7777" w:hanging="360"/>
      </w:pPr>
      <w:rPr>
        <w:rFonts w:hint="default"/>
        <w:lang w:val="es-ES" w:eastAsia="en-US" w:bidi="ar-SA"/>
      </w:rPr>
    </w:lvl>
    <w:lvl w:ilvl="7" w:tplc="61509634">
      <w:numFmt w:val="bullet"/>
      <w:lvlText w:val="•"/>
      <w:lvlJc w:val="left"/>
      <w:pPr>
        <w:ind w:left="8713" w:hanging="360"/>
      </w:pPr>
      <w:rPr>
        <w:rFonts w:hint="default"/>
        <w:lang w:val="es-ES" w:eastAsia="en-US" w:bidi="ar-SA"/>
      </w:rPr>
    </w:lvl>
    <w:lvl w:ilvl="8" w:tplc="DBFE1A62">
      <w:numFmt w:val="bullet"/>
      <w:lvlText w:val="•"/>
      <w:lvlJc w:val="left"/>
      <w:pPr>
        <w:ind w:left="9648" w:hanging="360"/>
      </w:pPr>
      <w:rPr>
        <w:rFonts w:hint="default"/>
        <w:lang w:val="es-ES" w:eastAsia="en-US" w:bidi="ar-SA"/>
      </w:rPr>
    </w:lvl>
  </w:abstractNum>
  <w:abstractNum w:abstractNumId="42">
    <w:nsid w:val="5B517534"/>
    <w:multiLevelType w:val="hybridMultilevel"/>
    <w:tmpl w:val="181AFF56"/>
    <w:lvl w:ilvl="0" w:tplc="1FE870BC">
      <w:numFmt w:val="bullet"/>
      <w:lvlText w:val="—"/>
      <w:lvlJc w:val="left"/>
      <w:pPr>
        <w:ind w:left="1324" w:hanging="232"/>
      </w:pPr>
      <w:rPr>
        <w:rFonts w:ascii="Trebuchet MS" w:eastAsia="Trebuchet MS" w:hAnsi="Trebuchet MS" w:cs="Trebuchet MS" w:hint="default"/>
        <w:w w:val="114"/>
        <w:sz w:val="20"/>
        <w:szCs w:val="20"/>
        <w:lang w:val="es-ES" w:eastAsia="en-US" w:bidi="ar-SA"/>
      </w:rPr>
    </w:lvl>
    <w:lvl w:ilvl="1" w:tplc="38AC90C6">
      <w:numFmt w:val="bullet"/>
      <w:lvlText w:val="•"/>
      <w:lvlJc w:val="left"/>
      <w:pPr>
        <w:ind w:left="2340" w:hanging="232"/>
      </w:pPr>
      <w:rPr>
        <w:rFonts w:hint="default"/>
        <w:lang w:val="es-ES" w:eastAsia="en-US" w:bidi="ar-SA"/>
      </w:rPr>
    </w:lvl>
    <w:lvl w:ilvl="2" w:tplc="909AF39A">
      <w:numFmt w:val="bullet"/>
      <w:lvlText w:val="•"/>
      <w:lvlJc w:val="left"/>
      <w:pPr>
        <w:ind w:left="3360" w:hanging="232"/>
      </w:pPr>
      <w:rPr>
        <w:rFonts w:hint="default"/>
        <w:lang w:val="es-ES" w:eastAsia="en-US" w:bidi="ar-SA"/>
      </w:rPr>
    </w:lvl>
    <w:lvl w:ilvl="3" w:tplc="1B20177C">
      <w:numFmt w:val="bullet"/>
      <w:lvlText w:val="•"/>
      <w:lvlJc w:val="left"/>
      <w:pPr>
        <w:ind w:left="4380" w:hanging="232"/>
      </w:pPr>
      <w:rPr>
        <w:rFonts w:hint="default"/>
        <w:lang w:val="es-ES" w:eastAsia="en-US" w:bidi="ar-SA"/>
      </w:rPr>
    </w:lvl>
    <w:lvl w:ilvl="4" w:tplc="6B9CAC4A">
      <w:numFmt w:val="bullet"/>
      <w:lvlText w:val="•"/>
      <w:lvlJc w:val="left"/>
      <w:pPr>
        <w:ind w:left="5400" w:hanging="232"/>
      </w:pPr>
      <w:rPr>
        <w:rFonts w:hint="default"/>
        <w:lang w:val="es-ES" w:eastAsia="en-US" w:bidi="ar-SA"/>
      </w:rPr>
    </w:lvl>
    <w:lvl w:ilvl="5" w:tplc="240E7BA6">
      <w:numFmt w:val="bullet"/>
      <w:lvlText w:val="•"/>
      <w:lvlJc w:val="left"/>
      <w:pPr>
        <w:ind w:left="6420" w:hanging="232"/>
      </w:pPr>
      <w:rPr>
        <w:rFonts w:hint="default"/>
        <w:lang w:val="es-ES" w:eastAsia="en-US" w:bidi="ar-SA"/>
      </w:rPr>
    </w:lvl>
    <w:lvl w:ilvl="6" w:tplc="EC8AF7C6">
      <w:numFmt w:val="bullet"/>
      <w:lvlText w:val="•"/>
      <w:lvlJc w:val="left"/>
      <w:pPr>
        <w:ind w:left="7440" w:hanging="232"/>
      </w:pPr>
      <w:rPr>
        <w:rFonts w:hint="default"/>
        <w:lang w:val="es-ES" w:eastAsia="en-US" w:bidi="ar-SA"/>
      </w:rPr>
    </w:lvl>
    <w:lvl w:ilvl="7" w:tplc="FD881366">
      <w:numFmt w:val="bullet"/>
      <w:lvlText w:val="•"/>
      <w:lvlJc w:val="left"/>
      <w:pPr>
        <w:ind w:left="8460" w:hanging="232"/>
      </w:pPr>
      <w:rPr>
        <w:rFonts w:hint="default"/>
        <w:lang w:val="es-ES" w:eastAsia="en-US" w:bidi="ar-SA"/>
      </w:rPr>
    </w:lvl>
    <w:lvl w:ilvl="8" w:tplc="9178164E">
      <w:numFmt w:val="bullet"/>
      <w:lvlText w:val="•"/>
      <w:lvlJc w:val="left"/>
      <w:pPr>
        <w:ind w:left="9480" w:hanging="232"/>
      </w:pPr>
      <w:rPr>
        <w:rFonts w:hint="default"/>
        <w:lang w:val="es-ES" w:eastAsia="en-US" w:bidi="ar-SA"/>
      </w:rPr>
    </w:lvl>
  </w:abstractNum>
  <w:abstractNum w:abstractNumId="43">
    <w:nsid w:val="620641FB"/>
    <w:multiLevelType w:val="hybridMultilevel"/>
    <w:tmpl w:val="00088AB8"/>
    <w:lvl w:ilvl="0" w:tplc="5E4E43E6">
      <w:start w:val="1"/>
      <w:numFmt w:val="decimal"/>
      <w:lvlText w:val="%1."/>
      <w:lvlJc w:val="left"/>
      <w:pPr>
        <w:ind w:left="1617" w:hanging="294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s-ES" w:eastAsia="en-US" w:bidi="ar-SA"/>
      </w:rPr>
    </w:lvl>
    <w:lvl w:ilvl="1" w:tplc="4796DCBE">
      <w:numFmt w:val="bullet"/>
      <w:lvlText w:val="•"/>
      <w:lvlJc w:val="left"/>
      <w:pPr>
        <w:ind w:left="2610" w:hanging="294"/>
      </w:pPr>
      <w:rPr>
        <w:rFonts w:hint="default"/>
        <w:lang w:val="es-ES" w:eastAsia="en-US" w:bidi="ar-SA"/>
      </w:rPr>
    </w:lvl>
    <w:lvl w:ilvl="2" w:tplc="0A687626">
      <w:numFmt w:val="bullet"/>
      <w:lvlText w:val="•"/>
      <w:lvlJc w:val="left"/>
      <w:pPr>
        <w:ind w:left="3600" w:hanging="294"/>
      </w:pPr>
      <w:rPr>
        <w:rFonts w:hint="default"/>
        <w:lang w:val="es-ES" w:eastAsia="en-US" w:bidi="ar-SA"/>
      </w:rPr>
    </w:lvl>
    <w:lvl w:ilvl="3" w:tplc="FD7C3B20">
      <w:numFmt w:val="bullet"/>
      <w:lvlText w:val="•"/>
      <w:lvlJc w:val="left"/>
      <w:pPr>
        <w:ind w:left="4590" w:hanging="294"/>
      </w:pPr>
      <w:rPr>
        <w:rFonts w:hint="default"/>
        <w:lang w:val="es-ES" w:eastAsia="en-US" w:bidi="ar-SA"/>
      </w:rPr>
    </w:lvl>
    <w:lvl w:ilvl="4" w:tplc="BB32FCC6">
      <w:numFmt w:val="bullet"/>
      <w:lvlText w:val="•"/>
      <w:lvlJc w:val="left"/>
      <w:pPr>
        <w:ind w:left="5580" w:hanging="294"/>
      </w:pPr>
      <w:rPr>
        <w:rFonts w:hint="default"/>
        <w:lang w:val="es-ES" w:eastAsia="en-US" w:bidi="ar-SA"/>
      </w:rPr>
    </w:lvl>
    <w:lvl w:ilvl="5" w:tplc="C72A2C96">
      <w:numFmt w:val="bullet"/>
      <w:lvlText w:val="•"/>
      <w:lvlJc w:val="left"/>
      <w:pPr>
        <w:ind w:left="6570" w:hanging="294"/>
      </w:pPr>
      <w:rPr>
        <w:rFonts w:hint="default"/>
        <w:lang w:val="es-ES" w:eastAsia="en-US" w:bidi="ar-SA"/>
      </w:rPr>
    </w:lvl>
    <w:lvl w:ilvl="6" w:tplc="FE8278A6">
      <w:numFmt w:val="bullet"/>
      <w:lvlText w:val="•"/>
      <w:lvlJc w:val="left"/>
      <w:pPr>
        <w:ind w:left="7560" w:hanging="294"/>
      </w:pPr>
      <w:rPr>
        <w:rFonts w:hint="default"/>
        <w:lang w:val="es-ES" w:eastAsia="en-US" w:bidi="ar-SA"/>
      </w:rPr>
    </w:lvl>
    <w:lvl w:ilvl="7" w:tplc="0FAA5E4C">
      <w:numFmt w:val="bullet"/>
      <w:lvlText w:val="•"/>
      <w:lvlJc w:val="left"/>
      <w:pPr>
        <w:ind w:left="8550" w:hanging="294"/>
      </w:pPr>
      <w:rPr>
        <w:rFonts w:hint="default"/>
        <w:lang w:val="es-ES" w:eastAsia="en-US" w:bidi="ar-SA"/>
      </w:rPr>
    </w:lvl>
    <w:lvl w:ilvl="8" w:tplc="EE8278DA">
      <w:numFmt w:val="bullet"/>
      <w:lvlText w:val="•"/>
      <w:lvlJc w:val="left"/>
      <w:pPr>
        <w:ind w:left="9540" w:hanging="294"/>
      </w:pPr>
      <w:rPr>
        <w:rFonts w:hint="default"/>
        <w:lang w:val="es-ES" w:eastAsia="en-US" w:bidi="ar-SA"/>
      </w:rPr>
    </w:lvl>
  </w:abstractNum>
  <w:abstractNum w:abstractNumId="44">
    <w:nsid w:val="65926BD8"/>
    <w:multiLevelType w:val="hybridMultilevel"/>
    <w:tmpl w:val="384051F4"/>
    <w:lvl w:ilvl="0" w:tplc="84F893BC">
      <w:start w:val="1"/>
      <w:numFmt w:val="decimal"/>
      <w:lvlText w:val="%1."/>
      <w:lvlJc w:val="left"/>
      <w:pPr>
        <w:ind w:left="1324" w:hanging="276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s-ES" w:eastAsia="en-US" w:bidi="ar-SA"/>
      </w:rPr>
    </w:lvl>
    <w:lvl w:ilvl="1" w:tplc="33AA4664">
      <w:numFmt w:val="bullet"/>
      <w:lvlText w:val="•"/>
      <w:lvlJc w:val="left"/>
      <w:pPr>
        <w:ind w:left="2340" w:hanging="276"/>
      </w:pPr>
      <w:rPr>
        <w:rFonts w:hint="default"/>
        <w:lang w:val="es-ES" w:eastAsia="en-US" w:bidi="ar-SA"/>
      </w:rPr>
    </w:lvl>
    <w:lvl w:ilvl="2" w:tplc="BF20A946">
      <w:numFmt w:val="bullet"/>
      <w:lvlText w:val="•"/>
      <w:lvlJc w:val="left"/>
      <w:pPr>
        <w:ind w:left="3360" w:hanging="276"/>
      </w:pPr>
      <w:rPr>
        <w:rFonts w:hint="default"/>
        <w:lang w:val="es-ES" w:eastAsia="en-US" w:bidi="ar-SA"/>
      </w:rPr>
    </w:lvl>
    <w:lvl w:ilvl="3" w:tplc="8C6217EA">
      <w:numFmt w:val="bullet"/>
      <w:lvlText w:val="•"/>
      <w:lvlJc w:val="left"/>
      <w:pPr>
        <w:ind w:left="4380" w:hanging="276"/>
      </w:pPr>
      <w:rPr>
        <w:rFonts w:hint="default"/>
        <w:lang w:val="es-ES" w:eastAsia="en-US" w:bidi="ar-SA"/>
      </w:rPr>
    </w:lvl>
    <w:lvl w:ilvl="4" w:tplc="C988F23E">
      <w:numFmt w:val="bullet"/>
      <w:lvlText w:val="•"/>
      <w:lvlJc w:val="left"/>
      <w:pPr>
        <w:ind w:left="5400" w:hanging="276"/>
      </w:pPr>
      <w:rPr>
        <w:rFonts w:hint="default"/>
        <w:lang w:val="es-ES" w:eastAsia="en-US" w:bidi="ar-SA"/>
      </w:rPr>
    </w:lvl>
    <w:lvl w:ilvl="5" w:tplc="EC062EEA">
      <w:numFmt w:val="bullet"/>
      <w:lvlText w:val="•"/>
      <w:lvlJc w:val="left"/>
      <w:pPr>
        <w:ind w:left="6420" w:hanging="276"/>
      </w:pPr>
      <w:rPr>
        <w:rFonts w:hint="default"/>
        <w:lang w:val="es-ES" w:eastAsia="en-US" w:bidi="ar-SA"/>
      </w:rPr>
    </w:lvl>
    <w:lvl w:ilvl="6" w:tplc="53BA9140">
      <w:numFmt w:val="bullet"/>
      <w:lvlText w:val="•"/>
      <w:lvlJc w:val="left"/>
      <w:pPr>
        <w:ind w:left="7440" w:hanging="276"/>
      </w:pPr>
      <w:rPr>
        <w:rFonts w:hint="default"/>
        <w:lang w:val="es-ES" w:eastAsia="en-US" w:bidi="ar-SA"/>
      </w:rPr>
    </w:lvl>
    <w:lvl w:ilvl="7" w:tplc="CEBEE242">
      <w:numFmt w:val="bullet"/>
      <w:lvlText w:val="•"/>
      <w:lvlJc w:val="left"/>
      <w:pPr>
        <w:ind w:left="8460" w:hanging="276"/>
      </w:pPr>
      <w:rPr>
        <w:rFonts w:hint="default"/>
        <w:lang w:val="es-ES" w:eastAsia="en-US" w:bidi="ar-SA"/>
      </w:rPr>
    </w:lvl>
    <w:lvl w:ilvl="8" w:tplc="AC3C0B8C">
      <w:numFmt w:val="bullet"/>
      <w:lvlText w:val="•"/>
      <w:lvlJc w:val="left"/>
      <w:pPr>
        <w:ind w:left="9480" w:hanging="276"/>
      </w:pPr>
      <w:rPr>
        <w:rFonts w:hint="default"/>
        <w:lang w:val="es-ES" w:eastAsia="en-US" w:bidi="ar-SA"/>
      </w:rPr>
    </w:lvl>
  </w:abstractNum>
  <w:abstractNum w:abstractNumId="45">
    <w:nsid w:val="66BA35B6"/>
    <w:multiLevelType w:val="hybridMultilevel"/>
    <w:tmpl w:val="780CC38C"/>
    <w:lvl w:ilvl="0" w:tplc="641018B2">
      <w:start w:val="1"/>
      <w:numFmt w:val="lowerLetter"/>
      <w:lvlText w:val="%1)"/>
      <w:lvlJc w:val="left"/>
      <w:pPr>
        <w:ind w:left="1549" w:hanging="226"/>
        <w:jc w:val="left"/>
      </w:pPr>
      <w:rPr>
        <w:rFonts w:ascii="Arial" w:eastAsia="Arial" w:hAnsi="Arial" w:cs="Arial" w:hint="default"/>
        <w:i/>
        <w:iCs/>
        <w:w w:val="100"/>
        <w:sz w:val="20"/>
        <w:szCs w:val="20"/>
        <w:lang w:val="es-ES" w:eastAsia="en-US" w:bidi="ar-SA"/>
      </w:rPr>
    </w:lvl>
    <w:lvl w:ilvl="1" w:tplc="C5D8A7D8">
      <w:numFmt w:val="bullet"/>
      <w:lvlText w:val="•"/>
      <w:lvlJc w:val="left"/>
      <w:pPr>
        <w:ind w:left="2538" w:hanging="226"/>
      </w:pPr>
      <w:rPr>
        <w:rFonts w:hint="default"/>
        <w:lang w:val="es-ES" w:eastAsia="en-US" w:bidi="ar-SA"/>
      </w:rPr>
    </w:lvl>
    <w:lvl w:ilvl="2" w:tplc="86140DEE">
      <w:numFmt w:val="bullet"/>
      <w:lvlText w:val="•"/>
      <w:lvlJc w:val="left"/>
      <w:pPr>
        <w:ind w:left="3536" w:hanging="226"/>
      </w:pPr>
      <w:rPr>
        <w:rFonts w:hint="default"/>
        <w:lang w:val="es-ES" w:eastAsia="en-US" w:bidi="ar-SA"/>
      </w:rPr>
    </w:lvl>
    <w:lvl w:ilvl="3" w:tplc="CD281F26">
      <w:numFmt w:val="bullet"/>
      <w:lvlText w:val="•"/>
      <w:lvlJc w:val="left"/>
      <w:pPr>
        <w:ind w:left="4534" w:hanging="226"/>
      </w:pPr>
      <w:rPr>
        <w:rFonts w:hint="default"/>
        <w:lang w:val="es-ES" w:eastAsia="en-US" w:bidi="ar-SA"/>
      </w:rPr>
    </w:lvl>
    <w:lvl w:ilvl="4" w:tplc="4E48AB08">
      <w:numFmt w:val="bullet"/>
      <w:lvlText w:val="•"/>
      <w:lvlJc w:val="left"/>
      <w:pPr>
        <w:ind w:left="5532" w:hanging="226"/>
      </w:pPr>
      <w:rPr>
        <w:rFonts w:hint="default"/>
        <w:lang w:val="es-ES" w:eastAsia="en-US" w:bidi="ar-SA"/>
      </w:rPr>
    </w:lvl>
    <w:lvl w:ilvl="5" w:tplc="D68EC75A">
      <w:numFmt w:val="bullet"/>
      <w:lvlText w:val="•"/>
      <w:lvlJc w:val="left"/>
      <w:pPr>
        <w:ind w:left="6530" w:hanging="226"/>
      </w:pPr>
      <w:rPr>
        <w:rFonts w:hint="default"/>
        <w:lang w:val="es-ES" w:eastAsia="en-US" w:bidi="ar-SA"/>
      </w:rPr>
    </w:lvl>
    <w:lvl w:ilvl="6" w:tplc="7F60E876">
      <w:numFmt w:val="bullet"/>
      <w:lvlText w:val="•"/>
      <w:lvlJc w:val="left"/>
      <w:pPr>
        <w:ind w:left="7528" w:hanging="226"/>
      </w:pPr>
      <w:rPr>
        <w:rFonts w:hint="default"/>
        <w:lang w:val="es-ES" w:eastAsia="en-US" w:bidi="ar-SA"/>
      </w:rPr>
    </w:lvl>
    <w:lvl w:ilvl="7" w:tplc="8D268152">
      <w:numFmt w:val="bullet"/>
      <w:lvlText w:val="•"/>
      <w:lvlJc w:val="left"/>
      <w:pPr>
        <w:ind w:left="8526" w:hanging="226"/>
      </w:pPr>
      <w:rPr>
        <w:rFonts w:hint="default"/>
        <w:lang w:val="es-ES" w:eastAsia="en-US" w:bidi="ar-SA"/>
      </w:rPr>
    </w:lvl>
    <w:lvl w:ilvl="8" w:tplc="CD581E5A">
      <w:numFmt w:val="bullet"/>
      <w:lvlText w:val="•"/>
      <w:lvlJc w:val="left"/>
      <w:pPr>
        <w:ind w:left="9524" w:hanging="226"/>
      </w:pPr>
      <w:rPr>
        <w:rFonts w:hint="default"/>
        <w:lang w:val="es-ES" w:eastAsia="en-US" w:bidi="ar-SA"/>
      </w:rPr>
    </w:lvl>
  </w:abstractNum>
  <w:abstractNum w:abstractNumId="46">
    <w:nsid w:val="66E76635"/>
    <w:multiLevelType w:val="hybridMultilevel"/>
    <w:tmpl w:val="94FADD1E"/>
    <w:lvl w:ilvl="0" w:tplc="6986DA04">
      <w:start w:val="2"/>
      <w:numFmt w:val="decimal"/>
      <w:lvlText w:val="%1."/>
      <w:lvlJc w:val="left"/>
      <w:pPr>
        <w:ind w:left="1550" w:hanging="226"/>
        <w:jc w:val="left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  <w:lang w:val="es-ES" w:eastAsia="en-US" w:bidi="ar-SA"/>
      </w:rPr>
    </w:lvl>
    <w:lvl w:ilvl="1" w:tplc="72B631A2">
      <w:numFmt w:val="bullet"/>
      <w:lvlText w:val="•"/>
      <w:lvlJc w:val="left"/>
      <w:pPr>
        <w:ind w:left="2044" w:hanging="360"/>
      </w:pPr>
      <w:rPr>
        <w:rFonts w:ascii="Verdana" w:eastAsia="Verdana" w:hAnsi="Verdana" w:cs="Verdana" w:hint="default"/>
        <w:w w:val="84"/>
        <w:sz w:val="24"/>
        <w:szCs w:val="24"/>
        <w:lang w:val="es-ES" w:eastAsia="en-US" w:bidi="ar-SA"/>
      </w:rPr>
    </w:lvl>
    <w:lvl w:ilvl="2" w:tplc="5B46F77E">
      <w:numFmt w:val="bullet"/>
      <w:lvlText w:val="•"/>
      <w:lvlJc w:val="left"/>
      <w:pPr>
        <w:ind w:left="3093" w:hanging="360"/>
      </w:pPr>
      <w:rPr>
        <w:rFonts w:hint="default"/>
        <w:lang w:val="es-ES" w:eastAsia="en-US" w:bidi="ar-SA"/>
      </w:rPr>
    </w:lvl>
    <w:lvl w:ilvl="3" w:tplc="20BAE2E0">
      <w:numFmt w:val="bullet"/>
      <w:lvlText w:val="•"/>
      <w:lvlJc w:val="left"/>
      <w:pPr>
        <w:ind w:left="4146" w:hanging="360"/>
      </w:pPr>
      <w:rPr>
        <w:rFonts w:hint="default"/>
        <w:lang w:val="es-ES" w:eastAsia="en-US" w:bidi="ar-SA"/>
      </w:rPr>
    </w:lvl>
    <w:lvl w:ilvl="4" w:tplc="28A4709A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5" w:tplc="1CAEB614">
      <w:numFmt w:val="bullet"/>
      <w:lvlText w:val="•"/>
      <w:lvlJc w:val="left"/>
      <w:pPr>
        <w:ind w:left="6253" w:hanging="360"/>
      </w:pPr>
      <w:rPr>
        <w:rFonts w:hint="default"/>
        <w:lang w:val="es-ES" w:eastAsia="en-US" w:bidi="ar-SA"/>
      </w:rPr>
    </w:lvl>
    <w:lvl w:ilvl="6" w:tplc="9BC2CFD2">
      <w:numFmt w:val="bullet"/>
      <w:lvlText w:val="•"/>
      <w:lvlJc w:val="left"/>
      <w:pPr>
        <w:ind w:left="7306" w:hanging="360"/>
      </w:pPr>
      <w:rPr>
        <w:rFonts w:hint="default"/>
        <w:lang w:val="es-ES" w:eastAsia="en-US" w:bidi="ar-SA"/>
      </w:rPr>
    </w:lvl>
    <w:lvl w:ilvl="7" w:tplc="399CA6E8">
      <w:numFmt w:val="bullet"/>
      <w:lvlText w:val="•"/>
      <w:lvlJc w:val="left"/>
      <w:pPr>
        <w:ind w:left="8360" w:hanging="360"/>
      </w:pPr>
      <w:rPr>
        <w:rFonts w:hint="default"/>
        <w:lang w:val="es-ES" w:eastAsia="en-US" w:bidi="ar-SA"/>
      </w:rPr>
    </w:lvl>
    <w:lvl w:ilvl="8" w:tplc="A82AFA56">
      <w:numFmt w:val="bullet"/>
      <w:lvlText w:val="•"/>
      <w:lvlJc w:val="left"/>
      <w:pPr>
        <w:ind w:left="9413" w:hanging="360"/>
      </w:pPr>
      <w:rPr>
        <w:rFonts w:hint="default"/>
        <w:lang w:val="es-ES" w:eastAsia="en-US" w:bidi="ar-SA"/>
      </w:rPr>
    </w:lvl>
  </w:abstractNum>
  <w:abstractNum w:abstractNumId="47">
    <w:nsid w:val="68294AAF"/>
    <w:multiLevelType w:val="hybridMultilevel"/>
    <w:tmpl w:val="9F90D848"/>
    <w:lvl w:ilvl="0" w:tplc="FFF27AC8">
      <w:numFmt w:val="bullet"/>
      <w:lvlText w:val="•"/>
      <w:lvlJc w:val="left"/>
      <w:pPr>
        <w:ind w:left="2044" w:hanging="360"/>
      </w:pPr>
      <w:rPr>
        <w:rFonts w:ascii="Verdana" w:eastAsia="Verdana" w:hAnsi="Verdana" w:cs="Verdana" w:hint="default"/>
        <w:w w:val="84"/>
        <w:sz w:val="22"/>
        <w:szCs w:val="22"/>
        <w:lang w:val="es-ES" w:eastAsia="en-US" w:bidi="ar-SA"/>
      </w:rPr>
    </w:lvl>
    <w:lvl w:ilvl="1" w:tplc="ED78AC42">
      <w:numFmt w:val="bullet"/>
      <w:lvlText w:val="◦"/>
      <w:lvlJc w:val="left"/>
      <w:pPr>
        <w:ind w:left="2404" w:hanging="360"/>
      </w:pPr>
      <w:rPr>
        <w:rFonts w:hint="default"/>
        <w:w w:val="224"/>
        <w:lang w:val="es-ES" w:eastAsia="en-US" w:bidi="ar-SA"/>
      </w:rPr>
    </w:lvl>
    <w:lvl w:ilvl="2" w:tplc="F19EB95A">
      <w:numFmt w:val="bullet"/>
      <w:lvlText w:val="•"/>
      <w:lvlJc w:val="left"/>
      <w:pPr>
        <w:ind w:left="3413" w:hanging="360"/>
      </w:pPr>
      <w:rPr>
        <w:rFonts w:hint="default"/>
        <w:lang w:val="es-ES" w:eastAsia="en-US" w:bidi="ar-SA"/>
      </w:rPr>
    </w:lvl>
    <w:lvl w:ilvl="3" w:tplc="33804238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4" w:tplc="CF7C8834">
      <w:numFmt w:val="bullet"/>
      <w:lvlText w:val="•"/>
      <w:lvlJc w:val="left"/>
      <w:pPr>
        <w:ind w:left="5440" w:hanging="360"/>
      </w:pPr>
      <w:rPr>
        <w:rFonts w:hint="default"/>
        <w:lang w:val="es-ES" w:eastAsia="en-US" w:bidi="ar-SA"/>
      </w:rPr>
    </w:lvl>
    <w:lvl w:ilvl="5" w:tplc="AED83262">
      <w:numFmt w:val="bullet"/>
      <w:lvlText w:val="•"/>
      <w:lvlJc w:val="left"/>
      <w:pPr>
        <w:ind w:left="6453" w:hanging="360"/>
      </w:pPr>
      <w:rPr>
        <w:rFonts w:hint="default"/>
        <w:lang w:val="es-ES" w:eastAsia="en-US" w:bidi="ar-SA"/>
      </w:rPr>
    </w:lvl>
    <w:lvl w:ilvl="6" w:tplc="41D4C4F4">
      <w:numFmt w:val="bullet"/>
      <w:lvlText w:val="•"/>
      <w:lvlJc w:val="left"/>
      <w:pPr>
        <w:ind w:left="7466" w:hanging="360"/>
      </w:pPr>
      <w:rPr>
        <w:rFonts w:hint="default"/>
        <w:lang w:val="es-ES" w:eastAsia="en-US" w:bidi="ar-SA"/>
      </w:rPr>
    </w:lvl>
    <w:lvl w:ilvl="7" w:tplc="3D5A0254">
      <w:numFmt w:val="bullet"/>
      <w:lvlText w:val="•"/>
      <w:lvlJc w:val="left"/>
      <w:pPr>
        <w:ind w:left="8480" w:hanging="360"/>
      </w:pPr>
      <w:rPr>
        <w:rFonts w:hint="default"/>
        <w:lang w:val="es-ES" w:eastAsia="en-US" w:bidi="ar-SA"/>
      </w:rPr>
    </w:lvl>
    <w:lvl w:ilvl="8" w:tplc="CC6CD28A">
      <w:numFmt w:val="bullet"/>
      <w:lvlText w:val="•"/>
      <w:lvlJc w:val="left"/>
      <w:pPr>
        <w:ind w:left="9493" w:hanging="360"/>
      </w:pPr>
      <w:rPr>
        <w:rFonts w:hint="default"/>
        <w:lang w:val="es-ES" w:eastAsia="en-US" w:bidi="ar-SA"/>
      </w:rPr>
    </w:lvl>
  </w:abstractNum>
  <w:abstractNum w:abstractNumId="48">
    <w:nsid w:val="68566B0D"/>
    <w:multiLevelType w:val="hybridMultilevel"/>
    <w:tmpl w:val="20108B5C"/>
    <w:lvl w:ilvl="0" w:tplc="B776A7BE">
      <w:start w:val="1"/>
      <w:numFmt w:val="decimal"/>
      <w:lvlText w:val="%1)"/>
      <w:lvlJc w:val="left"/>
      <w:pPr>
        <w:ind w:left="1579" w:hanging="25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98FA5674">
      <w:start w:val="1"/>
      <w:numFmt w:val="lowerLetter"/>
      <w:lvlText w:val="%2)"/>
      <w:lvlJc w:val="left"/>
      <w:pPr>
        <w:ind w:left="1324" w:hanging="264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2" w:tplc="26EA3294">
      <w:numFmt w:val="bullet"/>
      <w:lvlText w:val="•"/>
      <w:lvlJc w:val="left"/>
      <w:pPr>
        <w:ind w:left="2044" w:hanging="360"/>
      </w:pPr>
      <w:rPr>
        <w:rFonts w:ascii="Verdana" w:eastAsia="Verdana" w:hAnsi="Verdana" w:cs="Verdana" w:hint="default"/>
        <w:w w:val="84"/>
        <w:sz w:val="22"/>
        <w:szCs w:val="22"/>
        <w:lang w:val="es-ES" w:eastAsia="en-US" w:bidi="ar-SA"/>
      </w:rPr>
    </w:lvl>
    <w:lvl w:ilvl="3" w:tplc="C35AF970">
      <w:numFmt w:val="bullet"/>
      <w:lvlText w:val="•"/>
      <w:lvlJc w:val="left"/>
      <w:pPr>
        <w:ind w:left="3225" w:hanging="360"/>
      </w:pPr>
      <w:rPr>
        <w:rFonts w:hint="default"/>
        <w:lang w:val="es-ES" w:eastAsia="en-US" w:bidi="ar-SA"/>
      </w:rPr>
    </w:lvl>
    <w:lvl w:ilvl="4" w:tplc="C54A5560">
      <w:numFmt w:val="bullet"/>
      <w:lvlText w:val="•"/>
      <w:lvlJc w:val="left"/>
      <w:pPr>
        <w:ind w:left="4410" w:hanging="360"/>
      </w:pPr>
      <w:rPr>
        <w:rFonts w:hint="default"/>
        <w:lang w:val="es-ES" w:eastAsia="en-US" w:bidi="ar-SA"/>
      </w:rPr>
    </w:lvl>
    <w:lvl w:ilvl="5" w:tplc="D77C2746">
      <w:numFmt w:val="bullet"/>
      <w:lvlText w:val="•"/>
      <w:lvlJc w:val="left"/>
      <w:pPr>
        <w:ind w:left="5595" w:hanging="360"/>
      </w:pPr>
      <w:rPr>
        <w:rFonts w:hint="default"/>
        <w:lang w:val="es-ES" w:eastAsia="en-US" w:bidi="ar-SA"/>
      </w:rPr>
    </w:lvl>
    <w:lvl w:ilvl="6" w:tplc="F836F696">
      <w:numFmt w:val="bullet"/>
      <w:lvlText w:val="•"/>
      <w:lvlJc w:val="left"/>
      <w:pPr>
        <w:ind w:left="6780" w:hanging="360"/>
      </w:pPr>
      <w:rPr>
        <w:rFonts w:hint="default"/>
        <w:lang w:val="es-ES" w:eastAsia="en-US" w:bidi="ar-SA"/>
      </w:rPr>
    </w:lvl>
    <w:lvl w:ilvl="7" w:tplc="6F0CB082">
      <w:numFmt w:val="bullet"/>
      <w:lvlText w:val="•"/>
      <w:lvlJc w:val="left"/>
      <w:pPr>
        <w:ind w:left="7965" w:hanging="360"/>
      </w:pPr>
      <w:rPr>
        <w:rFonts w:hint="default"/>
        <w:lang w:val="es-ES" w:eastAsia="en-US" w:bidi="ar-SA"/>
      </w:rPr>
    </w:lvl>
    <w:lvl w:ilvl="8" w:tplc="0EC889E4">
      <w:numFmt w:val="bullet"/>
      <w:lvlText w:val="•"/>
      <w:lvlJc w:val="left"/>
      <w:pPr>
        <w:ind w:left="9150" w:hanging="360"/>
      </w:pPr>
      <w:rPr>
        <w:rFonts w:hint="default"/>
        <w:lang w:val="es-ES" w:eastAsia="en-US" w:bidi="ar-SA"/>
      </w:rPr>
    </w:lvl>
  </w:abstractNum>
  <w:abstractNum w:abstractNumId="49">
    <w:nsid w:val="69F76D73"/>
    <w:multiLevelType w:val="hybridMultilevel"/>
    <w:tmpl w:val="422AB16C"/>
    <w:lvl w:ilvl="0" w:tplc="215E5AB4">
      <w:numFmt w:val="bullet"/>
      <w:lvlText w:val="-"/>
      <w:lvlJc w:val="left"/>
      <w:pPr>
        <w:ind w:left="1324" w:hanging="122"/>
      </w:pPr>
      <w:rPr>
        <w:rFonts w:hint="default"/>
        <w:w w:val="100"/>
        <w:lang w:val="es-ES" w:eastAsia="en-US" w:bidi="ar-SA"/>
      </w:rPr>
    </w:lvl>
    <w:lvl w:ilvl="1" w:tplc="2E305826">
      <w:numFmt w:val="bullet"/>
      <w:lvlText w:val="•"/>
      <w:lvlJc w:val="left"/>
      <w:pPr>
        <w:ind w:left="3100" w:hanging="360"/>
      </w:pPr>
      <w:rPr>
        <w:rFonts w:ascii="Verdana" w:eastAsia="Verdana" w:hAnsi="Verdana" w:cs="Verdana" w:hint="default"/>
        <w:w w:val="84"/>
        <w:sz w:val="22"/>
        <w:szCs w:val="22"/>
        <w:lang w:val="es-ES" w:eastAsia="en-US" w:bidi="ar-SA"/>
      </w:rPr>
    </w:lvl>
    <w:lvl w:ilvl="2" w:tplc="0BE49620">
      <w:numFmt w:val="bullet"/>
      <w:lvlText w:val="•"/>
      <w:lvlJc w:val="left"/>
      <w:pPr>
        <w:ind w:left="4035" w:hanging="360"/>
      </w:pPr>
      <w:rPr>
        <w:rFonts w:hint="default"/>
        <w:lang w:val="es-ES" w:eastAsia="en-US" w:bidi="ar-SA"/>
      </w:rPr>
    </w:lvl>
    <w:lvl w:ilvl="3" w:tplc="D9182052">
      <w:numFmt w:val="bullet"/>
      <w:lvlText w:val="•"/>
      <w:lvlJc w:val="left"/>
      <w:pPr>
        <w:ind w:left="4971" w:hanging="360"/>
      </w:pPr>
      <w:rPr>
        <w:rFonts w:hint="default"/>
        <w:lang w:val="es-ES" w:eastAsia="en-US" w:bidi="ar-SA"/>
      </w:rPr>
    </w:lvl>
    <w:lvl w:ilvl="4" w:tplc="6EA67646">
      <w:numFmt w:val="bullet"/>
      <w:lvlText w:val="•"/>
      <w:lvlJc w:val="left"/>
      <w:pPr>
        <w:ind w:left="5906" w:hanging="360"/>
      </w:pPr>
      <w:rPr>
        <w:rFonts w:hint="default"/>
        <w:lang w:val="es-ES" w:eastAsia="en-US" w:bidi="ar-SA"/>
      </w:rPr>
    </w:lvl>
    <w:lvl w:ilvl="5" w:tplc="DC228E9C">
      <w:numFmt w:val="bullet"/>
      <w:lvlText w:val="•"/>
      <w:lvlJc w:val="left"/>
      <w:pPr>
        <w:ind w:left="6842" w:hanging="360"/>
      </w:pPr>
      <w:rPr>
        <w:rFonts w:hint="default"/>
        <w:lang w:val="es-ES" w:eastAsia="en-US" w:bidi="ar-SA"/>
      </w:rPr>
    </w:lvl>
    <w:lvl w:ilvl="6" w:tplc="9B442F10">
      <w:numFmt w:val="bullet"/>
      <w:lvlText w:val="•"/>
      <w:lvlJc w:val="left"/>
      <w:pPr>
        <w:ind w:left="7777" w:hanging="360"/>
      </w:pPr>
      <w:rPr>
        <w:rFonts w:hint="default"/>
        <w:lang w:val="es-ES" w:eastAsia="en-US" w:bidi="ar-SA"/>
      </w:rPr>
    </w:lvl>
    <w:lvl w:ilvl="7" w:tplc="05DC075C">
      <w:numFmt w:val="bullet"/>
      <w:lvlText w:val="•"/>
      <w:lvlJc w:val="left"/>
      <w:pPr>
        <w:ind w:left="8713" w:hanging="360"/>
      </w:pPr>
      <w:rPr>
        <w:rFonts w:hint="default"/>
        <w:lang w:val="es-ES" w:eastAsia="en-US" w:bidi="ar-SA"/>
      </w:rPr>
    </w:lvl>
    <w:lvl w:ilvl="8" w:tplc="B68237C4">
      <w:numFmt w:val="bullet"/>
      <w:lvlText w:val="•"/>
      <w:lvlJc w:val="left"/>
      <w:pPr>
        <w:ind w:left="9648" w:hanging="360"/>
      </w:pPr>
      <w:rPr>
        <w:rFonts w:hint="default"/>
        <w:lang w:val="es-ES" w:eastAsia="en-US" w:bidi="ar-SA"/>
      </w:rPr>
    </w:lvl>
  </w:abstractNum>
  <w:abstractNum w:abstractNumId="50">
    <w:nsid w:val="6A702245"/>
    <w:multiLevelType w:val="hybridMultilevel"/>
    <w:tmpl w:val="E80EDDAA"/>
    <w:lvl w:ilvl="0" w:tplc="81A89CB4">
      <w:numFmt w:val="bullet"/>
      <w:lvlText w:val="-"/>
      <w:lvlJc w:val="left"/>
      <w:pPr>
        <w:ind w:left="1324" w:hanging="280"/>
      </w:pPr>
      <w:rPr>
        <w:rFonts w:hint="default"/>
        <w:w w:val="100"/>
        <w:lang w:val="es-ES" w:eastAsia="en-US" w:bidi="ar-SA"/>
      </w:rPr>
    </w:lvl>
    <w:lvl w:ilvl="1" w:tplc="4344E114">
      <w:numFmt w:val="bullet"/>
      <w:lvlText w:val="•"/>
      <w:lvlJc w:val="left"/>
      <w:pPr>
        <w:ind w:left="3100" w:hanging="360"/>
      </w:pPr>
      <w:rPr>
        <w:rFonts w:ascii="Verdana" w:eastAsia="Verdana" w:hAnsi="Verdana" w:cs="Verdana" w:hint="default"/>
        <w:w w:val="84"/>
        <w:sz w:val="22"/>
        <w:szCs w:val="22"/>
        <w:lang w:val="es-ES" w:eastAsia="en-US" w:bidi="ar-SA"/>
      </w:rPr>
    </w:lvl>
    <w:lvl w:ilvl="2" w:tplc="6928BF06">
      <w:numFmt w:val="bullet"/>
      <w:lvlText w:val="•"/>
      <w:lvlJc w:val="left"/>
      <w:pPr>
        <w:ind w:left="4035" w:hanging="360"/>
      </w:pPr>
      <w:rPr>
        <w:rFonts w:hint="default"/>
        <w:lang w:val="es-ES" w:eastAsia="en-US" w:bidi="ar-SA"/>
      </w:rPr>
    </w:lvl>
    <w:lvl w:ilvl="3" w:tplc="EE6066EE">
      <w:numFmt w:val="bullet"/>
      <w:lvlText w:val="•"/>
      <w:lvlJc w:val="left"/>
      <w:pPr>
        <w:ind w:left="4971" w:hanging="360"/>
      </w:pPr>
      <w:rPr>
        <w:rFonts w:hint="default"/>
        <w:lang w:val="es-ES" w:eastAsia="en-US" w:bidi="ar-SA"/>
      </w:rPr>
    </w:lvl>
    <w:lvl w:ilvl="4" w:tplc="1D0A903A">
      <w:numFmt w:val="bullet"/>
      <w:lvlText w:val="•"/>
      <w:lvlJc w:val="left"/>
      <w:pPr>
        <w:ind w:left="5906" w:hanging="360"/>
      </w:pPr>
      <w:rPr>
        <w:rFonts w:hint="default"/>
        <w:lang w:val="es-ES" w:eastAsia="en-US" w:bidi="ar-SA"/>
      </w:rPr>
    </w:lvl>
    <w:lvl w:ilvl="5" w:tplc="8A4AA95A">
      <w:numFmt w:val="bullet"/>
      <w:lvlText w:val="•"/>
      <w:lvlJc w:val="left"/>
      <w:pPr>
        <w:ind w:left="6842" w:hanging="360"/>
      </w:pPr>
      <w:rPr>
        <w:rFonts w:hint="default"/>
        <w:lang w:val="es-ES" w:eastAsia="en-US" w:bidi="ar-SA"/>
      </w:rPr>
    </w:lvl>
    <w:lvl w:ilvl="6" w:tplc="85EE72B8">
      <w:numFmt w:val="bullet"/>
      <w:lvlText w:val="•"/>
      <w:lvlJc w:val="left"/>
      <w:pPr>
        <w:ind w:left="7777" w:hanging="360"/>
      </w:pPr>
      <w:rPr>
        <w:rFonts w:hint="default"/>
        <w:lang w:val="es-ES" w:eastAsia="en-US" w:bidi="ar-SA"/>
      </w:rPr>
    </w:lvl>
    <w:lvl w:ilvl="7" w:tplc="5C746460">
      <w:numFmt w:val="bullet"/>
      <w:lvlText w:val="•"/>
      <w:lvlJc w:val="left"/>
      <w:pPr>
        <w:ind w:left="8713" w:hanging="360"/>
      </w:pPr>
      <w:rPr>
        <w:rFonts w:hint="default"/>
        <w:lang w:val="es-ES" w:eastAsia="en-US" w:bidi="ar-SA"/>
      </w:rPr>
    </w:lvl>
    <w:lvl w:ilvl="8" w:tplc="25860FAA">
      <w:numFmt w:val="bullet"/>
      <w:lvlText w:val="•"/>
      <w:lvlJc w:val="left"/>
      <w:pPr>
        <w:ind w:left="9648" w:hanging="360"/>
      </w:pPr>
      <w:rPr>
        <w:rFonts w:hint="default"/>
        <w:lang w:val="es-ES" w:eastAsia="en-US" w:bidi="ar-SA"/>
      </w:rPr>
    </w:lvl>
  </w:abstractNum>
  <w:abstractNum w:abstractNumId="51">
    <w:nsid w:val="6D2A253C"/>
    <w:multiLevelType w:val="hybridMultilevel"/>
    <w:tmpl w:val="612AF2AA"/>
    <w:lvl w:ilvl="0" w:tplc="0A6047E0">
      <w:numFmt w:val="bullet"/>
      <w:lvlText w:val="•"/>
      <w:lvlJc w:val="left"/>
      <w:pPr>
        <w:ind w:left="3100" w:hanging="360"/>
      </w:pPr>
      <w:rPr>
        <w:rFonts w:ascii="Verdana" w:eastAsia="Verdana" w:hAnsi="Verdana" w:cs="Verdana" w:hint="default"/>
        <w:w w:val="84"/>
        <w:sz w:val="22"/>
        <w:szCs w:val="22"/>
        <w:lang w:val="es-ES" w:eastAsia="en-US" w:bidi="ar-SA"/>
      </w:rPr>
    </w:lvl>
    <w:lvl w:ilvl="1" w:tplc="A89A8B56">
      <w:numFmt w:val="bullet"/>
      <w:lvlText w:val="•"/>
      <w:lvlJc w:val="left"/>
      <w:pPr>
        <w:ind w:left="3942" w:hanging="360"/>
      </w:pPr>
      <w:rPr>
        <w:rFonts w:hint="default"/>
        <w:lang w:val="es-ES" w:eastAsia="en-US" w:bidi="ar-SA"/>
      </w:rPr>
    </w:lvl>
    <w:lvl w:ilvl="2" w:tplc="F2E28C4E">
      <w:numFmt w:val="bullet"/>
      <w:lvlText w:val="•"/>
      <w:lvlJc w:val="left"/>
      <w:pPr>
        <w:ind w:left="4784" w:hanging="360"/>
      </w:pPr>
      <w:rPr>
        <w:rFonts w:hint="default"/>
        <w:lang w:val="es-ES" w:eastAsia="en-US" w:bidi="ar-SA"/>
      </w:rPr>
    </w:lvl>
    <w:lvl w:ilvl="3" w:tplc="34169A16">
      <w:numFmt w:val="bullet"/>
      <w:lvlText w:val="•"/>
      <w:lvlJc w:val="left"/>
      <w:pPr>
        <w:ind w:left="5626" w:hanging="360"/>
      </w:pPr>
      <w:rPr>
        <w:rFonts w:hint="default"/>
        <w:lang w:val="es-ES" w:eastAsia="en-US" w:bidi="ar-SA"/>
      </w:rPr>
    </w:lvl>
    <w:lvl w:ilvl="4" w:tplc="A524D01E">
      <w:numFmt w:val="bullet"/>
      <w:lvlText w:val="•"/>
      <w:lvlJc w:val="left"/>
      <w:pPr>
        <w:ind w:left="6468" w:hanging="360"/>
      </w:pPr>
      <w:rPr>
        <w:rFonts w:hint="default"/>
        <w:lang w:val="es-ES" w:eastAsia="en-US" w:bidi="ar-SA"/>
      </w:rPr>
    </w:lvl>
    <w:lvl w:ilvl="5" w:tplc="A7A6FBF6">
      <w:numFmt w:val="bullet"/>
      <w:lvlText w:val="•"/>
      <w:lvlJc w:val="left"/>
      <w:pPr>
        <w:ind w:left="7310" w:hanging="360"/>
      </w:pPr>
      <w:rPr>
        <w:rFonts w:hint="default"/>
        <w:lang w:val="es-ES" w:eastAsia="en-US" w:bidi="ar-SA"/>
      </w:rPr>
    </w:lvl>
    <w:lvl w:ilvl="6" w:tplc="D46E1F1E">
      <w:numFmt w:val="bullet"/>
      <w:lvlText w:val="•"/>
      <w:lvlJc w:val="left"/>
      <w:pPr>
        <w:ind w:left="8152" w:hanging="360"/>
      </w:pPr>
      <w:rPr>
        <w:rFonts w:hint="default"/>
        <w:lang w:val="es-ES" w:eastAsia="en-US" w:bidi="ar-SA"/>
      </w:rPr>
    </w:lvl>
    <w:lvl w:ilvl="7" w:tplc="4322C904">
      <w:numFmt w:val="bullet"/>
      <w:lvlText w:val="•"/>
      <w:lvlJc w:val="left"/>
      <w:pPr>
        <w:ind w:left="8994" w:hanging="360"/>
      </w:pPr>
      <w:rPr>
        <w:rFonts w:hint="default"/>
        <w:lang w:val="es-ES" w:eastAsia="en-US" w:bidi="ar-SA"/>
      </w:rPr>
    </w:lvl>
    <w:lvl w:ilvl="8" w:tplc="4AC2753A">
      <w:numFmt w:val="bullet"/>
      <w:lvlText w:val="•"/>
      <w:lvlJc w:val="left"/>
      <w:pPr>
        <w:ind w:left="9836" w:hanging="360"/>
      </w:pPr>
      <w:rPr>
        <w:rFonts w:hint="default"/>
        <w:lang w:val="es-ES" w:eastAsia="en-US" w:bidi="ar-SA"/>
      </w:rPr>
    </w:lvl>
  </w:abstractNum>
  <w:abstractNum w:abstractNumId="52">
    <w:nsid w:val="6F7A604E"/>
    <w:multiLevelType w:val="hybridMultilevel"/>
    <w:tmpl w:val="D7FA4642"/>
    <w:lvl w:ilvl="0" w:tplc="E8C2DCC6">
      <w:start w:val="1"/>
      <w:numFmt w:val="decimal"/>
      <w:lvlText w:val="%1."/>
      <w:lvlJc w:val="left"/>
      <w:pPr>
        <w:ind w:left="1324" w:hanging="280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s-ES" w:eastAsia="en-US" w:bidi="ar-SA"/>
      </w:rPr>
    </w:lvl>
    <w:lvl w:ilvl="1" w:tplc="2A9ADA92">
      <w:numFmt w:val="bullet"/>
      <w:lvlText w:val="•"/>
      <w:lvlJc w:val="left"/>
      <w:pPr>
        <w:ind w:left="2340" w:hanging="280"/>
      </w:pPr>
      <w:rPr>
        <w:rFonts w:hint="default"/>
        <w:lang w:val="es-ES" w:eastAsia="en-US" w:bidi="ar-SA"/>
      </w:rPr>
    </w:lvl>
    <w:lvl w:ilvl="2" w:tplc="BE5EC512">
      <w:numFmt w:val="bullet"/>
      <w:lvlText w:val="•"/>
      <w:lvlJc w:val="left"/>
      <w:pPr>
        <w:ind w:left="3360" w:hanging="280"/>
      </w:pPr>
      <w:rPr>
        <w:rFonts w:hint="default"/>
        <w:lang w:val="es-ES" w:eastAsia="en-US" w:bidi="ar-SA"/>
      </w:rPr>
    </w:lvl>
    <w:lvl w:ilvl="3" w:tplc="F40C38AE">
      <w:numFmt w:val="bullet"/>
      <w:lvlText w:val="•"/>
      <w:lvlJc w:val="left"/>
      <w:pPr>
        <w:ind w:left="4380" w:hanging="280"/>
      </w:pPr>
      <w:rPr>
        <w:rFonts w:hint="default"/>
        <w:lang w:val="es-ES" w:eastAsia="en-US" w:bidi="ar-SA"/>
      </w:rPr>
    </w:lvl>
    <w:lvl w:ilvl="4" w:tplc="F228A9F4">
      <w:numFmt w:val="bullet"/>
      <w:lvlText w:val="•"/>
      <w:lvlJc w:val="left"/>
      <w:pPr>
        <w:ind w:left="5400" w:hanging="280"/>
      </w:pPr>
      <w:rPr>
        <w:rFonts w:hint="default"/>
        <w:lang w:val="es-ES" w:eastAsia="en-US" w:bidi="ar-SA"/>
      </w:rPr>
    </w:lvl>
    <w:lvl w:ilvl="5" w:tplc="825EC894">
      <w:numFmt w:val="bullet"/>
      <w:lvlText w:val="•"/>
      <w:lvlJc w:val="left"/>
      <w:pPr>
        <w:ind w:left="6420" w:hanging="280"/>
      </w:pPr>
      <w:rPr>
        <w:rFonts w:hint="default"/>
        <w:lang w:val="es-ES" w:eastAsia="en-US" w:bidi="ar-SA"/>
      </w:rPr>
    </w:lvl>
    <w:lvl w:ilvl="6" w:tplc="6E6A73EC">
      <w:numFmt w:val="bullet"/>
      <w:lvlText w:val="•"/>
      <w:lvlJc w:val="left"/>
      <w:pPr>
        <w:ind w:left="7440" w:hanging="280"/>
      </w:pPr>
      <w:rPr>
        <w:rFonts w:hint="default"/>
        <w:lang w:val="es-ES" w:eastAsia="en-US" w:bidi="ar-SA"/>
      </w:rPr>
    </w:lvl>
    <w:lvl w:ilvl="7" w:tplc="C49C0FE8">
      <w:numFmt w:val="bullet"/>
      <w:lvlText w:val="•"/>
      <w:lvlJc w:val="left"/>
      <w:pPr>
        <w:ind w:left="8460" w:hanging="280"/>
      </w:pPr>
      <w:rPr>
        <w:rFonts w:hint="default"/>
        <w:lang w:val="es-ES" w:eastAsia="en-US" w:bidi="ar-SA"/>
      </w:rPr>
    </w:lvl>
    <w:lvl w:ilvl="8" w:tplc="84F06472">
      <w:numFmt w:val="bullet"/>
      <w:lvlText w:val="•"/>
      <w:lvlJc w:val="left"/>
      <w:pPr>
        <w:ind w:left="9480" w:hanging="280"/>
      </w:pPr>
      <w:rPr>
        <w:rFonts w:hint="default"/>
        <w:lang w:val="es-ES" w:eastAsia="en-US" w:bidi="ar-SA"/>
      </w:rPr>
    </w:lvl>
  </w:abstractNum>
  <w:abstractNum w:abstractNumId="53">
    <w:nsid w:val="70CA53CD"/>
    <w:multiLevelType w:val="hybridMultilevel"/>
    <w:tmpl w:val="33129BEE"/>
    <w:lvl w:ilvl="0" w:tplc="77A69A30">
      <w:start w:val="1"/>
      <w:numFmt w:val="decimal"/>
      <w:lvlText w:val="%1."/>
      <w:lvlJc w:val="left"/>
      <w:pPr>
        <w:ind w:left="1324" w:hanging="268"/>
        <w:jc w:val="left"/>
      </w:pPr>
      <w:rPr>
        <w:rFonts w:ascii="Arial" w:eastAsia="Arial" w:hAnsi="Arial" w:cs="Arial" w:hint="default"/>
        <w:i/>
        <w:iCs/>
        <w:spacing w:val="-2"/>
        <w:w w:val="100"/>
        <w:sz w:val="20"/>
        <w:szCs w:val="20"/>
        <w:lang w:val="es-ES" w:eastAsia="en-US" w:bidi="ar-SA"/>
      </w:rPr>
    </w:lvl>
    <w:lvl w:ilvl="1" w:tplc="A3B4AF24">
      <w:numFmt w:val="bullet"/>
      <w:lvlText w:val="•"/>
      <w:lvlJc w:val="left"/>
      <w:pPr>
        <w:ind w:left="2340" w:hanging="268"/>
      </w:pPr>
      <w:rPr>
        <w:rFonts w:hint="default"/>
        <w:lang w:val="es-ES" w:eastAsia="en-US" w:bidi="ar-SA"/>
      </w:rPr>
    </w:lvl>
    <w:lvl w:ilvl="2" w:tplc="A94E935C">
      <w:numFmt w:val="bullet"/>
      <w:lvlText w:val="•"/>
      <w:lvlJc w:val="left"/>
      <w:pPr>
        <w:ind w:left="3360" w:hanging="268"/>
      </w:pPr>
      <w:rPr>
        <w:rFonts w:hint="default"/>
        <w:lang w:val="es-ES" w:eastAsia="en-US" w:bidi="ar-SA"/>
      </w:rPr>
    </w:lvl>
    <w:lvl w:ilvl="3" w:tplc="DE18D768">
      <w:numFmt w:val="bullet"/>
      <w:lvlText w:val="•"/>
      <w:lvlJc w:val="left"/>
      <w:pPr>
        <w:ind w:left="4380" w:hanging="268"/>
      </w:pPr>
      <w:rPr>
        <w:rFonts w:hint="default"/>
        <w:lang w:val="es-ES" w:eastAsia="en-US" w:bidi="ar-SA"/>
      </w:rPr>
    </w:lvl>
    <w:lvl w:ilvl="4" w:tplc="366A0C1A">
      <w:numFmt w:val="bullet"/>
      <w:lvlText w:val="•"/>
      <w:lvlJc w:val="left"/>
      <w:pPr>
        <w:ind w:left="5400" w:hanging="268"/>
      </w:pPr>
      <w:rPr>
        <w:rFonts w:hint="default"/>
        <w:lang w:val="es-ES" w:eastAsia="en-US" w:bidi="ar-SA"/>
      </w:rPr>
    </w:lvl>
    <w:lvl w:ilvl="5" w:tplc="A252AD08">
      <w:numFmt w:val="bullet"/>
      <w:lvlText w:val="•"/>
      <w:lvlJc w:val="left"/>
      <w:pPr>
        <w:ind w:left="6420" w:hanging="268"/>
      </w:pPr>
      <w:rPr>
        <w:rFonts w:hint="default"/>
        <w:lang w:val="es-ES" w:eastAsia="en-US" w:bidi="ar-SA"/>
      </w:rPr>
    </w:lvl>
    <w:lvl w:ilvl="6" w:tplc="B8623CE0">
      <w:numFmt w:val="bullet"/>
      <w:lvlText w:val="•"/>
      <w:lvlJc w:val="left"/>
      <w:pPr>
        <w:ind w:left="7440" w:hanging="268"/>
      </w:pPr>
      <w:rPr>
        <w:rFonts w:hint="default"/>
        <w:lang w:val="es-ES" w:eastAsia="en-US" w:bidi="ar-SA"/>
      </w:rPr>
    </w:lvl>
    <w:lvl w:ilvl="7" w:tplc="D460E21A">
      <w:numFmt w:val="bullet"/>
      <w:lvlText w:val="•"/>
      <w:lvlJc w:val="left"/>
      <w:pPr>
        <w:ind w:left="8460" w:hanging="268"/>
      </w:pPr>
      <w:rPr>
        <w:rFonts w:hint="default"/>
        <w:lang w:val="es-ES" w:eastAsia="en-US" w:bidi="ar-SA"/>
      </w:rPr>
    </w:lvl>
    <w:lvl w:ilvl="8" w:tplc="9C527454">
      <w:numFmt w:val="bullet"/>
      <w:lvlText w:val="•"/>
      <w:lvlJc w:val="left"/>
      <w:pPr>
        <w:ind w:left="9480" w:hanging="268"/>
      </w:pPr>
      <w:rPr>
        <w:rFonts w:hint="default"/>
        <w:lang w:val="es-ES" w:eastAsia="en-US" w:bidi="ar-SA"/>
      </w:rPr>
    </w:lvl>
  </w:abstractNum>
  <w:abstractNum w:abstractNumId="54">
    <w:nsid w:val="717D08EF"/>
    <w:multiLevelType w:val="hybridMultilevel"/>
    <w:tmpl w:val="F620D2F8"/>
    <w:lvl w:ilvl="0" w:tplc="EA463358">
      <w:start w:val="1"/>
      <w:numFmt w:val="decimal"/>
      <w:lvlText w:val="%1."/>
      <w:lvlJc w:val="left"/>
      <w:pPr>
        <w:ind w:left="1324" w:hanging="222"/>
        <w:jc w:val="left"/>
      </w:pPr>
      <w:rPr>
        <w:rFonts w:ascii="Arial" w:eastAsia="Arial" w:hAnsi="Arial" w:cs="Arial" w:hint="default"/>
        <w:i/>
        <w:iCs/>
        <w:spacing w:val="-2"/>
        <w:w w:val="100"/>
        <w:sz w:val="20"/>
        <w:szCs w:val="20"/>
        <w:lang w:val="es-ES" w:eastAsia="en-US" w:bidi="ar-SA"/>
      </w:rPr>
    </w:lvl>
    <w:lvl w:ilvl="1" w:tplc="20662B10">
      <w:numFmt w:val="bullet"/>
      <w:lvlText w:val="•"/>
      <w:lvlJc w:val="left"/>
      <w:pPr>
        <w:ind w:left="2340" w:hanging="222"/>
      </w:pPr>
      <w:rPr>
        <w:rFonts w:hint="default"/>
        <w:lang w:val="es-ES" w:eastAsia="en-US" w:bidi="ar-SA"/>
      </w:rPr>
    </w:lvl>
    <w:lvl w:ilvl="2" w:tplc="658C2414">
      <w:numFmt w:val="bullet"/>
      <w:lvlText w:val="•"/>
      <w:lvlJc w:val="left"/>
      <w:pPr>
        <w:ind w:left="3360" w:hanging="222"/>
      </w:pPr>
      <w:rPr>
        <w:rFonts w:hint="default"/>
        <w:lang w:val="es-ES" w:eastAsia="en-US" w:bidi="ar-SA"/>
      </w:rPr>
    </w:lvl>
    <w:lvl w:ilvl="3" w:tplc="9F365A3C">
      <w:numFmt w:val="bullet"/>
      <w:lvlText w:val="•"/>
      <w:lvlJc w:val="left"/>
      <w:pPr>
        <w:ind w:left="4380" w:hanging="222"/>
      </w:pPr>
      <w:rPr>
        <w:rFonts w:hint="default"/>
        <w:lang w:val="es-ES" w:eastAsia="en-US" w:bidi="ar-SA"/>
      </w:rPr>
    </w:lvl>
    <w:lvl w:ilvl="4" w:tplc="43AEEDF6">
      <w:numFmt w:val="bullet"/>
      <w:lvlText w:val="•"/>
      <w:lvlJc w:val="left"/>
      <w:pPr>
        <w:ind w:left="5400" w:hanging="222"/>
      </w:pPr>
      <w:rPr>
        <w:rFonts w:hint="default"/>
        <w:lang w:val="es-ES" w:eastAsia="en-US" w:bidi="ar-SA"/>
      </w:rPr>
    </w:lvl>
    <w:lvl w:ilvl="5" w:tplc="8DC4FEC0">
      <w:numFmt w:val="bullet"/>
      <w:lvlText w:val="•"/>
      <w:lvlJc w:val="left"/>
      <w:pPr>
        <w:ind w:left="6420" w:hanging="222"/>
      </w:pPr>
      <w:rPr>
        <w:rFonts w:hint="default"/>
        <w:lang w:val="es-ES" w:eastAsia="en-US" w:bidi="ar-SA"/>
      </w:rPr>
    </w:lvl>
    <w:lvl w:ilvl="6" w:tplc="D98EDD04">
      <w:numFmt w:val="bullet"/>
      <w:lvlText w:val="•"/>
      <w:lvlJc w:val="left"/>
      <w:pPr>
        <w:ind w:left="7440" w:hanging="222"/>
      </w:pPr>
      <w:rPr>
        <w:rFonts w:hint="default"/>
        <w:lang w:val="es-ES" w:eastAsia="en-US" w:bidi="ar-SA"/>
      </w:rPr>
    </w:lvl>
    <w:lvl w:ilvl="7" w:tplc="786AFC10">
      <w:numFmt w:val="bullet"/>
      <w:lvlText w:val="•"/>
      <w:lvlJc w:val="left"/>
      <w:pPr>
        <w:ind w:left="8460" w:hanging="222"/>
      </w:pPr>
      <w:rPr>
        <w:rFonts w:hint="default"/>
        <w:lang w:val="es-ES" w:eastAsia="en-US" w:bidi="ar-SA"/>
      </w:rPr>
    </w:lvl>
    <w:lvl w:ilvl="8" w:tplc="97647C14">
      <w:numFmt w:val="bullet"/>
      <w:lvlText w:val="•"/>
      <w:lvlJc w:val="left"/>
      <w:pPr>
        <w:ind w:left="9480" w:hanging="222"/>
      </w:pPr>
      <w:rPr>
        <w:rFonts w:hint="default"/>
        <w:lang w:val="es-ES" w:eastAsia="en-US" w:bidi="ar-SA"/>
      </w:rPr>
    </w:lvl>
  </w:abstractNum>
  <w:abstractNum w:abstractNumId="55">
    <w:nsid w:val="72A621FC"/>
    <w:multiLevelType w:val="hybridMultilevel"/>
    <w:tmpl w:val="DC4047C0"/>
    <w:lvl w:ilvl="0" w:tplc="0170A4EA">
      <w:start w:val="1"/>
      <w:numFmt w:val="decimal"/>
      <w:lvlText w:val="%1."/>
      <w:lvlJc w:val="left"/>
      <w:pPr>
        <w:ind w:left="1324" w:hanging="222"/>
        <w:jc w:val="left"/>
      </w:pPr>
      <w:rPr>
        <w:rFonts w:ascii="Arial" w:eastAsia="Arial" w:hAnsi="Arial" w:cs="Arial" w:hint="default"/>
        <w:i/>
        <w:iCs/>
        <w:spacing w:val="-2"/>
        <w:w w:val="100"/>
        <w:sz w:val="20"/>
        <w:szCs w:val="20"/>
        <w:lang w:val="es-ES" w:eastAsia="en-US" w:bidi="ar-SA"/>
      </w:rPr>
    </w:lvl>
    <w:lvl w:ilvl="1" w:tplc="3964FE80">
      <w:numFmt w:val="bullet"/>
      <w:lvlText w:val="•"/>
      <w:lvlJc w:val="left"/>
      <w:pPr>
        <w:ind w:left="2340" w:hanging="222"/>
      </w:pPr>
      <w:rPr>
        <w:rFonts w:hint="default"/>
        <w:lang w:val="es-ES" w:eastAsia="en-US" w:bidi="ar-SA"/>
      </w:rPr>
    </w:lvl>
    <w:lvl w:ilvl="2" w:tplc="FD3A4DFA">
      <w:numFmt w:val="bullet"/>
      <w:lvlText w:val="•"/>
      <w:lvlJc w:val="left"/>
      <w:pPr>
        <w:ind w:left="3360" w:hanging="222"/>
      </w:pPr>
      <w:rPr>
        <w:rFonts w:hint="default"/>
        <w:lang w:val="es-ES" w:eastAsia="en-US" w:bidi="ar-SA"/>
      </w:rPr>
    </w:lvl>
    <w:lvl w:ilvl="3" w:tplc="F508E71E">
      <w:numFmt w:val="bullet"/>
      <w:lvlText w:val="•"/>
      <w:lvlJc w:val="left"/>
      <w:pPr>
        <w:ind w:left="4380" w:hanging="222"/>
      </w:pPr>
      <w:rPr>
        <w:rFonts w:hint="default"/>
        <w:lang w:val="es-ES" w:eastAsia="en-US" w:bidi="ar-SA"/>
      </w:rPr>
    </w:lvl>
    <w:lvl w:ilvl="4" w:tplc="0916035A">
      <w:numFmt w:val="bullet"/>
      <w:lvlText w:val="•"/>
      <w:lvlJc w:val="left"/>
      <w:pPr>
        <w:ind w:left="5400" w:hanging="222"/>
      </w:pPr>
      <w:rPr>
        <w:rFonts w:hint="default"/>
        <w:lang w:val="es-ES" w:eastAsia="en-US" w:bidi="ar-SA"/>
      </w:rPr>
    </w:lvl>
    <w:lvl w:ilvl="5" w:tplc="E81049F4">
      <w:numFmt w:val="bullet"/>
      <w:lvlText w:val="•"/>
      <w:lvlJc w:val="left"/>
      <w:pPr>
        <w:ind w:left="6420" w:hanging="222"/>
      </w:pPr>
      <w:rPr>
        <w:rFonts w:hint="default"/>
        <w:lang w:val="es-ES" w:eastAsia="en-US" w:bidi="ar-SA"/>
      </w:rPr>
    </w:lvl>
    <w:lvl w:ilvl="6" w:tplc="6D3CF14A">
      <w:numFmt w:val="bullet"/>
      <w:lvlText w:val="•"/>
      <w:lvlJc w:val="left"/>
      <w:pPr>
        <w:ind w:left="7440" w:hanging="222"/>
      </w:pPr>
      <w:rPr>
        <w:rFonts w:hint="default"/>
        <w:lang w:val="es-ES" w:eastAsia="en-US" w:bidi="ar-SA"/>
      </w:rPr>
    </w:lvl>
    <w:lvl w:ilvl="7" w:tplc="496407A2">
      <w:numFmt w:val="bullet"/>
      <w:lvlText w:val="•"/>
      <w:lvlJc w:val="left"/>
      <w:pPr>
        <w:ind w:left="8460" w:hanging="222"/>
      </w:pPr>
      <w:rPr>
        <w:rFonts w:hint="default"/>
        <w:lang w:val="es-ES" w:eastAsia="en-US" w:bidi="ar-SA"/>
      </w:rPr>
    </w:lvl>
    <w:lvl w:ilvl="8" w:tplc="4A5E4556">
      <w:numFmt w:val="bullet"/>
      <w:lvlText w:val="•"/>
      <w:lvlJc w:val="left"/>
      <w:pPr>
        <w:ind w:left="9480" w:hanging="222"/>
      </w:pPr>
      <w:rPr>
        <w:rFonts w:hint="default"/>
        <w:lang w:val="es-ES" w:eastAsia="en-US" w:bidi="ar-SA"/>
      </w:rPr>
    </w:lvl>
  </w:abstractNum>
  <w:abstractNum w:abstractNumId="56">
    <w:nsid w:val="761E24F9"/>
    <w:multiLevelType w:val="hybridMultilevel"/>
    <w:tmpl w:val="2BAE1176"/>
    <w:lvl w:ilvl="0" w:tplc="32568BA2">
      <w:start w:val="1"/>
      <w:numFmt w:val="lowerLetter"/>
      <w:lvlText w:val="%1)"/>
      <w:lvlJc w:val="left"/>
      <w:pPr>
        <w:ind w:left="1324" w:hanging="234"/>
        <w:jc w:val="left"/>
      </w:pPr>
      <w:rPr>
        <w:rFonts w:ascii="Arial" w:eastAsia="Arial" w:hAnsi="Arial" w:cs="Arial" w:hint="default"/>
        <w:i/>
        <w:iCs/>
        <w:w w:val="100"/>
        <w:sz w:val="20"/>
        <w:szCs w:val="20"/>
        <w:lang w:val="es-ES" w:eastAsia="en-US" w:bidi="ar-SA"/>
      </w:rPr>
    </w:lvl>
    <w:lvl w:ilvl="1" w:tplc="5718943C">
      <w:numFmt w:val="bullet"/>
      <w:lvlText w:val="•"/>
      <w:lvlJc w:val="left"/>
      <w:pPr>
        <w:ind w:left="2340" w:hanging="234"/>
      </w:pPr>
      <w:rPr>
        <w:rFonts w:hint="default"/>
        <w:lang w:val="es-ES" w:eastAsia="en-US" w:bidi="ar-SA"/>
      </w:rPr>
    </w:lvl>
    <w:lvl w:ilvl="2" w:tplc="40929E0E">
      <w:numFmt w:val="bullet"/>
      <w:lvlText w:val="•"/>
      <w:lvlJc w:val="left"/>
      <w:pPr>
        <w:ind w:left="3360" w:hanging="234"/>
      </w:pPr>
      <w:rPr>
        <w:rFonts w:hint="default"/>
        <w:lang w:val="es-ES" w:eastAsia="en-US" w:bidi="ar-SA"/>
      </w:rPr>
    </w:lvl>
    <w:lvl w:ilvl="3" w:tplc="199E27FE">
      <w:numFmt w:val="bullet"/>
      <w:lvlText w:val="•"/>
      <w:lvlJc w:val="left"/>
      <w:pPr>
        <w:ind w:left="4380" w:hanging="234"/>
      </w:pPr>
      <w:rPr>
        <w:rFonts w:hint="default"/>
        <w:lang w:val="es-ES" w:eastAsia="en-US" w:bidi="ar-SA"/>
      </w:rPr>
    </w:lvl>
    <w:lvl w:ilvl="4" w:tplc="C7A6BF1C">
      <w:numFmt w:val="bullet"/>
      <w:lvlText w:val="•"/>
      <w:lvlJc w:val="left"/>
      <w:pPr>
        <w:ind w:left="5400" w:hanging="234"/>
      </w:pPr>
      <w:rPr>
        <w:rFonts w:hint="default"/>
        <w:lang w:val="es-ES" w:eastAsia="en-US" w:bidi="ar-SA"/>
      </w:rPr>
    </w:lvl>
    <w:lvl w:ilvl="5" w:tplc="31F84744">
      <w:numFmt w:val="bullet"/>
      <w:lvlText w:val="•"/>
      <w:lvlJc w:val="left"/>
      <w:pPr>
        <w:ind w:left="6420" w:hanging="234"/>
      </w:pPr>
      <w:rPr>
        <w:rFonts w:hint="default"/>
        <w:lang w:val="es-ES" w:eastAsia="en-US" w:bidi="ar-SA"/>
      </w:rPr>
    </w:lvl>
    <w:lvl w:ilvl="6" w:tplc="5D5E7DB2">
      <w:numFmt w:val="bullet"/>
      <w:lvlText w:val="•"/>
      <w:lvlJc w:val="left"/>
      <w:pPr>
        <w:ind w:left="7440" w:hanging="234"/>
      </w:pPr>
      <w:rPr>
        <w:rFonts w:hint="default"/>
        <w:lang w:val="es-ES" w:eastAsia="en-US" w:bidi="ar-SA"/>
      </w:rPr>
    </w:lvl>
    <w:lvl w:ilvl="7" w:tplc="7AD24170">
      <w:numFmt w:val="bullet"/>
      <w:lvlText w:val="•"/>
      <w:lvlJc w:val="left"/>
      <w:pPr>
        <w:ind w:left="8460" w:hanging="234"/>
      </w:pPr>
      <w:rPr>
        <w:rFonts w:hint="default"/>
        <w:lang w:val="es-ES" w:eastAsia="en-US" w:bidi="ar-SA"/>
      </w:rPr>
    </w:lvl>
    <w:lvl w:ilvl="8" w:tplc="D3C4B666">
      <w:numFmt w:val="bullet"/>
      <w:lvlText w:val="•"/>
      <w:lvlJc w:val="left"/>
      <w:pPr>
        <w:ind w:left="9480" w:hanging="234"/>
      </w:pPr>
      <w:rPr>
        <w:rFonts w:hint="default"/>
        <w:lang w:val="es-ES" w:eastAsia="en-US" w:bidi="ar-SA"/>
      </w:rPr>
    </w:lvl>
  </w:abstractNum>
  <w:abstractNum w:abstractNumId="57">
    <w:nsid w:val="76AC6880"/>
    <w:multiLevelType w:val="hybridMultilevel"/>
    <w:tmpl w:val="9DD6C130"/>
    <w:lvl w:ilvl="0" w:tplc="06E4B4BC">
      <w:start w:val="1"/>
      <w:numFmt w:val="decimal"/>
      <w:lvlText w:val="%1."/>
      <w:lvlJc w:val="left"/>
      <w:pPr>
        <w:ind w:left="1324" w:hanging="222"/>
        <w:jc w:val="left"/>
      </w:pPr>
      <w:rPr>
        <w:rFonts w:hint="default"/>
        <w:w w:val="100"/>
        <w:lang w:val="es-ES" w:eastAsia="en-US" w:bidi="ar-SA"/>
      </w:rPr>
    </w:lvl>
    <w:lvl w:ilvl="1" w:tplc="28A239A2">
      <w:start w:val="7"/>
      <w:numFmt w:val="decimal"/>
      <w:lvlText w:val="%2."/>
      <w:lvlJc w:val="left"/>
      <w:pPr>
        <w:ind w:left="3456" w:hanging="358"/>
        <w:jc w:val="left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  <w:lang w:val="es-ES" w:eastAsia="en-US" w:bidi="ar-SA"/>
      </w:rPr>
    </w:lvl>
    <w:lvl w:ilvl="2" w:tplc="461ACE72">
      <w:numFmt w:val="bullet"/>
      <w:lvlText w:val="•"/>
      <w:lvlJc w:val="left"/>
      <w:pPr>
        <w:ind w:left="4355" w:hanging="358"/>
      </w:pPr>
      <w:rPr>
        <w:rFonts w:hint="default"/>
        <w:lang w:val="es-ES" w:eastAsia="en-US" w:bidi="ar-SA"/>
      </w:rPr>
    </w:lvl>
    <w:lvl w:ilvl="3" w:tplc="6C00D2B8">
      <w:numFmt w:val="bullet"/>
      <w:lvlText w:val="•"/>
      <w:lvlJc w:val="left"/>
      <w:pPr>
        <w:ind w:left="5251" w:hanging="358"/>
      </w:pPr>
      <w:rPr>
        <w:rFonts w:hint="default"/>
        <w:lang w:val="es-ES" w:eastAsia="en-US" w:bidi="ar-SA"/>
      </w:rPr>
    </w:lvl>
    <w:lvl w:ilvl="4" w:tplc="9D08AB58">
      <w:numFmt w:val="bullet"/>
      <w:lvlText w:val="•"/>
      <w:lvlJc w:val="left"/>
      <w:pPr>
        <w:ind w:left="6146" w:hanging="358"/>
      </w:pPr>
      <w:rPr>
        <w:rFonts w:hint="default"/>
        <w:lang w:val="es-ES" w:eastAsia="en-US" w:bidi="ar-SA"/>
      </w:rPr>
    </w:lvl>
    <w:lvl w:ilvl="5" w:tplc="D9E6CF5C">
      <w:numFmt w:val="bullet"/>
      <w:lvlText w:val="•"/>
      <w:lvlJc w:val="left"/>
      <w:pPr>
        <w:ind w:left="7042" w:hanging="358"/>
      </w:pPr>
      <w:rPr>
        <w:rFonts w:hint="default"/>
        <w:lang w:val="es-ES" w:eastAsia="en-US" w:bidi="ar-SA"/>
      </w:rPr>
    </w:lvl>
    <w:lvl w:ilvl="6" w:tplc="A7E80742">
      <w:numFmt w:val="bullet"/>
      <w:lvlText w:val="•"/>
      <w:lvlJc w:val="left"/>
      <w:pPr>
        <w:ind w:left="7937" w:hanging="358"/>
      </w:pPr>
      <w:rPr>
        <w:rFonts w:hint="default"/>
        <w:lang w:val="es-ES" w:eastAsia="en-US" w:bidi="ar-SA"/>
      </w:rPr>
    </w:lvl>
    <w:lvl w:ilvl="7" w:tplc="BE80D5BC">
      <w:numFmt w:val="bullet"/>
      <w:lvlText w:val="•"/>
      <w:lvlJc w:val="left"/>
      <w:pPr>
        <w:ind w:left="8833" w:hanging="358"/>
      </w:pPr>
      <w:rPr>
        <w:rFonts w:hint="default"/>
        <w:lang w:val="es-ES" w:eastAsia="en-US" w:bidi="ar-SA"/>
      </w:rPr>
    </w:lvl>
    <w:lvl w:ilvl="8" w:tplc="3B628B8C">
      <w:numFmt w:val="bullet"/>
      <w:lvlText w:val="•"/>
      <w:lvlJc w:val="left"/>
      <w:pPr>
        <w:ind w:left="9728" w:hanging="358"/>
      </w:pPr>
      <w:rPr>
        <w:rFonts w:hint="default"/>
        <w:lang w:val="es-ES" w:eastAsia="en-US" w:bidi="ar-SA"/>
      </w:rPr>
    </w:lvl>
  </w:abstractNum>
  <w:abstractNum w:abstractNumId="58">
    <w:nsid w:val="792553CC"/>
    <w:multiLevelType w:val="hybridMultilevel"/>
    <w:tmpl w:val="DAD82E80"/>
    <w:lvl w:ilvl="0" w:tplc="5526EFB2">
      <w:start w:val="1"/>
      <w:numFmt w:val="lowerLetter"/>
      <w:lvlText w:val="%1)"/>
      <w:lvlJc w:val="left"/>
      <w:pPr>
        <w:ind w:left="1324" w:hanging="274"/>
        <w:jc w:val="left"/>
      </w:pPr>
      <w:rPr>
        <w:rFonts w:ascii="Arial" w:eastAsia="Arial" w:hAnsi="Arial" w:cs="Arial" w:hint="default"/>
        <w:i/>
        <w:iCs/>
        <w:w w:val="100"/>
        <w:sz w:val="20"/>
        <w:szCs w:val="20"/>
        <w:lang w:val="es-ES" w:eastAsia="en-US" w:bidi="ar-SA"/>
      </w:rPr>
    </w:lvl>
    <w:lvl w:ilvl="1" w:tplc="0C8E10D2">
      <w:numFmt w:val="bullet"/>
      <w:lvlText w:val="•"/>
      <w:lvlJc w:val="left"/>
      <w:pPr>
        <w:ind w:left="2340" w:hanging="274"/>
      </w:pPr>
      <w:rPr>
        <w:rFonts w:hint="default"/>
        <w:lang w:val="es-ES" w:eastAsia="en-US" w:bidi="ar-SA"/>
      </w:rPr>
    </w:lvl>
    <w:lvl w:ilvl="2" w:tplc="CE3C8DAC">
      <w:numFmt w:val="bullet"/>
      <w:lvlText w:val="•"/>
      <w:lvlJc w:val="left"/>
      <w:pPr>
        <w:ind w:left="3360" w:hanging="274"/>
      </w:pPr>
      <w:rPr>
        <w:rFonts w:hint="default"/>
        <w:lang w:val="es-ES" w:eastAsia="en-US" w:bidi="ar-SA"/>
      </w:rPr>
    </w:lvl>
    <w:lvl w:ilvl="3" w:tplc="76E6C788">
      <w:numFmt w:val="bullet"/>
      <w:lvlText w:val="•"/>
      <w:lvlJc w:val="left"/>
      <w:pPr>
        <w:ind w:left="4380" w:hanging="274"/>
      </w:pPr>
      <w:rPr>
        <w:rFonts w:hint="default"/>
        <w:lang w:val="es-ES" w:eastAsia="en-US" w:bidi="ar-SA"/>
      </w:rPr>
    </w:lvl>
    <w:lvl w:ilvl="4" w:tplc="5AF4A8B4">
      <w:numFmt w:val="bullet"/>
      <w:lvlText w:val="•"/>
      <w:lvlJc w:val="left"/>
      <w:pPr>
        <w:ind w:left="5400" w:hanging="274"/>
      </w:pPr>
      <w:rPr>
        <w:rFonts w:hint="default"/>
        <w:lang w:val="es-ES" w:eastAsia="en-US" w:bidi="ar-SA"/>
      </w:rPr>
    </w:lvl>
    <w:lvl w:ilvl="5" w:tplc="968C0286">
      <w:numFmt w:val="bullet"/>
      <w:lvlText w:val="•"/>
      <w:lvlJc w:val="left"/>
      <w:pPr>
        <w:ind w:left="6420" w:hanging="274"/>
      </w:pPr>
      <w:rPr>
        <w:rFonts w:hint="default"/>
        <w:lang w:val="es-ES" w:eastAsia="en-US" w:bidi="ar-SA"/>
      </w:rPr>
    </w:lvl>
    <w:lvl w:ilvl="6" w:tplc="386A938C">
      <w:numFmt w:val="bullet"/>
      <w:lvlText w:val="•"/>
      <w:lvlJc w:val="left"/>
      <w:pPr>
        <w:ind w:left="7440" w:hanging="274"/>
      </w:pPr>
      <w:rPr>
        <w:rFonts w:hint="default"/>
        <w:lang w:val="es-ES" w:eastAsia="en-US" w:bidi="ar-SA"/>
      </w:rPr>
    </w:lvl>
    <w:lvl w:ilvl="7" w:tplc="C5E68952">
      <w:numFmt w:val="bullet"/>
      <w:lvlText w:val="•"/>
      <w:lvlJc w:val="left"/>
      <w:pPr>
        <w:ind w:left="8460" w:hanging="274"/>
      </w:pPr>
      <w:rPr>
        <w:rFonts w:hint="default"/>
        <w:lang w:val="es-ES" w:eastAsia="en-US" w:bidi="ar-SA"/>
      </w:rPr>
    </w:lvl>
    <w:lvl w:ilvl="8" w:tplc="92FE94EE">
      <w:numFmt w:val="bullet"/>
      <w:lvlText w:val="•"/>
      <w:lvlJc w:val="left"/>
      <w:pPr>
        <w:ind w:left="9480" w:hanging="274"/>
      </w:pPr>
      <w:rPr>
        <w:rFonts w:hint="default"/>
        <w:lang w:val="es-ES" w:eastAsia="en-US" w:bidi="ar-SA"/>
      </w:rPr>
    </w:lvl>
  </w:abstractNum>
  <w:abstractNum w:abstractNumId="59">
    <w:nsid w:val="79A73DCB"/>
    <w:multiLevelType w:val="multilevel"/>
    <w:tmpl w:val="2FA8876E"/>
    <w:lvl w:ilvl="0">
      <w:start w:val="2"/>
      <w:numFmt w:val="lowerLetter"/>
      <w:lvlText w:val="%1"/>
      <w:lvlJc w:val="left"/>
      <w:pPr>
        <w:ind w:left="1668" w:hanging="34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668" w:hanging="344"/>
        <w:jc w:val="left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3632" w:hanging="34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618" w:hanging="34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04" w:hanging="34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90" w:hanging="34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576" w:hanging="34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562" w:hanging="34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548" w:hanging="344"/>
      </w:pPr>
      <w:rPr>
        <w:rFonts w:hint="default"/>
        <w:lang w:val="es-ES" w:eastAsia="en-US" w:bidi="ar-SA"/>
      </w:rPr>
    </w:lvl>
  </w:abstractNum>
  <w:num w:numId="1">
    <w:abstractNumId w:val="38"/>
  </w:num>
  <w:num w:numId="2">
    <w:abstractNumId w:val="5"/>
  </w:num>
  <w:num w:numId="3">
    <w:abstractNumId w:val="34"/>
  </w:num>
  <w:num w:numId="4">
    <w:abstractNumId w:val="54"/>
  </w:num>
  <w:num w:numId="5">
    <w:abstractNumId w:val="27"/>
  </w:num>
  <w:num w:numId="6">
    <w:abstractNumId w:val="45"/>
  </w:num>
  <w:num w:numId="7">
    <w:abstractNumId w:val="56"/>
  </w:num>
  <w:num w:numId="8">
    <w:abstractNumId w:val="58"/>
  </w:num>
  <w:num w:numId="9">
    <w:abstractNumId w:val="53"/>
  </w:num>
  <w:num w:numId="10">
    <w:abstractNumId w:val="23"/>
  </w:num>
  <w:num w:numId="11">
    <w:abstractNumId w:val="55"/>
  </w:num>
  <w:num w:numId="12">
    <w:abstractNumId w:val="16"/>
  </w:num>
  <w:num w:numId="13">
    <w:abstractNumId w:val="4"/>
  </w:num>
  <w:num w:numId="14">
    <w:abstractNumId w:val="25"/>
  </w:num>
  <w:num w:numId="15">
    <w:abstractNumId w:val="11"/>
  </w:num>
  <w:num w:numId="16">
    <w:abstractNumId w:val="0"/>
  </w:num>
  <w:num w:numId="17">
    <w:abstractNumId w:val="20"/>
  </w:num>
  <w:num w:numId="18">
    <w:abstractNumId w:val="3"/>
  </w:num>
  <w:num w:numId="19">
    <w:abstractNumId w:val="12"/>
  </w:num>
  <w:num w:numId="20">
    <w:abstractNumId w:val="47"/>
  </w:num>
  <w:num w:numId="21">
    <w:abstractNumId w:val="41"/>
  </w:num>
  <w:num w:numId="22">
    <w:abstractNumId w:val="32"/>
  </w:num>
  <w:num w:numId="23">
    <w:abstractNumId w:val="37"/>
  </w:num>
  <w:num w:numId="24">
    <w:abstractNumId w:val="39"/>
  </w:num>
  <w:num w:numId="25">
    <w:abstractNumId w:val="17"/>
  </w:num>
  <w:num w:numId="26">
    <w:abstractNumId w:val="2"/>
  </w:num>
  <w:num w:numId="27">
    <w:abstractNumId w:val="36"/>
  </w:num>
  <w:num w:numId="28">
    <w:abstractNumId w:val="49"/>
  </w:num>
  <w:num w:numId="29">
    <w:abstractNumId w:val="42"/>
  </w:num>
  <w:num w:numId="30">
    <w:abstractNumId w:val="59"/>
  </w:num>
  <w:num w:numId="31">
    <w:abstractNumId w:val="21"/>
  </w:num>
  <w:num w:numId="32">
    <w:abstractNumId w:val="18"/>
  </w:num>
  <w:num w:numId="33">
    <w:abstractNumId w:val="8"/>
  </w:num>
  <w:num w:numId="34">
    <w:abstractNumId w:val="35"/>
  </w:num>
  <w:num w:numId="35">
    <w:abstractNumId w:val="14"/>
  </w:num>
  <w:num w:numId="36">
    <w:abstractNumId w:val="24"/>
  </w:num>
  <w:num w:numId="37">
    <w:abstractNumId w:val="51"/>
  </w:num>
  <w:num w:numId="38">
    <w:abstractNumId w:val="40"/>
  </w:num>
  <w:num w:numId="39">
    <w:abstractNumId w:val="57"/>
  </w:num>
  <w:num w:numId="40">
    <w:abstractNumId w:val="1"/>
  </w:num>
  <w:num w:numId="41">
    <w:abstractNumId w:val="33"/>
  </w:num>
  <w:num w:numId="42">
    <w:abstractNumId w:val="46"/>
  </w:num>
  <w:num w:numId="43">
    <w:abstractNumId w:val="28"/>
  </w:num>
  <w:num w:numId="44">
    <w:abstractNumId w:val="50"/>
  </w:num>
  <w:num w:numId="45">
    <w:abstractNumId w:val="13"/>
  </w:num>
  <w:num w:numId="46">
    <w:abstractNumId w:val="31"/>
  </w:num>
  <w:num w:numId="47">
    <w:abstractNumId w:val="30"/>
  </w:num>
  <w:num w:numId="48">
    <w:abstractNumId w:val="10"/>
  </w:num>
  <w:num w:numId="49">
    <w:abstractNumId w:val="7"/>
  </w:num>
  <w:num w:numId="50">
    <w:abstractNumId w:val="19"/>
  </w:num>
  <w:num w:numId="51">
    <w:abstractNumId w:val="9"/>
  </w:num>
  <w:num w:numId="52">
    <w:abstractNumId w:val="52"/>
  </w:num>
  <w:num w:numId="53">
    <w:abstractNumId w:val="43"/>
  </w:num>
  <w:num w:numId="54">
    <w:abstractNumId w:val="44"/>
  </w:num>
  <w:num w:numId="55">
    <w:abstractNumId w:val="26"/>
  </w:num>
  <w:num w:numId="56">
    <w:abstractNumId w:val="15"/>
  </w:num>
  <w:num w:numId="57">
    <w:abstractNumId w:val="6"/>
  </w:num>
  <w:num w:numId="58">
    <w:abstractNumId w:val="22"/>
  </w:num>
  <w:num w:numId="59">
    <w:abstractNumId w:val="48"/>
  </w:num>
  <w:num w:numId="60">
    <w:abstractNumId w:val="29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F4B55"/>
    <w:rsid w:val="004B2364"/>
    <w:rsid w:val="00696488"/>
    <w:rsid w:val="008246F4"/>
    <w:rsid w:val="008F2F9A"/>
    <w:rsid w:val="00AF4B55"/>
    <w:rsid w:val="00C07C48"/>
    <w:rsid w:val="00C52D7E"/>
    <w:rsid w:val="00CB4B80"/>
    <w:rsid w:val="00FE6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F4B55"/>
    <w:rPr>
      <w:rFonts w:ascii="Microsoft Sans Serif" w:eastAsia="Microsoft Sans Serif" w:hAnsi="Microsoft Sans Serif" w:cs="Microsoft Sans Serif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F4B5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AF4B55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AF4B55"/>
    <w:pPr>
      <w:ind w:left="1324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2">
    <w:name w:val="Heading 2"/>
    <w:basedOn w:val="Normal"/>
    <w:uiPriority w:val="1"/>
    <w:qFormat/>
    <w:rsid w:val="00AF4B55"/>
    <w:pPr>
      <w:ind w:left="1324"/>
      <w:outlineLvl w:val="2"/>
    </w:pPr>
    <w:rPr>
      <w:sz w:val="23"/>
      <w:szCs w:val="23"/>
    </w:rPr>
  </w:style>
  <w:style w:type="paragraph" w:customStyle="1" w:styleId="Heading3">
    <w:name w:val="Heading 3"/>
    <w:basedOn w:val="Normal"/>
    <w:uiPriority w:val="1"/>
    <w:qFormat/>
    <w:rsid w:val="00AF4B55"/>
    <w:pPr>
      <w:ind w:left="1324"/>
      <w:outlineLvl w:val="3"/>
    </w:pPr>
    <w:rPr>
      <w:rFonts w:ascii="Arial" w:eastAsia="Arial" w:hAnsi="Arial" w:cs="Arial"/>
      <w:b/>
      <w:bCs/>
      <w:i/>
      <w:iCs/>
    </w:rPr>
  </w:style>
  <w:style w:type="paragraph" w:customStyle="1" w:styleId="Heading4">
    <w:name w:val="Heading 4"/>
    <w:basedOn w:val="Normal"/>
    <w:uiPriority w:val="1"/>
    <w:qFormat/>
    <w:rsid w:val="00AF4B55"/>
    <w:pPr>
      <w:ind w:left="1324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customStyle="1" w:styleId="Heading5">
    <w:name w:val="Heading 5"/>
    <w:basedOn w:val="Normal"/>
    <w:uiPriority w:val="1"/>
    <w:qFormat/>
    <w:rsid w:val="00AF4B55"/>
    <w:pPr>
      <w:ind w:left="1324"/>
      <w:outlineLvl w:val="5"/>
    </w:pPr>
    <w:rPr>
      <w:rFonts w:ascii="Arial" w:eastAsia="Arial" w:hAnsi="Arial" w:cs="Arial"/>
      <w:b/>
      <w:bCs/>
      <w:i/>
      <w:iCs/>
      <w:sz w:val="20"/>
      <w:szCs w:val="20"/>
    </w:rPr>
  </w:style>
  <w:style w:type="paragraph" w:styleId="Prrafodelista">
    <w:name w:val="List Paragraph"/>
    <w:basedOn w:val="Normal"/>
    <w:uiPriority w:val="1"/>
    <w:qFormat/>
    <w:rsid w:val="00AF4B55"/>
    <w:pPr>
      <w:ind w:left="1324" w:hanging="360"/>
    </w:pPr>
  </w:style>
  <w:style w:type="paragraph" w:customStyle="1" w:styleId="TableParagraph">
    <w:name w:val="Table Paragraph"/>
    <w:basedOn w:val="Normal"/>
    <w:uiPriority w:val="1"/>
    <w:qFormat/>
    <w:rsid w:val="00AF4B55"/>
  </w:style>
  <w:style w:type="paragraph" w:styleId="Textodeglobo">
    <w:name w:val="Balloon Text"/>
    <w:basedOn w:val="Normal"/>
    <w:link w:val="TextodegloboCar"/>
    <w:uiPriority w:val="99"/>
    <w:semiHidden/>
    <w:unhideWhenUsed/>
    <w:rsid w:val="00FE6C0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6C05"/>
    <w:rPr>
      <w:rFonts w:ascii="Tahoma" w:eastAsia="Microsoft Sans Serif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FE6C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E6C05"/>
    <w:rPr>
      <w:rFonts w:ascii="Microsoft Sans Serif" w:eastAsia="Microsoft Sans Serif" w:hAnsi="Microsoft Sans Serif" w:cs="Microsoft Sans Serif"/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FE6C0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E6C05"/>
    <w:rPr>
      <w:rFonts w:ascii="Microsoft Sans Serif" w:eastAsia="Microsoft Sans Serif" w:hAnsi="Microsoft Sans Serif" w:cs="Microsoft Sans Serif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107</Pages>
  <Words>40105</Words>
  <Characters>220581</Characters>
  <Application>Microsoft Office Word</Application>
  <DocSecurity>0</DocSecurity>
  <Lines>1838</Lines>
  <Paragraphs>520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260166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melva</dc:creator>
  <cp:lastModifiedBy>melva</cp:lastModifiedBy>
  <cp:revision>2</cp:revision>
  <dcterms:created xsi:type="dcterms:W3CDTF">2022-07-20T22:25:00Z</dcterms:created>
  <dcterms:modified xsi:type="dcterms:W3CDTF">2022-07-20T22:25:00Z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2021-05-19T00:00:00Z</vt:filetime>
  </property>
  <property fmtid="{D5CDD505-2E9C-101B-9397-08002B2CF9AE}" pid="3" name="Creator">
    <vt:lpwstr>Writer</vt:lpwstr>
  </property>
  <property fmtid="{D5CDD505-2E9C-101B-9397-08002B2CF9AE}" pid="4" name="LastSaved">
    <vt:filetime>2022-07-20T00:00:00Z</vt:filetime>
  </property>
</Properties>
</file>